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3B79" w:rsidRDefault="00DD3B79" w:rsidP="00DD3B79">
      <w:pPr>
        <w:jc w:val="center"/>
        <w:rPr>
          <w:rFonts w:ascii="方正小标宋简体" w:eastAsia="方正小标宋简体"/>
          <w:b/>
          <w:color w:val="FF0000"/>
          <w:spacing w:val="-10"/>
          <w:w w:val="56"/>
          <w:sz w:val="104"/>
          <w:szCs w:val="104"/>
          <w:lang w:eastAsia="zh-CN"/>
        </w:rPr>
      </w:pPr>
      <w:r>
        <w:rPr>
          <w:rFonts w:ascii="方正小标宋简体" w:eastAsia="方正小标宋简体" w:hint="eastAsia"/>
          <w:b/>
          <w:color w:val="FF0000"/>
          <w:spacing w:val="-10"/>
          <w:w w:val="56"/>
          <w:sz w:val="104"/>
          <w:szCs w:val="104"/>
          <w:lang w:eastAsia="zh-CN"/>
        </w:rPr>
        <w:t>南京市栖霞区人民政府办公室文件</w:t>
      </w:r>
    </w:p>
    <w:p w:rsidR="00DD3B79" w:rsidRPr="00DD3B79" w:rsidRDefault="00DD3B79" w:rsidP="00DD3B79">
      <w:pPr>
        <w:spacing w:beforeLines="100" w:before="312"/>
        <w:jc w:val="center"/>
        <w:rPr>
          <w:rFonts w:ascii="方正小标宋简体" w:eastAsia="方正小标宋简体"/>
          <w:b/>
          <w:color w:val="FF0000"/>
          <w:spacing w:val="-10"/>
          <w:w w:val="56"/>
          <w:sz w:val="104"/>
          <w:szCs w:val="104"/>
          <w:lang w:eastAsia="zh-CN"/>
        </w:rPr>
      </w:pPr>
      <w:proofErr w:type="gramStart"/>
      <w:r>
        <w:rPr>
          <w:rFonts w:eastAsia="方正仿宋简体"/>
          <w:sz w:val="32"/>
          <w:szCs w:val="32"/>
          <w:lang w:eastAsia="zh-CN"/>
        </w:rPr>
        <w:t>宁栖政</w:t>
      </w:r>
      <w:proofErr w:type="gramEnd"/>
      <w:r>
        <w:rPr>
          <w:rFonts w:eastAsia="方正仿宋简体"/>
          <w:sz w:val="32"/>
          <w:szCs w:val="32"/>
          <w:lang w:eastAsia="zh-CN"/>
        </w:rPr>
        <w:t>办字〔</w:t>
      </w:r>
      <w:r>
        <w:rPr>
          <w:rFonts w:eastAsia="方正仿宋简体"/>
          <w:sz w:val="32"/>
          <w:szCs w:val="32"/>
          <w:lang w:eastAsia="zh-CN"/>
        </w:rPr>
        <w:t>2021</w:t>
      </w:r>
      <w:r>
        <w:rPr>
          <w:rFonts w:eastAsia="方正仿宋简体"/>
          <w:sz w:val="32"/>
          <w:szCs w:val="32"/>
          <w:lang w:eastAsia="zh-CN"/>
        </w:rPr>
        <w:t>〕</w:t>
      </w:r>
      <w:r>
        <w:rPr>
          <w:rFonts w:eastAsia="方正仿宋简体"/>
          <w:sz w:val="32"/>
          <w:szCs w:val="32"/>
          <w:lang w:eastAsia="zh-CN"/>
        </w:rPr>
        <w:t>13</w:t>
      </w:r>
      <w:r>
        <w:rPr>
          <w:rFonts w:eastAsia="方正仿宋简体"/>
          <w:sz w:val="32"/>
          <w:szCs w:val="32"/>
          <w:lang w:eastAsia="zh-CN"/>
        </w:rPr>
        <w:t>号</w:t>
      </w:r>
    </w:p>
    <w:p w:rsidR="0082513B" w:rsidRPr="00DD3B79" w:rsidRDefault="00DD3B79" w:rsidP="00DD3B79">
      <w:pPr>
        <w:spacing w:line="620" w:lineRule="exact"/>
        <w:rPr>
          <w:rFonts w:eastAsiaTheme="minorEastAsia"/>
          <w:lang w:eastAsia="zh-CN"/>
        </w:rPr>
      </w:pPr>
      <w:r>
        <w:rPr>
          <w:rFonts w:ascii="方正小标宋简体" w:eastAsia="方正小标宋简体" w:hint="eastAsia"/>
          <w:b/>
          <w:noProof/>
          <w:color w:val="FF0000"/>
          <w:spacing w:val="-10"/>
          <w:w w:val="56"/>
          <w:sz w:val="104"/>
          <w:szCs w:val="104"/>
          <w:lang w:eastAsia="zh-CN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46D446" wp14:editId="464A61CA">
                <wp:simplePos x="0" y="0"/>
                <wp:positionH relativeFrom="margin">
                  <wp:align>center</wp:align>
                </wp:positionH>
                <wp:positionV relativeFrom="paragraph">
                  <wp:posOffset>102870</wp:posOffset>
                </wp:positionV>
                <wp:extent cx="5654040" cy="0"/>
                <wp:effectExtent l="0" t="0" r="22860" b="1905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4040" cy="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757FDA" id="直接连接符 2" o:spid="_x0000_s1026" style="position:absolute;left:0;text-align:lef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8.1pt" to="445.2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" strokecolor="red" strokeweight="1.5pt">
                <w10:wrap anchorx="margin"/>
              </v:line>
            </w:pict>
          </mc:Fallback>
        </mc:AlternateContent>
      </w:r>
    </w:p>
    <w:p w:rsidR="0082513B" w:rsidRPr="00EE6E3F" w:rsidRDefault="009C6328">
      <w:pPr>
        <w:spacing w:line="560" w:lineRule="exact"/>
        <w:jc w:val="center"/>
        <w:rPr>
          <w:rFonts w:eastAsia="方正小标宋简体"/>
          <w:spacing w:val="-2"/>
          <w:sz w:val="44"/>
          <w:szCs w:val="44"/>
          <w:lang w:eastAsia="zh-CN"/>
        </w:rPr>
      </w:pPr>
      <w:r w:rsidRPr="00EE6E3F">
        <w:rPr>
          <w:rFonts w:eastAsia="方正小标宋简体"/>
          <w:spacing w:val="-2"/>
          <w:sz w:val="44"/>
          <w:szCs w:val="44"/>
          <w:lang w:eastAsia="zh-CN"/>
        </w:rPr>
        <w:t>区政府办公室关于贯彻实施</w:t>
      </w:r>
      <w:proofErr w:type="gramStart"/>
      <w:r w:rsidRPr="00EE6E3F">
        <w:rPr>
          <w:rFonts w:eastAsia="方正小标宋简体"/>
          <w:spacing w:val="-2"/>
          <w:sz w:val="44"/>
          <w:szCs w:val="44"/>
          <w:lang w:eastAsia="zh-CN"/>
        </w:rPr>
        <w:t>《</w:t>
      </w:r>
      <w:proofErr w:type="gramEnd"/>
      <w:r w:rsidRPr="00EE6E3F">
        <w:rPr>
          <w:rFonts w:eastAsia="方正小标宋简体"/>
          <w:spacing w:val="-2"/>
          <w:sz w:val="44"/>
          <w:szCs w:val="44"/>
          <w:lang w:eastAsia="zh-CN"/>
        </w:rPr>
        <w:t>政府督查工作</w:t>
      </w:r>
    </w:p>
    <w:p w:rsidR="0082513B" w:rsidRPr="00EE6E3F" w:rsidRDefault="009C6328">
      <w:pPr>
        <w:spacing w:line="560" w:lineRule="exact"/>
        <w:jc w:val="center"/>
        <w:rPr>
          <w:rFonts w:eastAsia="方正小标宋简体"/>
          <w:spacing w:val="-2"/>
          <w:sz w:val="44"/>
          <w:szCs w:val="44"/>
          <w:lang w:eastAsia="zh-CN"/>
        </w:rPr>
      </w:pPr>
      <w:r w:rsidRPr="00EE6E3F">
        <w:rPr>
          <w:rFonts w:eastAsia="方正小标宋简体"/>
          <w:spacing w:val="-2"/>
          <w:sz w:val="44"/>
          <w:szCs w:val="44"/>
          <w:lang w:eastAsia="zh-CN"/>
        </w:rPr>
        <w:t>条例</w:t>
      </w:r>
      <w:proofErr w:type="gramStart"/>
      <w:r w:rsidRPr="00EE6E3F">
        <w:rPr>
          <w:rFonts w:eastAsia="方正小标宋简体"/>
          <w:spacing w:val="-2"/>
          <w:sz w:val="44"/>
          <w:szCs w:val="44"/>
          <w:lang w:eastAsia="zh-CN"/>
        </w:rPr>
        <w:t>》</w:t>
      </w:r>
      <w:proofErr w:type="gramEnd"/>
      <w:r w:rsidRPr="00EE6E3F">
        <w:rPr>
          <w:rFonts w:eastAsia="方正小标宋简体"/>
          <w:spacing w:val="-2"/>
          <w:sz w:val="44"/>
          <w:szCs w:val="44"/>
          <w:lang w:eastAsia="zh-CN"/>
        </w:rPr>
        <w:t>进一步加强和规范政府督查工作的通知</w:t>
      </w:r>
    </w:p>
    <w:p w:rsidR="0082513B" w:rsidRDefault="0082513B">
      <w:pPr>
        <w:spacing w:line="560" w:lineRule="exact"/>
        <w:rPr>
          <w:rFonts w:eastAsia="方正仿宋简体"/>
          <w:sz w:val="32"/>
          <w:szCs w:val="32"/>
          <w:lang w:eastAsia="zh-CN"/>
        </w:rPr>
      </w:pPr>
    </w:p>
    <w:p w:rsidR="0082513B" w:rsidRDefault="009C6328" w:rsidP="00EE6E3F">
      <w:pPr>
        <w:spacing w:line="560" w:lineRule="exact"/>
        <w:jc w:val="both"/>
        <w:rPr>
          <w:rFonts w:eastAsia="方正仿宋简体"/>
          <w:sz w:val="32"/>
          <w:szCs w:val="32"/>
          <w:lang w:eastAsia="zh-CN"/>
        </w:rPr>
      </w:pPr>
      <w:r>
        <w:rPr>
          <w:rFonts w:eastAsia="方正仿宋简体"/>
          <w:sz w:val="32"/>
          <w:szCs w:val="32"/>
          <w:lang w:eastAsia="zh-CN"/>
        </w:rPr>
        <w:t>各街道办事处，区府各部门、各直属单位：</w:t>
      </w:r>
    </w:p>
    <w:p w:rsidR="0082513B" w:rsidRDefault="009C6328" w:rsidP="00EE6E3F">
      <w:pPr>
        <w:spacing w:line="560" w:lineRule="exact"/>
        <w:ind w:firstLineChars="200" w:firstLine="640"/>
        <w:jc w:val="both"/>
        <w:rPr>
          <w:rFonts w:eastAsia="方正仿宋简体"/>
          <w:sz w:val="32"/>
          <w:szCs w:val="32"/>
          <w:lang w:eastAsia="zh-CN"/>
        </w:rPr>
      </w:pPr>
      <w:r>
        <w:rPr>
          <w:rFonts w:eastAsia="方正仿宋简体"/>
          <w:sz w:val="32"/>
          <w:szCs w:val="32"/>
          <w:lang w:eastAsia="zh-CN"/>
        </w:rPr>
        <w:t>党中央、国务院高度重视督查工作。习近平总书记指出，一分部署、九分落实，要强化监督检查、抓好跟踪督办，督查、督导等工作要规范进行，讲求实效。李克强总理强调，抓紧研究制订督查工作法规，建立政策落实和督查的长效机制。</w:t>
      </w:r>
      <w:r>
        <w:rPr>
          <w:rFonts w:eastAsia="方正仿宋简体"/>
          <w:sz w:val="32"/>
          <w:szCs w:val="32"/>
          <w:lang w:eastAsia="zh-CN"/>
        </w:rPr>
        <w:t>2020</w:t>
      </w:r>
      <w:r>
        <w:rPr>
          <w:rFonts w:eastAsia="方正仿宋简体"/>
          <w:sz w:val="32"/>
          <w:szCs w:val="32"/>
          <w:lang w:eastAsia="zh-CN"/>
        </w:rPr>
        <w:t>年</w:t>
      </w:r>
      <w:r>
        <w:rPr>
          <w:rFonts w:eastAsia="方正仿宋简体"/>
          <w:sz w:val="32"/>
          <w:szCs w:val="32"/>
          <w:lang w:eastAsia="zh-CN"/>
        </w:rPr>
        <w:t>12</w:t>
      </w:r>
      <w:r>
        <w:rPr>
          <w:rFonts w:eastAsia="方正仿宋简体"/>
          <w:sz w:val="32"/>
          <w:szCs w:val="32"/>
          <w:lang w:eastAsia="zh-CN"/>
        </w:rPr>
        <w:t>月</w:t>
      </w:r>
      <w:r>
        <w:rPr>
          <w:rFonts w:eastAsia="方正仿宋简体"/>
          <w:sz w:val="32"/>
          <w:szCs w:val="32"/>
          <w:lang w:eastAsia="zh-CN"/>
        </w:rPr>
        <w:t>26</w:t>
      </w:r>
      <w:r>
        <w:rPr>
          <w:rFonts w:eastAsia="方正仿宋简体"/>
          <w:sz w:val="32"/>
          <w:szCs w:val="32"/>
          <w:lang w:eastAsia="zh-CN"/>
        </w:rPr>
        <w:t>日，国务院公布了《政府督查工作条例》（以下简称条例），自</w:t>
      </w:r>
      <w:r>
        <w:rPr>
          <w:rFonts w:eastAsia="方正仿宋简体"/>
          <w:sz w:val="32"/>
          <w:szCs w:val="32"/>
          <w:lang w:eastAsia="zh-CN"/>
        </w:rPr>
        <w:t>2021</w:t>
      </w:r>
      <w:r>
        <w:rPr>
          <w:rFonts w:eastAsia="方正仿宋简体"/>
          <w:sz w:val="32"/>
          <w:szCs w:val="32"/>
          <w:lang w:eastAsia="zh-CN"/>
        </w:rPr>
        <w:t>年</w:t>
      </w:r>
      <w:r>
        <w:rPr>
          <w:rFonts w:eastAsia="方正仿宋简体"/>
          <w:sz w:val="32"/>
          <w:szCs w:val="32"/>
          <w:lang w:eastAsia="zh-CN"/>
        </w:rPr>
        <w:t>2</w:t>
      </w:r>
      <w:r>
        <w:rPr>
          <w:rFonts w:eastAsia="方正仿宋简体"/>
          <w:sz w:val="32"/>
          <w:szCs w:val="32"/>
          <w:lang w:eastAsia="zh-CN"/>
        </w:rPr>
        <w:t>月</w:t>
      </w:r>
      <w:r>
        <w:rPr>
          <w:rFonts w:eastAsia="方正仿宋简体"/>
          <w:sz w:val="32"/>
          <w:szCs w:val="32"/>
          <w:lang w:eastAsia="zh-CN"/>
        </w:rPr>
        <w:t>1</w:t>
      </w:r>
      <w:r>
        <w:rPr>
          <w:rFonts w:eastAsia="方正仿宋简体"/>
          <w:sz w:val="32"/>
          <w:szCs w:val="32"/>
          <w:lang w:eastAsia="zh-CN"/>
        </w:rPr>
        <w:t>日起施行。</w:t>
      </w:r>
      <w:r>
        <w:rPr>
          <w:rFonts w:eastAsia="方正仿宋简体"/>
          <w:sz w:val="32"/>
          <w:szCs w:val="32"/>
          <w:lang w:eastAsia="zh-CN"/>
        </w:rPr>
        <w:t>2021</w:t>
      </w:r>
      <w:r>
        <w:rPr>
          <w:rFonts w:eastAsia="方正仿宋简体"/>
          <w:sz w:val="32"/>
          <w:szCs w:val="32"/>
          <w:lang w:eastAsia="zh-CN"/>
        </w:rPr>
        <w:t>年</w:t>
      </w:r>
      <w:r>
        <w:rPr>
          <w:rFonts w:eastAsia="方正仿宋简体"/>
          <w:sz w:val="32"/>
          <w:szCs w:val="32"/>
          <w:lang w:eastAsia="zh-CN"/>
        </w:rPr>
        <w:t>2</w:t>
      </w:r>
      <w:r>
        <w:rPr>
          <w:rFonts w:eastAsia="方正仿宋简体"/>
          <w:sz w:val="32"/>
          <w:szCs w:val="32"/>
          <w:lang w:eastAsia="zh-CN"/>
        </w:rPr>
        <w:t>月</w:t>
      </w:r>
      <w:r>
        <w:rPr>
          <w:rFonts w:eastAsia="方正仿宋简体"/>
          <w:sz w:val="32"/>
          <w:szCs w:val="32"/>
          <w:lang w:eastAsia="zh-CN"/>
        </w:rPr>
        <w:t>8</w:t>
      </w:r>
      <w:r>
        <w:rPr>
          <w:rFonts w:eastAsia="方正仿宋简体"/>
          <w:sz w:val="32"/>
          <w:szCs w:val="32"/>
          <w:lang w:eastAsia="zh-CN"/>
        </w:rPr>
        <w:t>日</w:t>
      </w:r>
      <w:r>
        <w:rPr>
          <w:rFonts w:eastAsia="方正仿宋简体" w:hint="eastAsia"/>
          <w:sz w:val="32"/>
          <w:szCs w:val="32"/>
          <w:lang w:eastAsia="zh-CN"/>
        </w:rPr>
        <w:t>、</w:t>
      </w:r>
      <w:r>
        <w:rPr>
          <w:rFonts w:eastAsia="方正仿宋简体" w:hint="eastAsia"/>
          <w:sz w:val="32"/>
          <w:szCs w:val="32"/>
          <w:lang w:eastAsia="zh-CN"/>
        </w:rPr>
        <w:t>5</w:t>
      </w:r>
      <w:r>
        <w:rPr>
          <w:rFonts w:eastAsia="方正仿宋简体" w:hint="eastAsia"/>
          <w:sz w:val="32"/>
          <w:szCs w:val="32"/>
          <w:lang w:eastAsia="zh-CN"/>
        </w:rPr>
        <w:t>月</w:t>
      </w:r>
      <w:r>
        <w:rPr>
          <w:rFonts w:eastAsia="方正仿宋简体" w:hint="eastAsia"/>
          <w:sz w:val="32"/>
          <w:szCs w:val="32"/>
          <w:lang w:eastAsia="zh-CN"/>
        </w:rPr>
        <w:t>6</w:t>
      </w:r>
      <w:r>
        <w:rPr>
          <w:rFonts w:eastAsia="方正仿宋简体" w:hint="eastAsia"/>
          <w:sz w:val="32"/>
          <w:szCs w:val="32"/>
          <w:lang w:eastAsia="zh-CN"/>
        </w:rPr>
        <w:t>日</w:t>
      </w:r>
      <w:r>
        <w:rPr>
          <w:rFonts w:eastAsia="方正仿宋简体"/>
          <w:sz w:val="32"/>
          <w:szCs w:val="32"/>
          <w:lang w:eastAsia="zh-CN"/>
        </w:rPr>
        <w:t>，国务院办公厅和江苏省政府办公厅分别印发</w:t>
      </w:r>
      <w:r>
        <w:rPr>
          <w:rFonts w:eastAsia="方正仿宋简体" w:hint="eastAsia"/>
          <w:sz w:val="32"/>
          <w:szCs w:val="32"/>
          <w:lang w:eastAsia="zh-CN"/>
        </w:rPr>
        <w:t>《</w:t>
      </w:r>
      <w:r>
        <w:rPr>
          <w:rFonts w:eastAsia="方正仿宋简体"/>
          <w:sz w:val="32"/>
          <w:szCs w:val="32"/>
          <w:lang w:eastAsia="zh-CN"/>
        </w:rPr>
        <w:t>关于贯彻实施</w:t>
      </w:r>
      <w:r>
        <w:rPr>
          <w:rFonts w:eastAsia="方正仿宋简体" w:hint="eastAsia"/>
          <w:sz w:val="32"/>
          <w:szCs w:val="32"/>
          <w:lang w:eastAsia="zh-CN"/>
        </w:rPr>
        <w:t>&lt;</w:t>
      </w:r>
      <w:r>
        <w:rPr>
          <w:rFonts w:eastAsia="方正仿宋简体"/>
          <w:sz w:val="32"/>
          <w:szCs w:val="32"/>
          <w:lang w:eastAsia="zh-CN"/>
        </w:rPr>
        <w:t>政府督查工作条例</w:t>
      </w:r>
      <w:r>
        <w:rPr>
          <w:rFonts w:eastAsia="方正仿宋简体"/>
          <w:sz w:val="32"/>
          <w:szCs w:val="32"/>
          <w:lang w:eastAsia="zh-CN"/>
        </w:rPr>
        <w:t xml:space="preserve">&gt; </w:t>
      </w:r>
      <w:r>
        <w:rPr>
          <w:rFonts w:eastAsia="方正仿宋简体"/>
          <w:sz w:val="32"/>
          <w:szCs w:val="32"/>
          <w:lang w:eastAsia="zh-CN"/>
        </w:rPr>
        <w:t>进一步加强和规范政府督查工作的通知</w:t>
      </w:r>
      <w:r>
        <w:rPr>
          <w:rFonts w:eastAsia="方正仿宋简体" w:hint="eastAsia"/>
          <w:sz w:val="32"/>
          <w:szCs w:val="32"/>
          <w:lang w:eastAsia="zh-CN"/>
        </w:rPr>
        <w:t>》</w:t>
      </w:r>
      <w:r>
        <w:rPr>
          <w:rFonts w:eastAsia="方正仿宋简体"/>
          <w:sz w:val="32"/>
          <w:szCs w:val="32"/>
          <w:lang w:eastAsia="zh-CN"/>
        </w:rPr>
        <w:t>（国办发〔</w:t>
      </w:r>
      <w:r>
        <w:rPr>
          <w:rFonts w:eastAsia="方正仿宋简体"/>
          <w:sz w:val="32"/>
          <w:szCs w:val="32"/>
          <w:lang w:eastAsia="zh-CN"/>
        </w:rPr>
        <w:t>2021</w:t>
      </w:r>
      <w:r>
        <w:rPr>
          <w:rFonts w:eastAsia="方正仿宋简体"/>
          <w:sz w:val="32"/>
          <w:szCs w:val="32"/>
          <w:lang w:eastAsia="zh-CN"/>
        </w:rPr>
        <w:t>〕</w:t>
      </w:r>
      <w:r>
        <w:rPr>
          <w:rFonts w:eastAsia="方正仿宋简体"/>
          <w:sz w:val="32"/>
          <w:szCs w:val="32"/>
          <w:lang w:eastAsia="zh-CN"/>
        </w:rPr>
        <w:t>5</w:t>
      </w:r>
      <w:r>
        <w:rPr>
          <w:rFonts w:eastAsia="方正仿宋简体"/>
          <w:sz w:val="32"/>
          <w:szCs w:val="32"/>
          <w:lang w:eastAsia="zh-CN"/>
        </w:rPr>
        <w:t>号</w:t>
      </w:r>
      <w:r>
        <w:rPr>
          <w:rFonts w:eastAsia="方正仿宋简体" w:hint="eastAsia"/>
          <w:sz w:val="32"/>
          <w:szCs w:val="32"/>
          <w:lang w:eastAsia="zh-CN"/>
        </w:rPr>
        <w:t>、</w:t>
      </w:r>
      <w:r>
        <w:rPr>
          <w:rFonts w:eastAsia="方正仿宋简体"/>
          <w:sz w:val="32"/>
          <w:szCs w:val="32"/>
          <w:lang w:eastAsia="zh-CN"/>
        </w:rPr>
        <w:t>苏政办发〔</w:t>
      </w:r>
      <w:r>
        <w:rPr>
          <w:rFonts w:eastAsia="方正仿宋简体"/>
          <w:sz w:val="32"/>
          <w:szCs w:val="32"/>
          <w:lang w:eastAsia="zh-CN"/>
        </w:rPr>
        <w:t>2021</w:t>
      </w:r>
      <w:r>
        <w:rPr>
          <w:rFonts w:eastAsia="方正仿宋简体"/>
          <w:sz w:val="32"/>
          <w:szCs w:val="32"/>
          <w:lang w:eastAsia="zh-CN"/>
        </w:rPr>
        <w:t>〕</w:t>
      </w:r>
      <w:r>
        <w:rPr>
          <w:rFonts w:eastAsia="方正仿宋简体" w:hint="eastAsia"/>
          <w:sz w:val="32"/>
          <w:szCs w:val="32"/>
          <w:lang w:eastAsia="zh-CN"/>
        </w:rPr>
        <w:t>2</w:t>
      </w:r>
      <w:r>
        <w:rPr>
          <w:rFonts w:eastAsia="方正仿宋简体"/>
          <w:sz w:val="32"/>
          <w:szCs w:val="32"/>
          <w:lang w:eastAsia="zh-CN"/>
        </w:rPr>
        <w:t>5</w:t>
      </w:r>
      <w:r>
        <w:rPr>
          <w:rFonts w:eastAsia="方正仿宋简体"/>
          <w:sz w:val="32"/>
          <w:szCs w:val="32"/>
          <w:lang w:eastAsia="zh-CN"/>
        </w:rPr>
        <w:t>号）。</w:t>
      </w:r>
      <w:r>
        <w:rPr>
          <w:rFonts w:eastAsia="方正仿宋简体"/>
          <w:sz w:val="32"/>
          <w:szCs w:val="32"/>
          <w:lang w:eastAsia="zh-CN"/>
        </w:rPr>
        <w:t>5</w:t>
      </w:r>
      <w:r>
        <w:rPr>
          <w:rFonts w:eastAsia="方正仿宋简体"/>
          <w:sz w:val="32"/>
          <w:szCs w:val="32"/>
          <w:lang w:eastAsia="zh-CN"/>
        </w:rPr>
        <w:t>月</w:t>
      </w:r>
      <w:r>
        <w:rPr>
          <w:rFonts w:eastAsia="方正仿宋简体"/>
          <w:sz w:val="32"/>
          <w:szCs w:val="32"/>
          <w:lang w:eastAsia="zh-CN"/>
        </w:rPr>
        <w:t>13</w:t>
      </w:r>
      <w:r>
        <w:rPr>
          <w:rFonts w:eastAsia="方正仿宋简体"/>
          <w:sz w:val="32"/>
          <w:szCs w:val="32"/>
          <w:lang w:eastAsia="zh-CN"/>
        </w:rPr>
        <w:t>日，</w:t>
      </w:r>
      <w:r>
        <w:rPr>
          <w:rFonts w:eastAsia="方正仿宋简体" w:hint="eastAsia"/>
          <w:sz w:val="32"/>
          <w:szCs w:val="32"/>
          <w:lang w:eastAsia="zh-CN"/>
        </w:rPr>
        <w:t>王</w:t>
      </w:r>
      <w:r>
        <w:rPr>
          <w:rFonts w:eastAsia="方正仿宋简体"/>
          <w:sz w:val="32"/>
          <w:szCs w:val="32"/>
          <w:lang w:eastAsia="zh-CN"/>
        </w:rPr>
        <w:t>生区长主持召开区政府</w:t>
      </w:r>
      <w:r>
        <w:rPr>
          <w:rFonts w:eastAsia="方正仿宋简体" w:hint="eastAsia"/>
          <w:sz w:val="32"/>
          <w:szCs w:val="32"/>
          <w:lang w:eastAsia="zh-CN"/>
        </w:rPr>
        <w:t>党组</w:t>
      </w:r>
      <w:r>
        <w:rPr>
          <w:rFonts w:eastAsia="方正仿宋简体"/>
          <w:sz w:val="32"/>
          <w:szCs w:val="32"/>
          <w:lang w:eastAsia="zh-CN"/>
        </w:rPr>
        <w:t>会议，专题学习</w:t>
      </w:r>
      <w:r>
        <w:rPr>
          <w:rFonts w:eastAsia="方正仿宋简体" w:hint="eastAsia"/>
          <w:sz w:val="32"/>
          <w:szCs w:val="32"/>
          <w:lang w:eastAsia="zh-CN"/>
        </w:rPr>
        <w:t>《政府督查工作条例》，并就</w:t>
      </w:r>
      <w:r>
        <w:rPr>
          <w:rFonts w:eastAsia="方正仿宋简体"/>
          <w:sz w:val="32"/>
          <w:szCs w:val="32"/>
          <w:lang w:eastAsia="zh-CN"/>
        </w:rPr>
        <w:t>贯彻条例和国务院办公厅</w:t>
      </w:r>
      <w:r>
        <w:rPr>
          <w:rFonts w:eastAsia="方正仿宋简体" w:hint="eastAsia"/>
          <w:sz w:val="32"/>
          <w:szCs w:val="32"/>
          <w:lang w:eastAsia="zh-CN"/>
        </w:rPr>
        <w:t>、</w:t>
      </w:r>
      <w:r>
        <w:rPr>
          <w:rFonts w:eastAsia="方正仿宋简体"/>
          <w:sz w:val="32"/>
          <w:szCs w:val="32"/>
          <w:lang w:eastAsia="zh-CN"/>
        </w:rPr>
        <w:t>省政府办公厅通知精神提出明确要求</w:t>
      </w:r>
      <w:r>
        <w:rPr>
          <w:rFonts w:eastAsia="方正仿宋简体" w:hint="eastAsia"/>
          <w:sz w:val="32"/>
          <w:szCs w:val="32"/>
          <w:lang w:eastAsia="zh-CN"/>
        </w:rPr>
        <w:t>。</w:t>
      </w:r>
      <w:r>
        <w:rPr>
          <w:rFonts w:eastAsia="方正仿宋简体"/>
          <w:sz w:val="32"/>
          <w:szCs w:val="32"/>
          <w:lang w:eastAsia="zh-CN"/>
        </w:rPr>
        <w:t>为贯彻实施好条例，进一步加强和规范政府督查工作，经区政府同意，现就有关事项通知如下：</w:t>
      </w:r>
    </w:p>
    <w:p w:rsidR="0082513B" w:rsidRDefault="009C6328" w:rsidP="00EE6E3F">
      <w:pPr>
        <w:spacing w:line="560" w:lineRule="exact"/>
        <w:ind w:leftChars="200" w:left="480"/>
        <w:jc w:val="both"/>
        <w:rPr>
          <w:rFonts w:eastAsia="黑体"/>
          <w:kern w:val="2"/>
          <w:sz w:val="32"/>
          <w:szCs w:val="32"/>
          <w:lang w:eastAsia="zh-CN" w:bidi="ar-SA"/>
        </w:rPr>
      </w:pPr>
      <w:bookmarkStart w:id="0" w:name="bookmark12"/>
      <w:r>
        <w:rPr>
          <w:rFonts w:eastAsia="黑体"/>
          <w:kern w:val="2"/>
          <w:sz w:val="32"/>
          <w:szCs w:val="32"/>
          <w:lang w:eastAsia="zh-CN" w:bidi="ar-SA"/>
        </w:rPr>
        <w:lastRenderedPageBreak/>
        <w:t>一</w:t>
      </w:r>
      <w:bookmarkEnd w:id="0"/>
      <w:r>
        <w:rPr>
          <w:rFonts w:eastAsia="黑体"/>
          <w:kern w:val="2"/>
          <w:sz w:val="32"/>
          <w:szCs w:val="32"/>
          <w:lang w:eastAsia="zh-CN" w:bidi="ar-SA"/>
        </w:rPr>
        <w:t>、充分认识贯彻实施条例的重要意义</w:t>
      </w:r>
    </w:p>
    <w:p w:rsidR="0082513B" w:rsidRDefault="009C6328" w:rsidP="00EE6E3F">
      <w:pPr>
        <w:spacing w:line="560" w:lineRule="exact"/>
        <w:ind w:firstLineChars="200" w:firstLine="640"/>
        <w:jc w:val="both"/>
        <w:rPr>
          <w:rFonts w:eastAsia="方正仿宋简体"/>
          <w:sz w:val="32"/>
          <w:szCs w:val="32"/>
          <w:lang w:eastAsia="zh-CN"/>
        </w:rPr>
      </w:pPr>
      <w:r>
        <w:rPr>
          <w:rFonts w:eastAsia="方正仿宋简体"/>
          <w:sz w:val="32"/>
          <w:szCs w:val="32"/>
          <w:lang w:eastAsia="zh-CN"/>
        </w:rPr>
        <w:t>条例是我国政府督查领域的第一部行政法规，是政府督查工作长期实践的系统总结，是优化行政监督体制、健全党和国家监督体系的重要立法成果，对于加强党的领导、落实全面依法治国、推进国家治理体系和治理能力现代化具有重要意义。条例厘清了政府督查的职责边界，明确了督查主体、内容、对象、保障制度等，实现了督查机构、职能、权限、程序、责任法定化，为政府督查工作提供了遵循。做好条例的贯彻实施工作，有利于进一步推动党中</w:t>
      </w:r>
      <w:r w:rsidR="00EE6E3F">
        <w:rPr>
          <w:rFonts w:eastAsia="方正仿宋简体"/>
          <w:sz w:val="32"/>
          <w:szCs w:val="32"/>
          <w:lang w:eastAsia="zh-CN"/>
        </w:rPr>
        <w:t>央、国务院重大决策部署贯彻落实，保障政令畅通，提高政府执行力和公信力</w:t>
      </w:r>
      <w:r>
        <w:rPr>
          <w:rFonts w:eastAsia="方正仿宋简体"/>
          <w:sz w:val="32"/>
          <w:szCs w:val="32"/>
          <w:lang w:eastAsia="zh-CN"/>
        </w:rPr>
        <w:t>；有利于监督行政机关全面依法履行职责，推进廉政建设，提高行政效能；有利于统筹规范政府督查工作，增强督查工作的科学性、针对性和实效性，推进法治政府建设。</w:t>
      </w:r>
    </w:p>
    <w:p w:rsidR="0082513B" w:rsidRDefault="009C6328" w:rsidP="00EE6E3F">
      <w:pPr>
        <w:spacing w:line="560" w:lineRule="exact"/>
        <w:ind w:firstLineChars="200" w:firstLine="640"/>
        <w:jc w:val="both"/>
        <w:rPr>
          <w:rFonts w:eastAsia="黑体"/>
          <w:sz w:val="32"/>
          <w:szCs w:val="32"/>
          <w:lang w:eastAsia="zh-CN"/>
        </w:rPr>
      </w:pPr>
      <w:bookmarkStart w:id="1" w:name="bookmark13"/>
      <w:r>
        <w:rPr>
          <w:rFonts w:eastAsia="黑体"/>
          <w:sz w:val="32"/>
          <w:szCs w:val="32"/>
          <w:lang w:eastAsia="zh-CN"/>
        </w:rPr>
        <w:t>二</w:t>
      </w:r>
      <w:bookmarkEnd w:id="1"/>
      <w:r>
        <w:rPr>
          <w:rFonts w:eastAsia="黑体"/>
          <w:sz w:val="32"/>
          <w:szCs w:val="32"/>
          <w:lang w:eastAsia="zh-CN"/>
        </w:rPr>
        <w:t>、准确把握贯彻实施条例的基本原则</w:t>
      </w:r>
    </w:p>
    <w:p w:rsidR="0082513B" w:rsidRDefault="009C6328" w:rsidP="00EE6E3F">
      <w:pPr>
        <w:spacing w:line="560" w:lineRule="exact"/>
        <w:ind w:firstLineChars="200" w:firstLine="640"/>
        <w:jc w:val="both"/>
        <w:rPr>
          <w:rFonts w:eastAsia="方正仿宋简体"/>
          <w:sz w:val="32"/>
          <w:szCs w:val="32"/>
          <w:lang w:eastAsia="zh-CN"/>
        </w:rPr>
      </w:pPr>
      <w:r>
        <w:rPr>
          <w:rFonts w:ascii="楷体" w:eastAsia="楷体" w:hAnsi="楷体" w:hint="eastAsia"/>
          <w:sz w:val="32"/>
          <w:szCs w:val="32"/>
          <w:lang w:eastAsia="zh-CN"/>
        </w:rPr>
        <w:t>（一）坚持党的领导。</w:t>
      </w:r>
      <w:r>
        <w:rPr>
          <w:rFonts w:eastAsia="方正仿宋简体"/>
          <w:sz w:val="32"/>
          <w:szCs w:val="32"/>
          <w:lang w:eastAsia="zh-CN"/>
        </w:rPr>
        <w:t>政府督查要坚持以习近平新时代中国特色社会主义思想为指导，增强</w:t>
      </w:r>
      <w:r>
        <w:rPr>
          <w:rFonts w:eastAsia="方正仿宋简体"/>
          <w:sz w:val="32"/>
          <w:szCs w:val="32"/>
          <w:lang w:eastAsia="zh-CN"/>
        </w:rPr>
        <w:t>“</w:t>
      </w:r>
      <w:r>
        <w:rPr>
          <w:rFonts w:eastAsia="方正仿宋简体"/>
          <w:sz w:val="32"/>
          <w:szCs w:val="32"/>
          <w:lang w:eastAsia="zh-CN"/>
        </w:rPr>
        <w:t>四个意识</w:t>
      </w:r>
      <w:r>
        <w:rPr>
          <w:rFonts w:eastAsia="方正仿宋简体"/>
          <w:sz w:val="32"/>
          <w:szCs w:val="32"/>
          <w:lang w:eastAsia="zh-CN"/>
        </w:rPr>
        <w:t>”</w:t>
      </w:r>
      <w:r>
        <w:rPr>
          <w:rFonts w:eastAsia="方正仿宋简体"/>
          <w:sz w:val="32"/>
          <w:szCs w:val="32"/>
          <w:lang w:eastAsia="zh-CN"/>
        </w:rPr>
        <w:t>、坚定</w:t>
      </w:r>
      <w:r>
        <w:rPr>
          <w:rFonts w:eastAsia="方正仿宋简体"/>
          <w:sz w:val="32"/>
          <w:szCs w:val="32"/>
          <w:lang w:eastAsia="zh-CN"/>
        </w:rPr>
        <w:t>“</w:t>
      </w:r>
      <w:r>
        <w:rPr>
          <w:rFonts w:eastAsia="方正仿宋简体"/>
          <w:sz w:val="32"/>
          <w:szCs w:val="32"/>
          <w:lang w:eastAsia="zh-CN"/>
        </w:rPr>
        <w:t>四个自信</w:t>
      </w:r>
      <w:r>
        <w:rPr>
          <w:rFonts w:eastAsia="方正仿宋简体"/>
          <w:sz w:val="32"/>
          <w:szCs w:val="32"/>
          <w:lang w:eastAsia="zh-CN"/>
        </w:rPr>
        <w:t>”</w:t>
      </w:r>
      <w:r>
        <w:rPr>
          <w:rFonts w:eastAsia="方正仿宋简体"/>
          <w:sz w:val="32"/>
          <w:szCs w:val="32"/>
          <w:lang w:eastAsia="zh-CN"/>
        </w:rPr>
        <w:t>、做到</w:t>
      </w:r>
      <w:r>
        <w:rPr>
          <w:rFonts w:eastAsia="方正仿宋简体"/>
          <w:sz w:val="32"/>
          <w:szCs w:val="32"/>
          <w:lang w:eastAsia="zh-CN"/>
        </w:rPr>
        <w:t>“</w:t>
      </w:r>
      <w:r>
        <w:rPr>
          <w:rFonts w:eastAsia="方正仿宋简体"/>
          <w:sz w:val="32"/>
          <w:szCs w:val="32"/>
          <w:lang w:eastAsia="zh-CN"/>
        </w:rPr>
        <w:t>两个维护</w:t>
      </w:r>
      <w:r>
        <w:rPr>
          <w:rFonts w:eastAsia="方正仿宋简体"/>
          <w:sz w:val="32"/>
          <w:szCs w:val="32"/>
          <w:lang w:eastAsia="zh-CN"/>
        </w:rPr>
        <w:t>”</w:t>
      </w:r>
      <w:r>
        <w:rPr>
          <w:rFonts w:eastAsia="方正仿宋简体"/>
          <w:sz w:val="32"/>
          <w:szCs w:val="32"/>
          <w:lang w:eastAsia="zh-CN"/>
        </w:rPr>
        <w:t>。</w:t>
      </w:r>
      <w:r>
        <w:rPr>
          <w:rFonts w:eastAsia="方正仿宋简体" w:hint="eastAsia"/>
          <w:sz w:val="32"/>
          <w:szCs w:val="32"/>
          <w:lang w:eastAsia="zh-CN"/>
        </w:rPr>
        <w:t>要始终坚持和加强党的领导，围绕区委、区政府工作中心和栖霞高质量发展</w:t>
      </w:r>
      <w:r>
        <w:rPr>
          <w:rFonts w:eastAsia="方正仿宋简体" w:hint="eastAsia"/>
          <w:color w:val="auto"/>
          <w:sz w:val="32"/>
          <w:szCs w:val="32"/>
          <w:lang w:eastAsia="zh-CN"/>
        </w:rPr>
        <w:t>大局</w:t>
      </w:r>
      <w:r>
        <w:rPr>
          <w:rFonts w:eastAsia="方正仿宋简体"/>
          <w:color w:val="auto"/>
          <w:sz w:val="32"/>
          <w:szCs w:val="32"/>
          <w:lang w:eastAsia="zh-CN"/>
        </w:rPr>
        <w:t>开展督查，善</w:t>
      </w:r>
      <w:r>
        <w:rPr>
          <w:rFonts w:eastAsia="方正仿宋简体"/>
          <w:sz w:val="32"/>
          <w:szCs w:val="32"/>
          <w:lang w:eastAsia="zh-CN"/>
        </w:rPr>
        <w:t>于从政治和全局的高度把握形势、分析问题、谋划工作</w:t>
      </w:r>
      <w:r>
        <w:rPr>
          <w:rFonts w:eastAsia="方正仿宋简体" w:hint="eastAsia"/>
          <w:sz w:val="32"/>
          <w:szCs w:val="32"/>
          <w:lang w:eastAsia="zh-CN"/>
        </w:rPr>
        <w:t>，</w:t>
      </w:r>
      <w:r>
        <w:rPr>
          <w:rFonts w:eastAsia="方正仿宋简体"/>
          <w:sz w:val="32"/>
          <w:szCs w:val="32"/>
          <w:lang w:eastAsia="zh-CN"/>
        </w:rPr>
        <w:t>确保习近平总书记重要讲话重要指示重要批示和国家</w:t>
      </w:r>
      <w:r>
        <w:rPr>
          <w:rFonts w:eastAsia="方正仿宋简体" w:hint="eastAsia"/>
          <w:sz w:val="32"/>
          <w:szCs w:val="32"/>
          <w:lang w:eastAsia="zh-CN"/>
        </w:rPr>
        <w:t>、</w:t>
      </w:r>
      <w:r>
        <w:rPr>
          <w:rFonts w:eastAsia="方正仿宋简体"/>
          <w:sz w:val="32"/>
          <w:szCs w:val="32"/>
          <w:lang w:eastAsia="zh-CN"/>
        </w:rPr>
        <w:t>省</w:t>
      </w:r>
      <w:r>
        <w:rPr>
          <w:rFonts w:eastAsia="方正仿宋简体" w:hint="eastAsia"/>
          <w:sz w:val="32"/>
          <w:szCs w:val="32"/>
          <w:lang w:eastAsia="zh-CN"/>
        </w:rPr>
        <w:t>、</w:t>
      </w:r>
      <w:r>
        <w:rPr>
          <w:rFonts w:eastAsia="方正仿宋简体"/>
          <w:sz w:val="32"/>
          <w:szCs w:val="32"/>
          <w:lang w:eastAsia="zh-CN"/>
        </w:rPr>
        <w:t>市重大决策部署在栖霞落地生根、结出硕果。</w:t>
      </w:r>
    </w:p>
    <w:p w:rsidR="0082513B" w:rsidRDefault="009C6328" w:rsidP="00EE6E3F">
      <w:pPr>
        <w:spacing w:line="560" w:lineRule="exact"/>
        <w:ind w:firstLineChars="200" w:firstLine="640"/>
        <w:jc w:val="both"/>
        <w:rPr>
          <w:rFonts w:eastAsia="方正仿宋简体"/>
          <w:color w:val="0070C0"/>
          <w:sz w:val="32"/>
          <w:szCs w:val="32"/>
          <w:lang w:eastAsia="zh-CN"/>
        </w:rPr>
      </w:pPr>
      <w:r>
        <w:rPr>
          <w:rFonts w:ascii="楷体" w:eastAsia="楷体" w:hAnsi="楷体" w:hint="eastAsia"/>
          <w:color w:val="auto"/>
          <w:sz w:val="32"/>
          <w:szCs w:val="32"/>
          <w:lang w:eastAsia="zh-CN"/>
        </w:rPr>
        <w:t>（</w:t>
      </w:r>
      <w:r>
        <w:rPr>
          <w:rFonts w:ascii="楷体" w:eastAsia="楷体" w:hAnsi="楷体"/>
          <w:color w:val="auto"/>
          <w:sz w:val="32"/>
          <w:szCs w:val="32"/>
          <w:lang w:eastAsia="zh-CN"/>
        </w:rPr>
        <w:t>二</w:t>
      </w:r>
      <w:r>
        <w:rPr>
          <w:rFonts w:ascii="楷体" w:eastAsia="楷体" w:hAnsi="楷体" w:hint="eastAsia"/>
          <w:color w:val="auto"/>
          <w:sz w:val="32"/>
          <w:szCs w:val="32"/>
          <w:lang w:eastAsia="zh-CN"/>
        </w:rPr>
        <w:t>）</w:t>
      </w:r>
      <w:r>
        <w:rPr>
          <w:rFonts w:ascii="楷体" w:eastAsia="楷体" w:hAnsi="楷体"/>
          <w:color w:val="auto"/>
          <w:sz w:val="32"/>
          <w:szCs w:val="32"/>
          <w:lang w:eastAsia="zh-CN"/>
        </w:rPr>
        <w:t>坚持人民至上。</w:t>
      </w:r>
      <w:r>
        <w:rPr>
          <w:rFonts w:eastAsia="方正仿宋简体"/>
          <w:color w:val="auto"/>
          <w:sz w:val="32"/>
          <w:szCs w:val="32"/>
          <w:lang w:eastAsia="zh-CN"/>
        </w:rPr>
        <w:t>牢固树立以人民为中心的发展思想，把增强人民群众的获得感、幸福感、安全感作为督查工作的着</w:t>
      </w:r>
      <w:r>
        <w:rPr>
          <w:rFonts w:eastAsia="方正仿宋简体"/>
          <w:color w:val="auto"/>
          <w:sz w:val="32"/>
          <w:szCs w:val="32"/>
          <w:lang w:eastAsia="zh-CN"/>
        </w:rPr>
        <w:lastRenderedPageBreak/>
        <w:t>力点，以开展党史学习教育为契机</w:t>
      </w:r>
      <w:r>
        <w:rPr>
          <w:rFonts w:eastAsia="方正仿宋简体" w:hint="eastAsia"/>
          <w:color w:val="auto"/>
          <w:sz w:val="32"/>
          <w:szCs w:val="32"/>
          <w:lang w:eastAsia="zh-CN"/>
        </w:rPr>
        <w:t>，</w:t>
      </w:r>
      <w:r>
        <w:rPr>
          <w:rFonts w:eastAsia="方正仿宋简体"/>
          <w:color w:val="auto"/>
          <w:sz w:val="32"/>
          <w:szCs w:val="32"/>
          <w:lang w:eastAsia="zh-CN"/>
        </w:rPr>
        <w:t>围绕人民群众的所急所需所盼</w:t>
      </w:r>
      <w:r>
        <w:rPr>
          <w:rFonts w:eastAsia="方正仿宋简体" w:hint="eastAsia"/>
          <w:color w:val="auto"/>
          <w:sz w:val="32"/>
          <w:szCs w:val="32"/>
          <w:lang w:eastAsia="zh-CN"/>
        </w:rPr>
        <w:t>，</w:t>
      </w:r>
      <w:r>
        <w:rPr>
          <w:rFonts w:eastAsia="方正仿宋简体"/>
          <w:color w:val="auto"/>
          <w:sz w:val="32"/>
          <w:szCs w:val="32"/>
          <w:lang w:eastAsia="zh-CN"/>
        </w:rPr>
        <w:t>推动办好民生实事，持续改善民生福祉，用心用情用力为基层排忧除难</w:t>
      </w:r>
      <w:r>
        <w:rPr>
          <w:rFonts w:eastAsia="方正仿宋简体" w:hint="eastAsia"/>
          <w:color w:val="auto"/>
          <w:sz w:val="32"/>
          <w:szCs w:val="32"/>
          <w:lang w:eastAsia="zh-CN"/>
        </w:rPr>
        <w:t>，</w:t>
      </w:r>
      <w:r>
        <w:rPr>
          <w:rFonts w:eastAsia="方正仿宋简体"/>
          <w:color w:val="auto"/>
          <w:sz w:val="32"/>
          <w:szCs w:val="32"/>
          <w:lang w:eastAsia="zh-CN"/>
        </w:rPr>
        <w:t>解决人</w:t>
      </w:r>
      <w:r>
        <w:rPr>
          <w:rFonts w:eastAsia="方正仿宋简体"/>
          <w:sz w:val="32"/>
          <w:szCs w:val="32"/>
          <w:lang w:eastAsia="zh-CN"/>
        </w:rPr>
        <w:t>民群众的操心事、烦心事、揪心事。</w:t>
      </w:r>
    </w:p>
    <w:p w:rsidR="0082513B" w:rsidRDefault="009C6328" w:rsidP="00EE6E3F">
      <w:pPr>
        <w:spacing w:line="560" w:lineRule="exact"/>
        <w:ind w:firstLineChars="200" w:firstLine="640"/>
        <w:jc w:val="both"/>
        <w:rPr>
          <w:rFonts w:eastAsia="方正仿宋简体"/>
          <w:sz w:val="32"/>
          <w:szCs w:val="32"/>
          <w:lang w:eastAsia="zh-CN"/>
        </w:rPr>
      </w:pPr>
      <w:r>
        <w:rPr>
          <w:rFonts w:ascii="楷体" w:eastAsia="楷体" w:hAnsi="楷体" w:hint="eastAsia"/>
          <w:sz w:val="32"/>
          <w:szCs w:val="32"/>
          <w:lang w:eastAsia="zh-CN"/>
        </w:rPr>
        <w:t>（</w:t>
      </w:r>
      <w:r>
        <w:rPr>
          <w:rFonts w:ascii="楷体" w:eastAsia="楷体" w:hAnsi="楷体"/>
          <w:sz w:val="32"/>
          <w:szCs w:val="32"/>
          <w:lang w:eastAsia="zh-CN"/>
        </w:rPr>
        <w:t>三</w:t>
      </w:r>
      <w:r>
        <w:rPr>
          <w:rFonts w:ascii="楷体" w:eastAsia="楷体" w:hAnsi="楷体" w:hint="eastAsia"/>
          <w:sz w:val="32"/>
          <w:szCs w:val="32"/>
          <w:lang w:eastAsia="zh-CN"/>
        </w:rPr>
        <w:t>）</w:t>
      </w:r>
      <w:r>
        <w:rPr>
          <w:rFonts w:ascii="楷体" w:eastAsia="楷体" w:hAnsi="楷体"/>
          <w:sz w:val="32"/>
          <w:szCs w:val="32"/>
          <w:lang w:eastAsia="zh-CN"/>
        </w:rPr>
        <w:t>坚持问题导向。</w:t>
      </w:r>
      <w:r>
        <w:rPr>
          <w:rFonts w:eastAsia="方正仿宋简体"/>
          <w:sz w:val="32"/>
          <w:szCs w:val="32"/>
          <w:lang w:eastAsia="zh-CN"/>
        </w:rPr>
        <w:t>紧盯决策部署落实不到位的堵点和人民群众</w:t>
      </w:r>
      <w:r>
        <w:rPr>
          <w:rFonts w:eastAsia="方正仿宋简体" w:hint="eastAsia"/>
          <w:sz w:val="32"/>
          <w:szCs w:val="32"/>
          <w:lang w:eastAsia="zh-CN"/>
        </w:rPr>
        <w:t>、</w:t>
      </w:r>
      <w:r>
        <w:rPr>
          <w:rFonts w:eastAsia="方正仿宋简体"/>
          <w:sz w:val="32"/>
          <w:szCs w:val="32"/>
          <w:lang w:eastAsia="zh-CN"/>
        </w:rPr>
        <w:t>市场主体反映强烈的</w:t>
      </w:r>
      <w:r>
        <w:rPr>
          <w:rFonts w:eastAsia="方正仿宋简体" w:hint="eastAsia"/>
          <w:sz w:val="32"/>
          <w:szCs w:val="32"/>
          <w:lang w:eastAsia="zh-CN"/>
        </w:rPr>
        <w:t>痛点</w:t>
      </w:r>
      <w:r>
        <w:rPr>
          <w:rFonts w:eastAsia="方正仿宋简体"/>
          <w:sz w:val="32"/>
          <w:szCs w:val="32"/>
          <w:lang w:eastAsia="zh-CN"/>
        </w:rPr>
        <w:t>，深入了解情况、找准问题症结、破除执行梗阻。实时跟进《政府工作报告》主要目标任务和高质量发展的重点工作进展，对进度慢、作风不实、成效不明显的及时督促整改。加大</w:t>
      </w:r>
      <w:r>
        <w:rPr>
          <w:rFonts w:eastAsia="方正仿宋简体"/>
          <w:sz w:val="32"/>
          <w:szCs w:val="32"/>
          <w:lang w:eastAsia="zh-CN"/>
        </w:rPr>
        <w:t>“</w:t>
      </w:r>
      <w:r>
        <w:rPr>
          <w:rFonts w:eastAsia="方正仿宋简体"/>
          <w:sz w:val="32"/>
          <w:szCs w:val="32"/>
          <w:lang w:eastAsia="zh-CN"/>
        </w:rPr>
        <w:t>督帮一体</w:t>
      </w:r>
      <w:r>
        <w:rPr>
          <w:rFonts w:eastAsia="方正仿宋简体"/>
          <w:sz w:val="32"/>
          <w:szCs w:val="32"/>
          <w:lang w:eastAsia="zh-CN"/>
        </w:rPr>
        <w:t>”</w:t>
      </w:r>
      <w:r>
        <w:rPr>
          <w:rFonts w:eastAsia="方正仿宋简体"/>
          <w:sz w:val="32"/>
          <w:szCs w:val="32"/>
          <w:lang w:eastAsia="zh-CN"/>
        </w:rPr>
        <w:t>工作力度，</w:t>
      </w:r>
      <w:proofErr w:type="gramStart"/>
      <w:r>
        <w:rPr>
          <w:rFonts w:eastAsia="方正仿宋简体"/>
          <w:sz w:val="32"/>
          <w:szCs w:val="32"/>
          <w:lang w:eastAsia="zh-CN"/>
        </w:rPr>
        <w:t>建立边</w:t>
      </w:r>
      <w:proofErr w:type="gramEnd"/>
      <w:r>
        <w:rPr>
          <w:rFonts w:eastAsia="方正仿宋简体"/>
          <w:sz w:val="32"/>
          <w:szCs w:val="32"/>
          <w:lang w:eastAsia="zh-CN"/>
        </w:rPr>
        <w:t>督查、边协调、</w:t>
      </w:r>
      <w:proofErr w:type="gramStart"/>
      <w:r>
        <w:rPr>
          <w:rFonts w:eastAsia="方正仿宋简体"/>
          <w:sz w:val="32"/>
          <w:szCs w:val="32"/>
          <w:lang w:eastAsia="zh-CN"/>
        </w:rPr>
        <w:t>边推进</w:t>
      </w:r>
      <w:proofErr w:type="gramEnd"/>
      <w:r>
        <w:rPr>
          <w:rFonts w:eastAsia="方正仿宋简体"/>
          <w:sz w:val="32"/>
          <w:szCs w:val="32"/>
          <w:lang w:eastAsia="zh-CN"/>
        </w:rPr>
        <w:t>的机制，既火眼金睛发现问题，又真心诚意帮助解决问题，真正发挥督查效用</w:t>
      </w:r>
      <w:r>
        <w:rPr>
          <w:rFonts w:eastAsia="方正仿宋简体" w:hint="eastAsia"/>
          <w:sz w:val="32"/>
          <w:szCs w:val="32"/>
          <w:lang w:eastAsia="zh-CN"/>
        </w:rPr>
        <w:t>。</w:t>
      </w:r>
    </w:p>
    <w:p w:rsidR="0082513B" w:rsidRDefault="009C6328" w:rsidP="00EE6E3F">
      <w:pPr>
        <w:spacing w:line="560" w:lineRule="exact"/>
        <w:ind w:firstLineChars="200" w:firstLine="640"/>
        <w:jc w:val="both"/>
        <w:rPr>
          <w:rFonts w:eastAsia="方正仿宋简体"/>
          <w:sz w:val="32"/>
          <w:szCs w:val="32"/>
          <w:lang w:eastAsia="zh-CN"/>
        </w:rPr>
      </w:pPr>
      <w:r>
        <w:rPr>
          <w:rFonts w:ascii="楷体" w:eastAsia="楷体" w:hAnsi="楷体" w:hint="eastAsia"/>
          <w:sz w:val="32"/>
          <w:szCs w:val="32"/>
          <w:lang w:eastAsia="zh-CN"/>
        </w:rPr>
        <w:t>（</w:t>
      </w:r>
      <w:r>
        <w:rPr>
          <w:rFonts w:ascii="楷体" w:eastAsia="楷体" w:hAnsi="楷体"/>
          <w:sz w:val="32"/>
          <w:szCs w:val="32"/>
          <w:lang w:eastAsia="zh-CN"/>
        </w:rPr>
        <w:t>四</w:t>
      </w:r>
      <w:r>
        <w:rPr>
          <w:rFonts w:ascii="楷体" w:eastAsia="楷体" w:hAnsi="楷体" w:hint="eastAsia"/>
          <w:sz w:val="32"/>
          <w:szCs w:val="32"/>
          <w:lang w:eastAsia="zh-CN"/>
        </w:rPr>
        <w:t>）坚持统筹规范。</w:t>
      </w:r>
      <w:r>
        <w:rPr>
          <w:rFonts w:eastAsia="方正仿宋简体"/>
          <w:sz w:val="32"/>
          <w:szCs w:val="32"/>
          <w:lang w:eastAsia="zh-CN"/>
        </w:rPr>
        <w:t>认真落实党中央、国务院关于统筹规范督查检</w:t>
      </w:r>
      <w:proofErr w:type="gramStart"/>
      <w:r>
        <w:rPr>
          <w:rFonts w:eastAsia="方正仿宋简体"/>
          <w:sz w:val="32"/>
          <w:szCs w:val="32"/>
          <w:lang w:eastAsia="zh-CN"/>
        </w:rPr>
        <w:t>查考核</w:t>
      </w:r>
      <w:proofErr w:type="gramEnd"/>
      <w:r>
        <w:rPr>
          <w:rFonts w:eastAsia="方正仿宋简体"/>
          <w:sz w:val="32"/>
          <w:szCs w:val="32"/>
          <w:lang w:eastAsia="zh-CN"/>
        </w:rPr>
        <w:t>工作的要求，严格控制督查规模、范围、频次和时限</w:t>
      </w:r>
      <w:r>
        <w:rPr>
          <w:rFonts w:eastAsia="方正仿宋简体" w:hint="eastAsia"/>
          <w:sz w:val="32"/>
          <w:szCs w:val="32"/>
          <w:lang w:eastAsia="zh-CN"/>
        </w:rPr>
        <w:t>，</w:t>
      </w:r>
      <w:r>
        <w:rPr>
          <w:rFonts w:eastAsia="方正仿宋简体"/>
          <w:sz w:val="32"/>
          <w:szCs w:val="32"/>
          <w:lang w:eastAsia="zh-CN"/>
        </w:rPr>
        <w:t>严禁重复督查、多头督查、越权督查。</w:t>
      </w:r>
      <w:r>
        <w:rPr>
          <w:rFonts w:eastAsia="方正仿宋简体" w:hint="eastAsia"/>
          <w:sz w:val="32"/>
          <w:szCs w:val="32"/>
          <w:lang w:eastAsia="zh-CN"/>
        </w:rPr>
        <w:t>区</w:t>
      </w:r>
      <w:r>
        <w:rPr>
          <w:rFonts w:eastAsia="方正仿宋简体"/>
          <w:sz w:val="32"/>
          <w:szCs w:val="32"/>
          <w:lang w:eastAsia="zh-CN"/>
        </w:rPr>
        <w:t>政府对本级政府督查和所属部门依法依规开展的督查实行总量控制，尽量避免同一时间内对同一对象开展督查工作，切实减轻基层负担。维护政府督查的严肃性和权威性</w:t>
      </w:r>
      <w:r>
        <w:rPr>
          <w:rFonts w:eastAsia="方正仿宋简体" w:hint="eastAsia"/>
          <w:sz w:val="32"/>
          <w:szCs w:val="32"/>
          <w:lang w:eastAsia="zh-CN"/>
        </w:rPr>
        <w:t>，</w:t>
      </w:r>
      <w:r>
        <w:rPr>
          <w:rFonts w:eastAsia="方正仿宋简体"/>
          <w:sz w:val="32"/>
          <w:szCs w:val="32"/>
          <w:lang w:eastAsia="zh-CN"/>
        </w:rPr>
        <w:t>部门</w:t>
      </w:r>
      <w:r>
        <w:rPr>
          <w:rFonts w:eastAsia="方正仿宋简体" w:hint="eastAsia"/>
          <w:sz w:val="32"/>
          <w:szCs w:val="32"/>
          <w:lang w:eastAsia="zh-CN"/>
        </w:rPr>
        <w:t>、</w:t>
      </w:r>
      <w:r>
        <w:rPr>
          <w:rFonts w:eastAsia="方正仿宋简体"/>
          <w:sz w:val="32"/>
          <w:szCs w:val="32"/>
          <w:lang w:eastAsia="zh-CN"/>
        </w:rPr>
        <w:t>条线的日常监督检查不得随意冠以督查名义，也不得以政府督查取代日常监督检查。政府督查要坚持实事求是，弘扬优良作风</w:t>
      </w:r>
      <w:r>
        <w:rPr>
          <w:rFonts w:eastAsia="方正仿宋简体" w:hint="eastAsia"/>
          <w:sz w:val="32"/>
          <w:szCs w:val="32"/>
          <w:lang w:eastAsia="zh-CN"/>
        </w:rPr>
        <w:t>，</w:t>
      </w:r>
      <w:r>
        <w:rPr>
          <w:rFonts w:eastAsia="方正仿宋简体"/>
          <w:sz w:val="32"/>
          <w:szCs w:val="32"/>
          <w:lang w:eastAsia="zh-CN"/>
        </w:rPr>
        <w:t>力戒形式主义</w:t>
      </w:r>
      <w:r>
        <w:rPr>
          <w:rFonts w:eastAsia="方正仿宋简体" w:hint="eastAsia"/>
          <w:sz w:val="32"/>
          <w:szCs w:val="32"/>
          <w:lang w:eastAsia="zh-CN"/>
        </w:rPr>
        <w:t>、</w:t>
      </w:r>
      <w:r>
        <w:rPr>
          <w:rFonts w:eastAsia="方正仿宋简体"/>
          <w:sz w:val="32"/>
          <w:szCs w:val="32"/>
          <w:lang w:eastAsia="zh-CN"/>
        </w:rPr>
        <w:t>官僚主义</w:t>
      </w:r>
      <w:r>
        <w:rPr>
          <w:rFonts w:eastAsia="方正仿宋简体" w:hint="eastAsia"/>
          <w:sz w:val="32"/>
          <w:szCs w:val="32"/>
          <w:lang w:eastAsia="zh-CN"/>
        </w:rPr>
        <w:t>，</w:t>
      </w:r>
      <w:r>
        <w:rPr>
          <w:rFonts w:eastAsia="方正仿宋简体"/>
          <w:sz w:val="32"/>
          <w:szCs w:val="32"/>
          <w:lang w:eastAsia="zh-CN"/>
        </w:rPr>
        <w:t>切实督促整改落实，真督实查、务求实效。</w:t>
      </w:r>
    </w:p>
    <w:p w:rsidR="0082513B" w:rsidRDefault="009C6328" w:rsidP="00EE6E3F">
      <w:pPr>
        <w:spacing w:line="560" w:lineRule="exact"/>
        <w:ind w:firstLineChars="200" w:firstLine="640"/>
        <w:jc w:val="both"/>
        <w:rPr>
          <w:rFonts w:eastAsia="方正仿宋简体"/>
          <w:sz w:val="32"/>
          <w:szCs w:val="32"/>
          <w:lang w:eastAsia="zh-CN"/>
        </w:rPr>
      </w:pPr>
      <w:r>
        <w:rPr>
          <w:rFonts w:ascii="楷体" w:eastAsia="楷体" w:hAnsi="楷体" w:hint="eastAsia"/>
          <w:sz w:val="32"/>
          <w:szCs w:val="32"/>
          <w:lang w:eastAsia="zh-CN"/>
        </w:rPr>
        <w:t>（五）坚持协同配合。</w:t>
      </w:r>
      <w:r>
        <w:rPr>
          <w:rFonts w:eastAsia="方正仿宋简体"/>
          <w:sz w:val="32"/>
          <w:szCs w:val="32"/>
          <w:lang w:eastAsia="zh-CN"/>
        </w:rPr>
        <w:t>在政府系统大力倡导</w:t>
      </w:r>
      <w:r>
        <w:rPr>
          <w:rFonts w:eastAsia="方正仿宋简体"/>
          <w:sz w:val="32"/>
          <w:szCs w:val="32"/>
          <w:lang w:val="zh-CN" w:eastAsia="zh-CN"/>
        </w:rPr>
        <w:t>“</w:t>
      </w:r>
      <w:r>
        <w:rPr>
          <w:rFonts w:eastAsia="方正仿宋简体"/>
          <w:sz w:val="32"/>
          <w:szCs w:val="32"/>
          <w:lang w:val="zh-CN" w:eastAsia="zh-CN"/>
        </w:rPr>
        <w:t>全</w:t>
      </w:r>
      <w:r>
        <w:rPr>
          <w:rFonts w:eastAsia="方正仿宋简体"/>
          <w:sz w:val="32"/>
          <w:szCs w:val="32"/>
          <w:lang w:eastAsia="zh-CN"/>
        </w:rPr>
        <w:t>员抓落实</w:t>
      </w:r>
      <w:r>
        <w:rPr>
          <w:rFonts w:eastAsia="方正仿宋简体"/>
          <w:sz w:val="32"/>
          <w:szCs w:val="32"/>
          <w:lang w:eastAsia="zh-CN"/>
        </w:rPr>
        <w:t>”</w:t>
      </w:r>
      <w:r>
        <w:rPr>
          <w:rFonts w:eastAsia="方正仿宋简体"/>
          <w:sz w:val="32"/>
          <w:szCs w:val="32"/>
          <w:lang w:eastAsia="zh-CN"/>
        </w:rPr>
        <w:t>理念，努力构建</w:t>
      </w:r>
      <w:r>
        <w:rPr>
          <w:rFonts w:eastAsia="方正仿宋简体"/>
          <w:sz w:val="32"/>
          <w:szCs w:val="32"/>
          <w:lang w:val="zh-CN" w:eastAsia="zh-CN"/>
        </w:rPr>
        <w:t>“</w:t>
      </w:r>
      <w:r>
        <w:rPr>
          <w:rFonts w:eastAsia="方正仿宋简体"/>
          <w:sz w:val="32"/>
          <w:szCs w:val="32"/>
          <w:lang w:val="zh-CN" w:eastAsia="zh-CN"/>
        </w:rPr>
        <w:t>上下</w:t>
      </w:r>
      <w:r>
        <w:rPr>
          <w:rFonts w:eastAsia="方正仿宋简体"/>
          <w:sz w:val="32"/>
          <w:szCs w:val="32"/>
          <w:lang w:eastAsia="zh-CN"/>
        </w:rPr>
        <w:t>联动、左右配合、齐抓共管</w:t>
      </w:r>
      <w:r>
        <w:rPr>
          <w:rFonts w:eastAsia="方正仿宋简体"/>
          <w:sz w:val="32"/>
          <w:szCs w:val="32"/>
          <w:lang w:eastAsia="zh-CN"/>
        </w:rPr>
        <w:t>”</w:t>
      </w:r>
      <w:r>
        <w:rPr>
          <w:rFonts w:eastAsia="方正仿宋简体"/>
          <w:sz w:val="32"/>
          <w:szCs w:val="32"/>
          <w:lang w:eastAsia="zh-CN"/>
        </w:rPr>
        <w:t>的大督查格局。坚持以党内监督为主导，做好政府督查与其他行政监督的有效衔接，加强与人大监督、民主监督、群众监督、舆论监督等的协</w:t>
      </w:r>
      <w:r>
        <w:rPr>
          <w:rFonts w:eastAsia="方正仿宋简体"/>
          <w:sz w:val="32"/>
          <w:szCs w:val="32"/>
          <w:lang w:eastAsia="zh-CN"/>
        </w:rPr>
        <w:lastRenderedPageBreak/>
        <w:t>调配合。邀请人大代表、政协委员和专家学者等参加督查工作，邀请新闻媒体等跟进报道督查活动，增强政府督查的专业性和开放性。进一步探索政府督查与纪检监察在信息沟通、线索移交、</w:t>
      </w:r>
      <w:proofErr w:type="gramStart"/>
      <w:r>
        <w:rPr>
          <w:rFonts w:eastAsia="方正仿宋简体"/>
          <w:sz w:val="32"/>
          <w:szCs w:val="32"/>
          <w:lang w:eastAsia="zh-CN"/>
        </w:rPr>
        <w:t>开展问</w:t>
      </w:r>
      <w:proofErr w:type="gramEnd"/>
      <w:r>
        <w:rPr>
          <w:rFonts w:eastAsia="方正仿宋简体"/>
          <w:sz w:val="32"/>
          <w:szCs w:val="32"/>
          <w:lang w:eastAsia="zh-CN"/>
        </w:rPr>
        <w:t>责、成果共享等方面的贯通协调，全力推动政府系统廉政工作落地落实。</w:t>
      </w:r>
      <w:r>
        <w:rPr>
          <w:rFonts w:eastAsia="方正仿宋简体"/>
          <w:sz w:val="32"/>
          <w:szCs w:val="32"/>
          <w:lang w:eastAsia="zh-CN"/>
        </w:rPr>
        <w:tab/>
      </w:r>
    </w:p>
    <w:p w:rsidR="0082513B" w:rsidRDefault="009C6328" w:rsidP="00EE6E3F">
      <w:pPr>
        <w:spacing w:line="560" w:lineRule="exact"/>
        <w:ind w:firstLineChars="200" w:firstLine="640"/>
        <w:jc w:val="both"/>
        <w:rPr>
          <w:rFonts w:eastAsia="黑体"/>
          <w:sz w:val="32"/>
          <w:szCs w:val="32"/>
          <w:lang w:eastAsia="zh-CN"/>
        </w:rPr>
      </w:pPr>
      <w:bookmarkStart w:id="2" w:name="bookmark14"/>
      <w:r>
        <w:rPr>
          <w:rFonts w:eastAsia="黑体"/>
          <w:sz w:val="32"/>
          <w:szCs w:val="32"/>
          <w:lang w:eastAsia="zh-CN"/>
        </w:rPr>
        <w:t>三</w:t>
      </w:r>
      <w:bookmarkEnd w:id="2"/>
      <w:r>
        <w:rPr>
          <w:rFonts w:eastAsia="黑体"/>
          <w:sz w:val="32"/>
          <w:szCs w:val="32"/>
          <w:lang w:eastAsia="zh-CN"/>
        </w:rPr>
        <w:t>、进一步加强和规范政府督查工作</w:t>
      </w:r>
    </w:p>
    <w:p w:rsidR="0082513B" w:rsidRDefault="009C6328" w:rsidP="00EE6E3F">
      <w:pPr>
        <w:spacing w:line="560" w:lineRule="exact"/>
        <w:ind w:firstLineChars="200" w:firstLine="640"/>
        <w:jc w:val="both"/>
        <w:rPr>
          <w:rFonts w:eastAsia="方正仿宋简体"/>
          <w:sz w:val="32"/>
          <w:szCs w:val="32"/>
          <w:highlight w:val="yellow"/>
          <w:lang w:eastAsia="zh-CN"/>
        </w:rPr>
      </w:pPr>
      <w:bookmarkStart w:id="3" w:name="bookmark15"/>
      <w:r>
        <w:rPr>
          <w:rFonts w:eastAsia="楷体"/>
          <w:sz w:val="32"/>
          <w:szCs w:val="32"/>
          <w:lang w:val="zh-CN" w:eastAsia="zh-CN"/>
        </w:rPr>
        <w:t>（</w:t>
      </w:r>
      <w:bookmarkEnd w:id="3"/>
      <w:r>
        <w:rPr>
          <w:rFonts w:eastAsia="楷体"/>
          <w:sz w:val="32"/>
          <w:szCs w:val="32"/>
          <w:lang w:eastAsia="zh-CN"/>
        </w:rPr>
        <w:t>一）明确职责权限。</w:t>
      </w:r>
      <w:r>
        <w:rPr>
          <w:rFonts w:eastAsia="方正仿宋简体" w:hint="eastAsia"/>
          <w:sz w:val="32"/>
          <w:szCs w:val="32"/>
          <w:lang w:eastAsia="zh-CN"/>
        </w:rPr>
        <w:t>区</w:t>
      </w:r>
      <w:r>
        <w:rPr>
          <w:rFonts w:eastAsia="方正仿宋简体"/>
          <w:sz w:val="32"/>
          <w:szCs w:val="32"/>
          <w:lang w:eastAsia="zh-CN"/>
        </w:rPr>
        <w:t>政府对党中央、国务院以及省市重大决策和重要工作部署落实情况，督查对</w:t>
      </w:r>
      <w:proofErr w:type="gramStart"/>
      <w:r>
        <w:rPr>
          <w:rFonts w:eastAsia="方正仿宋简体"/>
          <w:sz w:val="32"/>
          <w:szCs w:val="32"/>
          <w:lang w:eastAsia="zh-CN"/>
        </w:rPr>
        <w:t>象</w:t>
      </w:r>
      <w:proofErr w:type="gramEnd"/>
      <w:r>
        <w:rPr>
          <w:rFonts w:eastAsia="方正仿宋简体"/>
          <w:sz w:val="32"/>
          <w:szCs w:val="32"/>
          <w:lang w:eastAsia="zh-CN"/>
        </w:rPr>
        <w:t>法定职责履行情况，以及行政效能等开展督查，具体工作由区政府督查机构承担。</w:t>
      </w:r>
      <w:r>
        <w:rPr>
          <w:rFonts w:eastAsia="方正仿宋简体" w:hint="eastAsia"/>
          <w:sz w:val="32"/>
          <w:szCs w:val="32"/>
          <w:lang w:eastAsia="zh-CN"/>
        </w:rPr>
        <w:t>区</w:t>
      </w:r>
      <w:r>
        <w:rPr>
          <w:rFonts w:eastAsia="方正仿宋简体"/>
          <w:sz w:val="32"/>
          <w:szCs w:val="32"/>
          <w:lang w:eastAsia="zh-CN"/>
        </w:rPr>
        <w:t>政府可以指定所属部门或者派出督查组开展政府督查。未经</w:t>
      </w:r>
      <w:r>
        <w:rPr>
          <w:rFonts w:eastAsia="方正仿宋简体" w:hint="eastAsia"/>
          <w:sz w:val="32"/>
          <w:szCs w:val="32"/>
          <w:lang w:eastAsia="zh-CN"/>
        </w:rPr>
        <w:t>区</w:t>
      </w:r>
      <w:r>
        <w:rPr>
          <w:rFonts w:eastAsia="方正仿宋简体"/>
          <w:sz w:val="32"/>
          <w:szCs w:val="32"/>
          <w:lang w:eastAsia="zh-CN"/>
        </w:rPr>
        <w:t>政府指定或区政府主要领导批准，所属部门不得对下开展督查工作，法律法规另有规定的除外。各级行政机关和管理公共事务的组织依法接受政府督查，如实提供有关情况。督查工作需要协助的，有关行政机关要在职权范围内积极协助。</w:t>
      </w:r>
    </w:p>
    <w:p w:rsidR="0082513B" w:rsidRDefault="009C6328" w:rsidP="00EE6E3F">
      <w:pPr>
        <w:spacing w:line="560" w:lineRule="exact"/>
        <w:ind w:firstLineChars="200" w:firstLine="640"/>
        <w:jc w:val="both"/>
        <w:rPr>
          <w:rFonts w:eastAsia="方正仿宋简体"/>
          <w:sz w:val="32"/>
          <w:szCs w:val="32"/>
          <w:lang w:eastAsia="zh-CN"/>
        </w:rPr>
      </w:pPr>
      <w:bookmarkStart w:id="4" w:name="bookmark16"/>
      <w:r>
        <w:rPr>
          <w:rFonts w:eastAsia="楷体"/>
          <w:sz w:val="32"/>
          <w:szCs w:val="32"/>
          <w:lang w:eastAsia="zh-CN"/>
        </w:rPr>
        <w:t>（</w:t>
      </w:r>
      <w:bookmarkEnd w:id="4"/>
      <w:r>
        <w:rPr>
          <w:rFonts w:eastAsia="楷体"/>
          <w:sz w:val="32"/>
          <w:szCs w:val="32"/>
          <w:lang w:eastAsia="zh-CN"/>
        </w:rPr>
        <w:t>二）</w:t>
      </w:r>
      <w:r>
        <w:rPr>
          <w:rFonts w:eastAsia="楷体" w:hint="eastAsia"/>
          <w:sz w:val="32"/>
          <w:szCs w:val="32"/>
          <w:lang w:eastAsia="zh-CN"/>
        </w:rPr>
        <w:t>优化</w:t>
      </w:r>
      <w:r>
        <w:rPr>
          <w:rFonts w:eastAsia="楷体"/>
          <w:sz w:val="32"/>
          <w:szCs w:val="32"/>
          <w:lang w:eastAsia="zh-CN"/>
        </w:rPr>
        <w:t>方式方法。</w:t>
      </w:r>
      <w:r>
        <w:rPr>
          <w:rFonts w:eastAsia="方正仿宋简体"/>
          <w:sz w:val="32"/>
          <w:szCs w:val="32"/>
          <w:lang w:eastAsia="zh-CN"/>
        </w:rPr>
        <w:t>科学运用督查方式，采取行之有效的做法，大力推行</w:t>
      </w:r>
      <w:r>
        <w:rPr>
          <w:rFonts w:eastAsia="方正仿宋简体"/>
          <w:sz w:val="32"/>
          <w:szCs w:val="32"/>
          <w:lang w:val="zh-CN" w:eastAsia="zh-CN"/>
        </w:rPr>
        <w:t>“</w:t>
      </w:r>
      <w:r>
        <w:rPr>
          <w:rFonts w:eastAsia="方正仿宋简体"/>
          <w:sz w:val="32"/>
          <w:szCs w:val="32"/>
          <w:lang w:val="zh-CN" w:eastAsia="zh-CN"/>
        </w:rPr>
        <w:t>带着</w:t>
      </w:r>
      <w:r>
        <w:rPr>
          <w:rFonts w:eastAsia="方正仿宋简体"/>
          <w:sz w:val="32"/>
          <w:szCs w:val="32"/>
          <w:lang w:eastAsia="zh-CN"/>
        </w:rPr>
        <w:t>线索去、跟着问题走、盯着问题改</w:t>
      </w:r>
      <w:r>
        <w:rPr>
          <w:rFonts w:eastAsia="方正仿宋简体"/>
          <w:sz w:val="32"/>
          <w:szCs w:val="32"/>
          <w:lang w:eastAsia="zh-CN"/>
        </w:rPr>
        <w:t>”</w:t>
      </w:r>
      <w:r>
        <w:rPr>
          <w:rFonts w:eastAsia="方正仿宋简体"/>
          <w:sz w:val="32"/>
          <w:szCs w:val="32"/>
          <w:lang w:eastAsia="zh-CN"/>
        </w:rPr>
        <w:t>的线索核查法、</w:t>
      </w:r>
      <w:r>
        <w:rPr>
          <w:rFonts w:eastAsia="方正仿宋简体"/>
          <w:sz w:val="32"/>
          <w:szCs w:val="32"/>
          <w:lang w:val="zh-CN" w:eastAsia="zh-CN"/>
        </w:rPr>
        <w:t>“</w:t>
      </w:r>
      <w:r>
        <w:rPr>
          <w:rFonts w:eastAsia="方正仿宋简体"/>
          <w:sz w:val="32"/>
          <w:szCs w:val="32"/>
          <w:lang w:val="zh-CN" w:eastAsia="zh-CN"/>
        </w:rPr>
        <w:t>不</w:t>
      </w:r>
      <w:r>
        <w:rPr>
          <w:rFonts w:eastAsia="方正仿宋简体"/>
          <w:sz w:val="32"/>
          <w:szCs w:val="32"/>
          <w:lang w:eastAsia="zh-CN"/>
        </w:rPr>
        <w:t>发通知、不打招呼、不听汇报、不用陪同和接待</w:t>
      </w:r>
      <w:r>
        <w:rPr>
          <w:rFonts w:eastAsia="方正仿宋简体"/>
          <w:sz w:val="32"/>
          <w:szCs w:val="32"/>
          <w:lang w:eastAsia="zh-CN"/>
        </w:rPr>
        <w:t xml:space="preserve">, </w:t>
      </w:r>
      <w:r>
        <w:rPr>
          <w:rFonts w:eastAsia="方正仿宋简体"/>
          <w:sz w:val="32"/>
          <w:szCs w:val="32"/>
          <w:lang w:eastAsia="zh-CN"/>
        </w:rPr>
        <w:t>直奔基层、直插现场</w:t>
      </w:r>
      <w:r>
        <w:rPr>
          <w:rFonts w:eastAsia="方正仿宋简体"/>
          <w:sz w:val="32"/>
          <w:szCs w:val="32"/>
          <w:lang w:eastAsia="zh-CN"/>
        </w:rPr>
        <w:t>”</w:t>
      </w:r>
      <w:r>
        <w:rPr>
          <w:rFonts w:eastAsia="方正仿宋简体"/>
          <w:sz w:val="32"/>
          <w:szCs w:val="32"/>
          <w:lang w:eastAsia="zh-CN"/>
        </w:rPr>
        <w:t>的</w:t>
      </w:r>
      <w:r>
        <w:rPr>
          <w:rFonts w:eastAsia="方正仿宋简体"/>
          <w:sz w:val="32"/>
          <w:szCs w:val="32"/>
          <w:lang w:val="zh-CN" w:eastAsia="zh-CN"/>
        </w:rPr>
        <w:t>“</w:t>
      </w:r>
      <w:r>
        <w:rPr>
          <w:rFonts w:eastAsia="方正仿宋简体"/>
          <w:sz w:val="32"/>
          <w:szCs w:val="32"/>
          <w:lang w:val="zh-CN" w:eastAsia="zh-CN"/>
        </w:rPr>
        <w:t>四</w:t>
      </w:r>
      <w:proofErr w:type="gramStart"/>
      <w:r>
        <w:rPr>
          <w:rFonts w:eastAsia="方正仿宋简体"/>
          <w:sz w:val="32"/>
          <w:szCs w:val="32"/>
          <w:lang w:val="zh-CN" w:eastAsia="zh-CN"/>
        </w:rPr>
        <w:t>不</w:t>
      </w:r>
      <w:proofErr w:type="gramEnd"/>
      <w:r>
        <w:rPr>
          <w:rFonts w:eastAsia="方正仿宋简体"/>
          <w:sz w:val="32"/>
          <w:szCs w:val="32"/>
          <w:lang w:val="zh-CN" w:eastAsia="zh-CN"/>
        </w:rPr>
        <w:t>两直</w:t>
      </w:r>
      <w:r>
        <w:rPr>
          <w:rFonts w:eastAsia="方正仿宋简体"/>
          <w:sz w:val="32"/>
          <w:szCs w:val="32"/>
          <w:lang w:eastAsia="zh-CN"/>
        </w:rPr>
        <w:t>”</w:t>
      </w:r>
      <w:r>
        <w:rPr>
          <w:rFonts w:eastAsia="方正仿宋简体"/>
          <w:sz w:val="32"/>
          <w:szCs w:val="32"/>
          <w:lang w:eastAsia="zh-CN"/>
        </w:rPr>
        <w:t>暗访工作法、</w:t>
      </w:r>
      <w:r>
        <w:rPr>
          <w:rFonts w:eastAsia="方正仿宋简体"/>
          <w:sz w:val="32"/>
          <w:szCs w:val="32"/>
          <w:lang w:val="zh-CN" w:eastAsia="zh-CN"/>
        </w:rPr>
        <w:t>“</w:t>
      </w:r>
      <w:r>
        <w:rPr>
          <w:rFonts w:eastAsia="方正仿宋简体"/>
          <w:sz w:val="32"/>
          <w:szCs w:val="32"/>
          <w:lang w:val="zh-CN" w:eastAsia="zh-CN"/>
        </w:rPr>
        <w:t>三</w:t>
      </w:r>
      <w:r>
        <w:rPr>
          <w:rFonts w:eastAsia="方正仿宋简体"/>
          <w:sz w:val="32"/>
          <w:szCs w:val="32"/>
          <w:lang w:eastAsia="zh-CN"/>
        </w:rPr>
        <w:t>分之二以上的人员和三分之二以上时间精力用于线索核查、暗访督查</w:t>
      </w:r>
      <w:r>
        <w:rPr>
          <w:rFonts w:eastAsia="方正仿宋简体"/>
          <w:sz w:val="32"/>
          <w:szCs w:val="32"/>
          <w:lang w:eastAsia="zh-CN"/>
        </w:rPr>
        <w:t>”</w:t>
      </w:r>
      <w:r>
        <w:rPr>
          <w:rFonts w:eastAsia="方正仿宋简体"/>
          <w:sz w:val="32"/>
          <w:szCs w:val="32"/>
          <w:lang w:eastAsia="zh-CN"/>
        </w:rPr>
        <w:t>的工作机制等，推动督查增效和基层减负并举；通过访谈、座谈等方式听取基层和群众的意见，掌握第一手材料；充分运用现代信息技术手段开展</w:t>
      </w:r>
      <w:r>
        <w:rPr>
          <w:rFonts w:eastAsia="方正仿宋简体"/>
          <w:sz w:val="32"/>
          <w:szCs w:val="32"/>
          <w:lang w:val="zh-CN" w:eastAsia="zh-CN"/>
        </w:rPr>
        <w:t>“</w:t>
      </w:r>
      <w:r>
        <w:rPr>
          <w:rFonts w:eastAsia="方正仿宋简体"/>
          <w:sz w:val="32"/>
          <w:szCs w:val="32"/>
          <w:lang w:val="zh-CN" w:eastAsia="zh-CN"/>
        </w:rPr>
        <w:t>互</w:t>
      </w:r>
      <w:r>
        <w:rPr>
          <w:rFonts w:eastAsia="方正仿宋简体"/>
          <w:sz w:val="32"/>
          <w:szCs w:val="32"/>
          <w:lang w:eastAsia="zh-CN"/>
        </w:rPr>
        <w:t>联网</w:t>
      </w:r>
      <w:r>
        <w:rPr>
          <w:rFonts w:eastAsia="方正仿宋简体"/>
          <w:sz w:val="32"/>
          <w:szCs w:val="32"/>
          <w:lang w:eastAsia="zh-CN"/>
        </w:rPr>
        <w:t>+</w:t>
      </w:r>
      <w:r>
        <w:rPr>
          <w:rFonts w:eastAsia="方正仿宋简体"/>
          <w:sz w:val="32"/>
          <w:szCs w:val="32"/>
          <w:lang w:eastAsia="zh-CN"/>
        </w:rPr>
        <w:t>督查</w:t>
      </w:r>
      <w:r>
        <w:rPr>
          <w:rFonts w:eastAsia="方正仿宋简体"/>
          <w:sz w:val="32"/>
          <w:szCs w:val="32"/>
          <w:lang w:eastAsia="zh-CN"/>
        </w:rPr>
        <w:t>”</w:t>
      </w:r>
      <w:r>
        <w:rPr>
          <w:rFonts w:eastAsia="方正仿宋简体"/>
          <w:sz w:val="32"/>
          <w:szCs w:val="32"/>
          <w:lang w:eastAsia="zh-CN"/>
        </w:rPr>
        <w:t>，整合国务院与江苏省</w:t>
      </w:r>
      <w:r>
        <w:rPr>
          <w:rFonts w:eastAsia="方正仿宋简体"/>
          <w:sz w:val="32"/>
          <w:szCs w:val="32"/>
          <w:lang w:val="zh-CN" w:eastAsia="zh-CN"/>
        </w:rPr>
        <w:t>“</w:t>
      </w:r>
      <w:r>
        <w:rPr>
          <w:rFonts w:eastAsia="方正仿宋简体"/>
          <w:sz w:val="32"/>
          <w:szCs w:val="32"/>
          <w:lang w:val="zh-CN" w:eastAsia="zh-CN"/>
        </w:rPr>
        <w:t>互</w:t>
      </w:r>
      <w:r>
        <w:rPr>
          <w:rFonts w:eastAsia="方正仿宋简体"/>
          <w:sz w:val="32"/>
          <w:szCs w:val="32"/>
          <w:lang w:eastAsia="zh-CN"/>
        </w:rPr>
        <w:t>联网</w:t>
      </w:r>
      <w:r>
        <w:rPr>
          <w:rFonts w:eastAsia="方正仿宋简体"/>
          <w:sz w:val="32"/>
          <w:szCs w:val="32"/>
          <w:lang w:eastAsia="zh-CN"/>
        </w:rPr>
        <w:t>+</w:t>
      </w:r>
      <w:r>
        <w:rPr>
          <w:rFonts w:eastAsia="方正仿宋简体"/>
          <w:sz w:val="32"/>
          <w:szCs w:val="32"/>
          <w:lang w:eastAsia="zh-CN"/>
        </w:rPr>
        <w:t>督查</w:t>
      </w:r>
      <w:r>
        <w:rPr>
          <w:rFonts w:eastAsia="方正仿宋简体"/>
          <w:sz w:val="32"/>
          <w:szCs w:val="32"/>
          <w:lang w:eastAsia="zh-CN"/>
        </w:rPr>
        <w:t>”</w:t>
      </w:r>
      <w:r>
        <w:rPr>
          <w:rFonts w:eastAsia="方正仿宋简体"/>
          <w:sz w:val="32"/>
          <w:szCs w:val="32"/>
          <w:lang w:eastAsia="zh-CN"/>
        </w:rPr>
        <w:t>平台系统、</w:t>
      </w:r>
      <w:r>
        <w:rPr>
          <w:rFonts w:eastAsia="方正仿宋简体" w:hint="eastAsia"/>
          <w:sz w:val="32"/>
          <w:szCs w:val="32"/>
          <w:lang w:eastAsia="zh-CN"/>
        </w:rPr>
        <w:t>区</w:t>
      </w:r>
      <w:r>
        <w:rPr>
          <w:rFonts w:eastAsia="方正仿宋简体"/>
          <w:sz w:val="32"/>
          <w:szCs w:val="32"/>
          <w:lang w:eastAsia="zh-CN"/>
        </w:rPr>
        <w:t>12345</w:t>
      </w:r>
      <w:r>
        <w:rPr>
          <w:rFonts w:eastAsia="方正仿宋简体" w:hint="eastAsia"/>
          <w:sz w:val="32"/>
          <w:szCs w:val="32"/>
          <w:lang w:eastAsia="zh-CN"/>
        </w:rPr>
        <w:t>热线</w:t>
      </w:r>
      <w:r>
        <w:rPr>
          <w:rFonts w:eastAsia="方正仿宋简体"/>
          <w:sz w:val="32"/>
          <w:szCs w:val="32"/>
          <w:lang w:eastAsia="zh-CN"/>
        </w:rPr>
        <w:t>和</w:t>
      </w:r>
      <w:r>
        <w:rPr>
          <w:rFonts w:eastAsia="方正仿宋简体" w:hint="eastAsia"/>
          <w:sz w:val="32"/>
          <w:szCs w:val="32"/>
          <w:lang w:eastAsia="zh-CN"/>
        </w:rPr>
        <w:t>区长</w:t>
      </w:r>
      <w:r>
        <w:rPr>
          <w:rFonts w:eastAsia="方正仿宋简体"/>
          <w:sz w:val="32"/>
          <w:szCs w:val="32"/>
          <w:lang w:eastAsia="zh-CN"/>
        </w:rPr>
        <w:t>信箱等渠道资源，进一步完</w:t>
      </w:r>
      <w:r>
        <w:rPr>
          <w:rFonts w:eastAsia="方正仿宋简体"/>
          <w:sz w:val="32"/>
          <w:szCs w:val="32"/>
          <w:lang w:eastAsia="zh-CN"/>
        </w:rPr>
        <w:lastRenderedPageBreak/>
        <w:t>善问题发现、督办解决、跟踪问效机制。结合实际组织开展涉及多领域、多部门、多事项的综合督查，专门领域或特定工作专项督查，个案事件调查，决策部署日常督办，以及有关问题线索核查等。</w:t>
      </w:r>
    </w:p>
    <w:p w:rsidR="0082513B" w:rsidRDefault="009C6328" w:rsidP="00EE6E3F">
      <w:pPr>
        <w:spacing w:line="560" w:lineRule="exact"/>
        <w:ind w:firstLineChars="200" w:firstLine="640"/>
        <w:jc w:val="both"/>
        <w:rPr>
          <w:rFonts w:eastAsia="方正仿宋简体"/>
          <w:sz w:val="32"/>
          <w:szCs w:val="32"/>
          <w:lang w:eastAsia="zh-CN"/>
        </w:rPr>
      </w:pPr>
      <w:bookmarkStart w:id="5" w:name="bookmark18"/>
      <w:r>
        <w:rPr>
          <w:rFonts w:eastAsia="楷体"/>
          <w:sz w:val="32"/>
          <w:szCs w:val="32"/>
          <w:lang w:eastAsia="zh-CN"/>
        </w:rPr>
        <w:t>（</w:t>
      </w:r>
      <w:bookmarkEnd w:id="5"/>
      <w:r>
        <w:rPr>
          <w:rFonts w:eastAsia="楷体"/>
          <w:sz w:val="32"/>
          <w:szCs w:val="32"/>
          <w:lang w:eastAsia="zh-CN"/>
        </w:rPr>
        <w:t>三）</w:t>
      </w:r>
      <w:r>
        <w:rPr>
          <w:rFonts w:eastAsia="楷体" w:hint="eastAsia"/>
          <w:sz w:val="32"/>
          <w:szCs w:val="32"/>
          <w:lang w:eastAsia="zh-CN"/>
        </w:rPr>
        <w:t>强化</w:t>
      </w:r>
      <w:r>
        <w:rPr>
          <w:rFonts w:eastAsia="楷体"/>
          <w:sz w:val="32"/>
          <w:szCs w:val="32"/>
          <w:lang w:eastAsia="zh-CN"/>
        </w:rPr>
        <w:t>程序意识。</w:t>
      </w:r>
      <w:r>
        <w:rPr>
          <w:rFonts w:eastAsia="方正仿宋简体"/>
          <w:sz w:val="32"/>
          <w:szCs w:val="32"/>
          <w:lang w:eastAsia="zh-CN"/>
        </w:rPr>
        <w:t>依法遵守确定督查事项、制定督查方案、</w:t>
      </w:r>
      <w:proofErr w:type="gramStart"/>
      <w:r>
        <w:rPr>
          <w:rFonts w:eastAsia="方正仿宋简体"/>
          <w:sz w:val="32"/>
          <w:szCs w:val="32"/>
          <w:lang w:eastAsia="zh-CN"/>
        </w:rPr>
        <w:t>作出</w:t>
      </w:r>
      <w:proofErr w:type="gramEnd"/>
      <w:r>
        <w:rPr>
          <w:rFonts w:eastAsia="方正仿宋简体"/>
          <w:sz w:val="32"/>
          <w:szCs w:val="32"/>
          <w:lang w:eastAsia="zh-CN"/>
        </w:rPr>
        <w:t>督查结论、核查整改情况、运用督查结论等程序规范。严格立项程序，经</w:t>
      </w:r>
      <w:r>
        <w:rPr>
          <w:rFonts w:eastAsia="方正仿宋简体" w:hint="eastAsia"/>
          <w:sz w:val="32"/>
          <w:szCs w:val="32"/>
          <w:lang w:eastAsia="zh-CN"/>
        </w:rPr>
        <w:t>区</w:t>
      </w:r>
      <w:r>
        <w:rPr>
          <w:rFonts w:eastAsia="方正仿宋简体"/>
          <w:sz w:val="32"/>
          <w:szCs w:val="32"/>
          <w:lang w:eastAsia="zh-CN"/>
        </w:rPr>
        <w:t>政府指定或</w:t>
      </w:r>
      <w:r>
        <w:rPr>
          <w:rFonts w:eastAsia="方正仿宋简体" w:hint="eastAsia"/>
          <w:sz w:val="32"/>
          <w:szCs w:val="32"/>
          <w:lang w:eastAsia="zh-CN"/>
        </w:rPr>
        <w:t>区</w:t>
      </w:r>
      <w:r>
        <w:rPr>
          <w:rFonts w:eastAsia="方正仿宋简体"/>
          <w:sz w:val="32"/>
          <w:szCs w:val="32"/>
          <w:lang w:eastAsia="zh-CN"/>
        </w:rPr>
        <w:t>政府主要领导批准方可开展政府督查；立项完成后要制定督查方案，明确督查内容、对象和范围，提前培训督查人员；督查工作结束后要</w:t>
      </w:r>
      <w:proofErr w:type="gramStart"/>
      <w:r>
        <w:rPr>
          <w:rFonts w:eastAsia="方正仿宋简体"/>
          <w:sz w:val="32"/>
          <w:szCs w:val="32"/>
          <w:lang w:eastAsia="zh-CN"/>
        </w:rPr>
        <w:t>作出</w:t>
      </w:r>
      <w:proofErr w:type="gramEnd"/>
      <w:r>
        <w:rPr>
          <w:rFonts w:eastAsia="方正仿宋简体"/>
          <w:sz w:val="32"/>
          <w:szCs w:val="32"/>
          <w:lang w:eastAsia="zh-CN"/>
        </w:rPr>
        <w:t>事实清楚、证据充分、客观公正的督查结论，督促督查对</w:t>
      </w:r>
      <w:proofErr w:type="gramStart"/>
      <w:r>
        <w:rPr>
          <w:rFonts w:eastAsia="方正仿宋简体"/>
          <w:sz w:val="32"/>
          <w:szCs w:val="32"/>
          <w:lang w:eastAsia="zh-CN"/>
        </w:rPr>
        <w:t>象</w:t>
      </w:r>
      <w:proofErr w:type="gramEnd"/>
      <w:r>
        <w:rPr>
          <w:rFonts w:eastAsia="方正仿宋简体"/>
          <w:sz w:val="32"/>
          <w:szCs w:val="32"/>
          <w:lang w:eastAsia="zh-CN"/>
        </w:rPr>
        <w:t>按要求整改；根据督查结论或整改核查结果，提出</w:t>
      </w:r>
      <w:proofErr w:type="gramStart"/>
      <w:r>
        <w:rPr>
          <w:rFonts w:eastAsia="方正仿宋简体"/>
          <w:sz w:val="32"/>
          <w:szCs w:val="32"/>
          <w:lang w:eastAsia="zh-CN"/>
        </w:rPr>
        <w:t>对督查对象</w:t>
      </w:r>
      <w:proofErr w:type="gramEnd"/>
      <w:r>
        <w:rPr>
          <w:rFonts w:eastAsia="方正仿宋简体"/>
          <w:sz w:val="32"/>
          <w:szCs w:val="32"/>
          <w:lang w:eastAsia="zh-CN"/>
        </w:rPr>
        <w:t>进行表扬、激励、批评或追究责任的建议。</w:t>
      </w:r>
      <w:bookmarkStart w:id="6" w:name="bookmark19"/>
    </w:p>
    <w:p w:rsidR="0082513B" w:rsidRDefault="009C6328" w:rsidP="00EE6E3F">
      <w:pPr>
        <w:spacing w:line="560" w:lineRule="exact"/>
        <w:ind w:firstLineChars="200" w:firstLine="640"/>
        <w:jc w:val="both"/>
        <w:rPr>
          <w:rFonts w:eastAsia="方正仿宋简体"/>
          <w:sz w:val="32"/>
          <w:szCs w:val="32"/>
          <w:lang w:eastAsia="zh-CN"/>
        </w:rPr>
      </w:pPr>
      <w:r>
        <w:rPr>
          <w:rFonts w:eastAsia="楷体"/>
          <w:sz w:val="32"/>
          <w:szCs w:val="32"/>
          <w:lang w:eastAsia="zh-CN"/>
        </w:rPr>
        <w:t>（</w:t>
      </w:r>
      <w:bookmarkEnd w:id="6"/>
      <w:r>
        <w:rPr>
          <w:rFonts w:eastAsia="楷体"/>
          <w:sz w:val="32"/>
          <w:szCs w:val="32"/>
          <w:lang w:eastAsia="zh-CN"/>
        </w:rPr>
        <w:t>四）突出督查效能。</w:t>
      </w:r>
      <w:r>
        <w:rPr>
          <w:rFonts w:eastAsia="方正仿宋简体"/>
          <w:sz w:val="32"/>
          <w:szCs w:val="32"/>
          <w:lang w:eastAsia="zh-CN"/>
        </w:rPr>
        <w:t>把督查落实与辅政建言结合起来，发挥基层联系点、第三方评估等方面的作用，延伸触角、拓宽渠道，开展政策落实效果评价，对督查发现不适当的规范性文件或政策措施</w:t>
      </w:r>
      <w:r>
        <w:rPr>
          <w:rFonts w:eastAsia="方正仿宋简体" w:hint="eastAsia"/>
          <w:sz w:val="32"/>
          <w:szCs w:val="32"/>
          <w:lang w:eastAsia="zh-CN"/>
        </w:rPr>
        <w:t>，</w:t>
      </w:r>
      <w:r>
        <w:rPr>
          <w:rFonts w:eastAsia="方正仿宋简体"/>
          <w:sz w:val="32"/>
          <w:szCs w:val="32"/>
          <w:lang w:eastAsia="zh-CN"/>
        </w:rPr>
        <w:t>及时提出调整、完善</w:t>
      </w:r>
      <w:r>
        <w:rPr>
          <w:rFonts w:eastAsia="方正仿宋简体" w:hint="eastAsia"/>
          <w:sz w:val="32"/>
          <w:szCs w:val="32"/>
          <w:lang w:eastAsia="zh-CN"/>
        </w:rPr>
        <w:t>、</w:t>
      </w:r>
      <w:r>
        <w:rPr>
          <w:rFonts w:eastAsia="方正仿宋简体"/>
          <w:sz w:val="32"/>
          <w:szCs w:val="32"/>
          <w:lang w:eastAsia="zh-CN"/>
        </w:rPr>
        <w:t>优化的建议</w:t>
      </w:r>
      <w:r>
        <w:rPr>
          <w:rFonts w:eastAsia="方正仿宋简体" w:hint="eastAsia"/>
          <w:sz w:val="32"/>
          <w:szCs w:val="32"/>
          <w:lang w:eastAsia="zh-CN"/>
        </w:rPr>
        <w:t>，</w:t>
      </w:r>
      <w:r>
        <w:rPr>
          <w:rFonts w:eastAsia="方正仿宋简体"/>
          <w:sz w:val="32"/>
          <w:szCs w:val="32"/>
          <w:lang w:eastAsia="zh-CN"/>
        </w:rPr>
        <w:t>为辅助决策、完善政策提供支撑。坚持奖惩并举，发挥好督查激励和约束作用，对抓落实成效明显的单位强化表扬和正向激励，宣传推广经验做法</w:t>
      </w:r>
      <w:r>
        <w:rPr>
          <w:rFonts w:eastAsia="方正仿宋简体" w:hint="eastAsia"/>
          <w:sz w:val="32"/>
          <w:szCs w:val="32"/>
          <w:lang w:eastAsia="zh-CN"/>
        </w:rPr>
        <w:t>，</w:t>
      </w:r>
      <w:r>
        <w:rPr>
          <w:rFonts w:eastAsia="方正仿宋简体"/>
          <w:sz w:val="32"/>
          <w:szCs w:val="32"/>
          <w:lang w:eastAsia="zh-CN"/>
        </w:rPr>
        <w:t>以督查激励促勤政有为；对有令不行、有禁不止，政策执行做选择、打折扣、搞变通以及不作为、慢作为、乱作为的，依法依规进行通报，公开曝光典型案例。</w:t>
      </w:r>
    </w:p>
    <w:p w:rsidR="0082513B" w:rsidRDefault="009C6328" w:rsidP="00EE6E3F">
      <w:pPr>
        <w:spacing w:line="560" w:lineRule="exact"/>
        <w:ind w:firstLineChars="200" w:firstLine="640"/>
        <w:jc w:val="both"/>
        <w:rPr>
          <w:rFonts w:eastAsia="方正仿宋简体"/>
          <w:sz w:val="32"/>
          <w:szCs w:val="32"/>
          <w:lang w:eastAsia="zh-CN"/>
        </w:rPr>
      </w:pPr>
      <w:r>
        <w:rPr>
          <w:rFonts w:eastAsia="楷体"/>
          <w:sz w:val="32"/>
          <w:szCs w:val="32"/>
          <w:lang w:eastAsia="zh-CN"/>
        </w:rPr>
        <w:t>（五）夯实组织保障</w:t>
      </w:r>
      <w:r>
        <w:rPr>
          <w:rFonts w:eastAsia="楷体" w:hint="eastAsia"/>
          <w:sz w:val="32"/>
          <w:szCs w:val="32"/>
          <w:lang w:eastAsia="zh-CN"/>
        </w:rPr>
        <w:t>。</w:t>
      </w:r>
      <w:r>
        <w:rPr>
          <w:rFonts w:eastAsia="方正仿宋简体"/>
          <w:sz w:val="32"/>
          <w:szCs w:val="32"/>
          <w:lang w:eastAsia="zh-CN"/>
        </w:rPr>
        <w:t>加强政府督查力量建设，明确政府督查机构，理顺管理体制，配备与职能任务相适应的工作力量，</w:t>
      </w:r>
      <w:r>
        <w:rPr>
          <w:rFonts w:eastAsia="方正仿宋简体" w:hint="eastAsia"/>
          <w:sz w:val="32"/>
          <w:szCs w:val="32"/>
          <w:lang w:eastAsia="zh-CN"/>
        </w:rPr>
        <w:t>通</w:t>
      </w:r>
      <w:r>
        <w:rPr>
          <w:rFonts w:eastAsia="方正仿宋简体" w:hint="eastAsia"/>
          <w:sz w:val="32"/>
          <w:szCs w:val="32"/>
          <w:lang w:eastAsia="zh-CN"/>
        </w:rPr>
        <w:lastRenderedPageBreak/>
        <w:t>过</w:t>
      </w:r>
      <w:r>
        <w:rPr>
          <w:rFonts w:eastAsia="方正仿宋简体"/>
          <w:sz w:val="32"/>
          <w:szCs w:val="32"/>
          <w:lang w:eastAsia="zh-CN"/>
        </w:rPr>
        <w:t>研修</w:t>
      </w:r>
      <w:r>
        <w:rPr>
          <w:rFonts w:eastAsia="方正仿宋简体" w:hint="eastAsia"/>
          <w:sz w:val="32"/>
          <w:szCs w:val="32"/>
          <w:lang w:eastAsia="zh-CN"/>
        </w:rPr>
        <w:t>、</w:t>
      </w:r>
      <w:r>
        <w:rPr>
          <w:rFonts w:eastAsia="方正仿宋简体"/>
          <w:sz w:val="32"/>
          <w:szCs w:val="32"/>
          <w:lang w:eastAsia="zh-CN"/>
        </w:rPr>
        <w:t>培训等方式提高政治素质、业务能力和法律素养</w:t>
      </w:r>
      <w:r>
        <w:rPr>
          <w:rFonts w:eastAsia="方正仿宋简体" w:hint="eastAsia"/>
          <w:sz w:val="32"/>
          <w:szCs w:val="32"/>
          <w:lang w:eastAsia="zh-CN"/>
        </w:rPr>
        <w:t>。同时，</w:t>
      </w:r>
      <w:r>
        <w:rPr>
          <w:rFonts w:eastAsia="方正仿宋简体"/>
          <w:sz w:val="32"/>
          <w:szCs w:val="32"/>
          <w:lang w:eastAsia="zh-CN"/>
        </w:rPr>
        <w:t>科学合理安排履职经费</w:t>
      </w:r>
      <w:r>
        <w:rPr>
          <w:rFonts w:eastAsia="方正仿宋简体" w:hint="eastAsia"/>
          <w:sz w:val="32"/>
          <w:szCs w:val="32"/>
          <w:lang w:eastAsia="zh-CN"/>
        </w:rPr>
        <w:t>，</w:t>
      </w:r>
      <w:r>
        <w:rPr>
          <w:rFonts w:eastAsia="方正仿宋简体"/>
          <w:sz w:val="32"/>
          <w:szCs w:val="32"/>
          <w:lang w:eastAsia="zh-CN"/>
        </w:rPr>
        <w:t>保障任务完成。</w:t>
      </w:r>
      <w:r>
        <w:rPr>
          <w:rFonts w:eastAsia="方正仿宋简体" w:hint="eastAsia"/>
          <w:sz w:val="32"/>
          <w:szCs w:val="32"/>
          <w:lang w:eastAsia="zh-CN"/>
        </w:rPr>
        <w:t>各单位</w:t>
      </w:r>
      <w:r>
        <w:rPr>
          <w:rFonts w:eastAsia="方正仿宋简体"/>
          <w:sz w:val="32"/>
          <w:szCs w:val="32"/>
          <w:lang w:eastAsia="zh-CN"/>
        </w:rPr>
        <w:t>主要负责同志要亲自过问督查工作，指导督查队伍建设，定期听取督查情况汇报。深入开展条例学习宣传，认真总结推广条例执行过程中的好经验好做法，</w:t>
      </w:r>
      <w:r>
        <w:rPr>
          <w:rFonts w:eastAsia="方正仿宋简体"/>
          <w:sz w:val="32"/>
          <w:szCs w:val="32"/>
          <w:lang w:eastAsia="zh-CN"/>
        </w:rPr>
        <w:t xml:space="preserve"> </w:t>
      </w:r>
      <w:r>
        <w:rPr>
          <w:rFonts w:eastAsia="方正仿宋简体"/>
          <w:sz w:val="32"/>
          <w:szCs w:val="32"/>
          <w:lang w:eastAsia="zh-CN"/>
        </w:rPr>
        <w:t>研究解决新情况新问题。区政府办公室加强对全区政府督查工作的具体指导和统筹协调，关注和了解</w:t>
      </w:r>
      <w:r>
        <w:rPr>
          <w:rFonts w:eastAsia="方正仿宋简体" w:hint="eastAsia"/>
          <w:sz w:val="32"/>
          <w:szCs w:val="32"/>
          <w:lang w:eastAsia="zh-CN"/>
        </w:rPr>
        <w:t>各</w:t>
      </w:r>
      <w:r>
        <w:rPr>
          <w:rFonts w:eastAsia="方正仿宋简体"/>
          <w:sz w:val="32"/>
          <w:szCs w:val="32"/>
          <w:lang w:eastAsia="zh-CN"/>
        </w:rPr>
        <w:t>单位贯彻实施条例的情况，适时组织专项督查，对落实不到位的单位</w:t>
      </w:r>
      <w:r>
        <w:rPr>
          <w:rFonts w:eastAsia="方正仿宋简体" w:hint="eastAsia"/>
          <w:sz w:val="32"/>
          <w:szCs w:val="32"/>
          <w:lang w:eastAsia="zh-CN"/>
        </w:rPr>
        <w:t>，</w:t>
      </w:r>
      <w:r>
        <w:rPr>
          <w:rFonts w:eastAsia="方正仿宋简体"/>
          <w:sz w:val="32"/>
          <w:szCs w:val="32"/>
          <w:lang w:eastAsia="zh-CN"/>
        </w:rPr>
        <w:t>在全区范围内进行通报。</w:t>
      </w:r>
    </w:p>
    <w:p w:rsidR="0082513B" w:rsidRDefault="0082513B">
      <w:pPr>
        <w:spacing w:line="560" w:lineRule="exact"/>
        <w:ind w:firstLineChars="200" w:firstLine="640"/>
        <w:jc w:val="right"/>
        <w:rPr>
          <w:rFonts w:eastAsia="方正仿宋简体"/>
          <w:sz w:val="32"/>
          <w:szCs w:val="32"/>
          <w:lang w:eastAsia="zh-CN"/>
        </w:rPr>
      </w:pPr>
    </w:p>
    <w:p w:rsidR="0082513B" w:rsidRDefault="0082513B">
      <w:pPr>
        <w:spacing w:line="560" w:lineRule="exact"/>
        <w:ind w:firstLineChars="200" w:firstLine="640"/>
        <w:jc w:val="right"/>
        <w:rPr>
          <w:rFonts w:eastAsia="方正仿宋简体"/>
          <w:sz w:val="32"/>
          <w:szCs w:val="32"/>
          <w:lang w:eastAsia="zh-CN"/>
        </w:rPr>
      </w:pPr>
    </w:p>
    <w:p w:rsidR="0082513B" w:rsidRDefault="0082513B">
      <w:pPr>
        <w:spacing w:line="560" w:lineRule="exact"/>
        <w:ind w:firstLineChars="200" w:firstLine="640"/>
        <w:jc w:val="right"/>
        <w:rPr>
          <w:rFonts w:eastAsia="方正仿宋简体"/>
          <w:sz w:val="32"/>
          <w:szCs w:val="32"/>
          <w:lang w:eastAsia="zh-CN"/>
        </w:rPr>
      </w:pPr>
    </w:p>
    <w:p w:rsidR="00DD3B79" w:rsidRDefault="00DD3B79">
      <w:pPr>
        <w:spacing w:line="560" w:lineRule="exact"/>
        <w:ind w:firstLineChars="200" w:firstLine="640"/>
        <w:jc w:val="right"/>
        <w:rPr>
          <w:rFonts w:eastAsia="方正仿宋简体"/>
          <w:sz w:val="32"/>
          <w:szCs w:val="32"/>
          <w:lang w:eastAsia="zh-CN"/>
        </w:rPr>
      </w:pPr>
    </w:p>
    <w:p w:rsidR="0082513B" w:rsidRDefault="0082513B">
      <w:pPr>
        <w:spacing w:line="560" w:lineRule="exact"/>
        <w:ind w:firstLineChars="200" w:firstLine="640"/>
        <w:jc w:val="right"/>
        <w:rPr>
          <w:rFonts w:eastAsia="方正仿宋简体"/>
          <w:sz w:val="32"/>
          <w:szCs w:val="32"/>
          <w:lang w:eastAsia="zh-CN"/>
        </w:rPr>
      </w:pPr>
    </w:p>
    <w:p w:rsidR="0082513B" w:rsidRDefault="0082513B">
      <w:pPr>
        <w:spacing w:line="560" w:lineRule="exact"/>
        <w:ind w:firstLineChars="200" w:firstLine="640"/>
        <w:jc w:val="right"/>
        <w:rPr>
          <w:rFonts w:eastAsia="方正仿宋简体"/>
          <w:sz w:val="32"/>
          <w:szCs w:val="32"/>
          <w:lang w:eastAsia="zh-CN"/>
        </w:rPr>
      </w:pPr>
    </w:p>
    <w:p w:rsidR="0082513B" w:rsidRDefault="009C6328">
      <w:pPr>
        <w:spacing w:line="560" w:lineRule="exact"/>
        <w:ind w:firstLineChars="200" w:firstLine="640"/>
        <w:jc w:val="right"/>
        <w:rPr>
          <w:rFonts w:eastAsia="方正仿宋简体"/>
          <w:sz w:val="32"/>
          <w:szCs w:val="32"/>
          <w:lang w:eastAsia="zh-CN"/>
        </w:rPr>
      </w:pPr>
      <w:r>
        <w:rPr>
          <w:rFonts w:eastAsia="方正仿宋简体"/>
          <w:sz w:val="32"/>
          <w:szCs w:val="32"/>
          <w:lang w:eastAsia="zh-CN"/>
        </w:rPr>
        <w:t>南京市栖霞区人民政府办公室</w:t>
      </w:r>
    </w:p>
    <w:p w:rsidR="0082513B" w:rsidRDefault="003E6F74">
      <w:pPr>
        <w:spacing w:line="560" w:lineRule="exact"/>
        <w:ind w:firstLineChars="200" w:firstLine="640"/>
        <w:jc w:val="center"/>
        <w:rPr>
          <w:rFonts w:eastAsia="方正仿宋简体"/>
          <w:sz w:val="32"/>
          <w:szCs w:val="32"/>
          <w:lang w:eastAsia="zh-CN"/>
        </w:rPr>
      </w:pPr>
      <w:r>
        <w:rPr>
          <w:rFonts w:eastAsia="方正仿宋简体"/>
          <w:sz w:val="32"/>
          <w:szCs w:val="32"/>
          <w:lang w:eastAsia="zh-CN"/>
        </w:rPr>
        <w:t xml:space="preserve">                          </w:t>
      </w:r>
      <w:bookmarkStart w:id="7" w:name="_GoBack"/>
      <w:bookmarkEnd w:id="7"/>
      <w:r w:rsidR="009C6328">
        <w:rPr>
          <w:rFonts w:eastAsia="方正仿宋简体"/>
          <w:sz w:val="32"/>
          <w:szCs w:val="32"/>
          <w:lang w:eastAsia="zh-CN"/>
        </w:rPr>
        <w:t>2021</w:t>
      </w:r>
      <w:r w:rsidR="009C6328">
        <w:rPr>
          <w:rFonts w:eastAsia="方正仿宋简体"/>
          <w:sz w:val="32"/>
          <w:szCs w:val="32"/>
          <w:lang w:eastAsia="zh-CN"/>
        </w:rPr>
        <w:t>年</w:t>
      </w:r>
      <w:r w:rsidR="009C6328">
        <w:rPr>
          <w:rFonts w:eastAsia="方正仿宋简体"/>
          <w:sz w:val="32"/>
          <w:szCs w:val="32"/>
          <w:lang w:eastAsia="zh-CN"/>
        </w:rPr>
        <w:t>5</w:t>
      </w:r>
      <w:r w:rsidR="009C6328">
        <w:rPr>
          <w:rFonts w:eastAsia="方正仿宋简体"/>
          <w:sz w:val="32"/>
          <w:szCs w:val="32"/>
          <w:lang w:eastAsia="zh-CN"/>
        </w:rPr>
        <w:t>月</w:t>
      </w:r>
      <w:r w:rsidR="00DD3B79">
        <w:rPr>
          <w:rFonts w:eastAsia="方正仿宋简体"/>
          <w:sz w:val="32"/>
          <w:szCs w:val="32"/>
          <w:lang w:eastAsia="zh-CN"/>
        </w:rPr>
        <w:t>31</w:t>
      </w:r>
      <w:r w:rsidR="009C6328">
        <w:rPr>
          <w:rFonts w:eastAsia="方正仿宋简体"/>
          <w:sz w:val="32"/>
          <w:szCs w:val="32"/>
          <w:lang w:eastAsia="zh-CN"/>
        </w:rPr>
        <w:t>日</w:t>
      </w:r>
    </w:p>
    <w:p w:rsidR="0082513B" w:rsidRDefault="0082513B">
      <w:pPr>
        <w:spacing w:line="560" w:lineRule="exact"/>
        <w:ind w:firstLineChars="200" w:firstLine="640"/>
        <w:rPr>
          <w:rFonts w:eastAsia="方正仿宋简体"/>
          <w:sz w:val="32"/>
          <w:szCs w:val="32"/>
          <w:lang w:eastAsia="zh-CN"/>
        </w:rPr>
      </w:pPr>
    </w:p>
    <w:p w:rsidR="0082513B" w:rsidRDefault="0082513B">
      <w:pPr>
        <w:spacing w:line="560" w:lineRule="exact"/>
        <w:rPr>
          <w:rFonts w:eastAsia="方正仿宋简体"/>
          <w:sz w:val="32"/>
          <w:szCs w:val="32"/>
          <w:lang w:eastAsia="zh-CN"/>
        </w:rPr>
      </w:pPr>
    </w:p>
    <w:p w:rsidR="0082513B" w:rsidRDefault="0082513B">
      <w:pPr>
        <w:spacing w:line="560" w:lineRule="exact"/>
        <w:rPr>
          <w:rFonts w:eastAsia="方正仿宋简体"/>
          <w:sz w:val="32"/>
          <w:szCs w:val="32"/>
          <w:lang w:eastAsia="zh-CN"/>
        </w:rPr>
      </w:pPr>
    </w:p>
    <w:p w:rsidR="0082513B" w:rsidRDefault="0082513B">
      <w:pPr>
        <w:spacing w:line="560" w:lineRule="exact"/>
        <w:rPr>
          <w:rFonts w:eastAsia="方正仿宋简体"/>
          <w:sz w:val="32"/>
          <w:szCs w:val="32"/>
          <w:lang w:eastAsia="zh-CN"/>
        </w:rPr>
      </w:pPr>
    </w:p>
    <w:p w:rsidR="00DD3B79" w:rsidRDefault="00DD3B79">
      <w:pPr>
        <w:spacing w:line="560" w:lineRule="exact"/>
        <w:rPr>
          <w:rFonts w:eastAsia="方正仿宋简体"/>
          <w:sz w:val="32"/>
          <w:szCs w:val="32"/>
          <w:lang w:eastAsia="zh-CN"/>
        </w:rPr>
      </w:pPr>
    </w:p>
    <w:p w:rsidR="00EE6E3F" w:rsidRDefault="00EE6E3F">
      <w:pPr>
        <w:spacing w:line="560" w:lineRule="exact"/>
        <w:rPr>
          <w:rFonts w:eastAsia="方正仿宋简体"/>
          <w:sz w:val="32"/>
          <w:szCs w:val="32"/>
          <w:lang w:eastAsia="zh-CN"/>
        </w:rPr>
      </w:pPr>
    </w:p>
    <w:p w:rsidR="0082513B" w:rsidRDefault="009C6328">
      <w:pPr>
        <w:pBdr>
          <w:top w:val="single" w:sz="4" w:space="0" w:color="auto"/>
          <w:bottom w:val="single" w:sz="4" w:space="0" w:color="auto"/>
        </w:pBdr>
        <w:spacing w:line="520" w:lineRule="exact"/>
        <w:ind w:firstLineChars="100" w:firstLine="280"/>
        <w:rPr>
          <w:rFonts w:eastAsia="方正仿宋简体"/>
          <w:sz w:val="28"/>
          <w:szCs w:val="28"/>
          <w:lang w:eastAsia="zh-CN"/>
        </w:rPr>
      </w:pPr>
      <w:r>
        <w:rPr>
          <w:rFonts w:eastAsia="方正仿宋简体" w:hint="eastAsia"/>
          <w:sz w:val="28"/>
          <w:szCs w:val="28"/>
          <w:lang w:eastAsia="zh-CN"/>
        </w:rPr>
        <w:t>南京</w:t>
      </w:r>
      <w:r>
        <w:rPr>
          <w:rFonts w:eastAsia="方正仿宋简体"/>
          <w:sz w:val="28"/>
          <w:szCs w:val="28"/>
          <w:lang w:eastAsia="zh-CN"/>
        </w:rPr>
        <w:t>市栖霞区人民政府办公室</w:t>
      </w:r>
      <w:r w:rsidR="00DD3B79">
        <w:rPr>
          <w:rFonts w:eastAsia="方正仿宋简体"/>
          <w:sz w:val="28"/>
          <w:szCs w:val="28"/>
          <w:lang w:eastAsia="zh-CN"/>
        </w:rPr>
        <w:t xml:space="preserve">              </w:t>
      </w:r>
      <w:r>
        <w:rPr>
          <w:rFonts w:eastAsia="方正仿宋简体"/>
          <w:sz w:val="28"/>
          <w:szCs w:val="28"/>
          <w:lang w:eastAsia="zh-CN"/>
        </w:rPr>
        <w:t>2021</w:t>
      </w:r>
      <w:r>
        <w:rPr>
          <w:rFonts w:eastAsia="方正仿宋简体"/>
          <w:sz w:val="28"/>
          <w:szCs w:val="28"/>
          <w:lang w:eastAsia="zh-CN"/>
        </w:rPr>
        <w:t>年</w:t>
      </w:r>
      <w:r>
        <w:rPr>
          <w:rFonts w:eastAsia="方正仿宋简体"/>
          <w:sz w:val="28"/>
          <w:szCs w:val="28"/>
          <w:lang w:eastAsia="zh-CN"/>
        </w:rPr>
        <w:t>5</w:t>
      </w:r>
      <w:r>
        <w:rPr>
          <w:rFonts w:eastAsia="方正仿宋简体"/>
          <w:sz w:val="28"/>
          <w:szCs w:val="28"/>
          <w:lang w:eastAsia="zh-CN"/>
        </w:rPr>
        <w:t>月</w:t>
      </w:r>
      <w:r w:rsidR="00DD3B79">
        <w:rPr>
          <w:rFonts w:eastAsia="方正仿宋简体"/>
          <w:sz w:val="28"/>
          <w:szCs w:val="28"/>
          <w:lang w:eastAsia="zh-CN"/>
        </w:rPr>
        <w:t>31</w:t>
      </w:r>
      <w:r>
        <w:rPr>
          <w:rFonts w:eastAsia="方正仿宋简体"/>
          <w:sz w:val="28"/>
          <w:szCs w:val="28"/>
          <w:lang w:eastAsia="zh-CN"/>
        </w:rPr>
        <w:t>日印发</w:t>
      </w:r>
    </w:p>
    <w:sectPr w:rsidR="0082513B">
      <w:footerReference w:type="default" r:id="rId7"/>
      <w:pgSz w:w="11906" w:h="16838"/>
      <w:pgMar w:top="2098" w:right="1588" w:bottom="1701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6BE7" w:rsidRDefault="00246BE7">
      <w:r>
        <w:separator/>
      </w:r>
    </w:p>
  </w:endnote>
  <w:endnote w:type="continuationSeparator" w:id="0">
    <w:p w:rsidR="00246BE7" w:rsidRDefault="00246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396E8C8-6DB2-4B38-95CC-B8B7551CA488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  <w:embedRegular r:id="rId2" w:subsetted="1" w:fontKey="{4807C338-FEDF-4DBF-9559-568FEE171F2C}"/>
    <w:embedBold r:id="rId3" w:subsetted="1" w:fontKey="{08CF2388-2D18-4234-8A31-50EC931AFDD8}"/>
  </w:font>
  <w:font w:name="方正仿宋简体">
    <w:panose1 w:val="02010601030101010101"/>
    <w:charset w:val="86"/>
    <w:family w:val="auto"/>
    <w:pitch w:val="variable"/>
    <w:sig w:usb0="00000001" w:usb1="080E0000" w:usb2="00000010" w:usb3="00000000" w:csb0="00040000" w:csb1="00000000"/>
    <w:embedRegular r:id="rId4" w:subsetted="1" w:fontKey="{59026A81-09B9-4BEE-B0A5-2FBED2A5C5C4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FE59C0BC-F6D9-44D9-9B21-A6D5E1AC5E15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6BB95140-1AFE-49CF-A5B4-EC060560204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011D0CE-6721-4D61-BE9B-3948A15BAC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513B" w:rsidRDefault="009C6328">
    <w:pPr>
      <w:spacing w:line="1" w:lineRule="exact"/>
    </w:pPr>
    <w:r>
      <w:rPr>
        <w:noProof/>
        <w:lang w:eastAsia="zh-CN" w:bidi="ar-SA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ge">
                <wp:posOffset>9761855</wp:posOffset>
              </wp:positionV>
              <wp:extent cx="621665" cy="121920"/>
              <wp:effectExtent l="0" t="0" r="0" b="0"/>
              <wp:wrapNone/>
              <wp:docPr id="27" name="Shap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66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2513B" w:rsidRDefault="009C6328">
                          <w:pPr>
                            <w:pStyle w:val="Headerorfooter2"/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7A3259">
                            <w:rPr>
                              <w:noProof/>
                              <w:sz w:val="24"/>
                              <w:szCs w:val="24"/>
                            </w:rPr>
                            <w:t>6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7" o:spid="_x0000_s1026" type="#_x0000_t202" style="position:absolute;margin-left:-2.25pt;margin-top:768.65pt;width:48.95pt;height:9.6pt;z-index:251659264;visibility:visible;mso-wrap-style:none;mso-wrap-distance-left:0;mso-wrap-distance-top:0;mso-wrap-distance-right:0;mso-wrap-distance-bottom:0;mso-position-horizontal:outsid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" filled="f" stroked="f">
              <v:textbox style="mso-fit-shape-to-text:t" inset="0,0,0,0">
                <w:txbxContent>
                  <w:p w:rsidR="0082513B" w:rsidRDefault="009C6328">
                    <w:pPr>
                      <w:pStyle w:val="Headerorfooter2"/>
                    </w:pPr>
                    <w:r>
                      <w:rPr>
                        <w:rFonts w:hint="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 w:rsidR="007A3259">
                      <w:rPr>
                        <w:noProof/>
                        <w:sz w:val="24"/>
                        <w:szCs w:val="24"/>
                      </w:rPr>
                      <w:t>6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6BE7" w:rsidRDefault="00246BE7">
      <w:r>
        <w:separator/>
      </w:r>
    </w:p>
  </w:footnote>
  <w:footnote w:type="continuationSeparator" w:id="0">
    <w:p w:rsidR="00246BE7" w:rsidRDefault="00246B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72A31E9"/>
    <w:rsid w:val="00073D5F"/>
    <w:rsid w:val="00183B9D"/>
    <w:rsid w:val="001A31C5"/>
    <w:rsid w:val="00216CDB"/>
    <w:rsid w:val="00246BE7"/>
    <w:rsid w:val="002C1197"/>
    <w:rsid w:val="00383043"/>
    <w:rsid w:val="003E6F74"/>
    <w:rsid w:val="004B7689"/>
    <w:rsid w:val="004F7F76"/>
    <w:rsid w:val="005D30C9"/>
    <w:rsid w:val="005F2E79"/>
    <w:rsid w:val="00602F8C"/>
    <w:rsid w:val="007A3259"/>
    <w:rsid w:val="007D3C42"/>
    <w:rsid w:val="0082513B"/>
    <w:rsid w:val="0088598A"/>
    <w:rsid w:val="008D06D0"/>
    <w:rsid w:val="008F31AA"/>
    <w:rsid w:val="00956728"/>
    <w:rsid w:val="009B5305"/>
    <w:rsid w:val="009C6328"/>
    <w:rsid w:val="00A433C7"/>
    <w:rsid w:val="00AC01E5"/>
    <w:rsid w:val="00AD49F6"/>
    <w:rsid w:val="00DD3B79"/>
    <w:rsid w:val="00E44896"/>
    <w:rsid w:val="00E72D38"/>
    <w:rsid w:val="00ED261D"/>
    <w:rsid w:val="00EE6E3F"/>
    <w:rsid w:val="00F77F5E"/>
    <w:rsid w:val="0FFA68C4"/>
    <w:rsid w:val="2A6C3313"/>
    <w:rsid w:val="572A6465"/>
    <w:rsid w:val="63264BF9"/>
    <w:rsid w:val="672A31E9"/>
    <w:rsid w:val="7A547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63524CE4-9FF3-4ECB-A957-6396A740A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 Inde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ascii="Times New Roman" w:eastAsia="Times New Roman" w:hAnsi="Times New Roman" w:cs="Times New Roman"/>
      <w:color w:val="000000"/>
      <w:sz w:val="24"/>
      <w:szCs w:val="24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customStyle="1" w:styleId="Headerorfooter2">
    <w:name w:val="Header or footer|2"/>
    <w:basedOn w:val="a"/>
    <w:qFormat/>
    <w:rPr>
      <w:sz w:val="20"/>
      <w:szCs w:val="20"/>
      <w:lang w:val="zh-TW" w:eastAsia="zh-TW" w:bidi="zh-TW"/>
    </w:rPr>
  </w:style>
  <w:style w:type="paragraph" w:styleId="a4">
    <w:name w:val="Body Text Indent"/>
    <w:basedOn w:val="a"/>
    <w:link w:val="Char"/>
    <w:qFormat/>
    <w:rsid w:val="00DD3B79"/>
    <w:pPr>
      <w:ind w:firstLine="540"/>
      <w:jc w:val="both"/>
    </w:pPr>
    <w:rPr>
      <w:rFonts w:ascii="宋体" w:eastAsiaTheme="minorEastAsia" w:hAnsi="宋体"/>
      <w:color w:val="auto"/>
      <w:kern w:val="2"/>
      <w:sz w:val="21"/>
      <w:szCs w:val="22"/>
      <w:lang w:eastAsia="zh-CN" w:bidi="ar-SA"/>
    </w:rPr>
  </w:style>
  <w:style w:type="character" w:customStyle="1" w:styleId="Char">
    <w:name w:val="正文文本缩进 Char"/>
    <w:basedOn w:val="a0"/>
    <w:link w:val="a4"/>
    <w:rsid w:val="00DD3B79"/>
    <w:rPr>
      <w:rFonts w:ascii="宋体" w:hAnsi="宋体" w:cs="Times New Roman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470</Words>
  <Characters>2684</Characters>
  <Application>Microsoft Office Word</Application>
  <DocSecurity>0</DocSecurity>
  <Lines>22</Lines>
  <Paragraphs>6</Paragraphs>
  <ScaleCrop>false</ScaleCrop>
  <Company/>
  <LinksUpToDate>false</LinksUpToDate>
  <CharactersWithSpaces>3148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南南</dc:creator>
  <cp:lastModifiedBy>Windows 用户</cp:lastModifiedBy>
  <cp:revision>2</cp:revision>
  <dcterms:created xsi:type="dcterms:W3CDTF">2021-05-31T10:44:00Z</dcterms:created>
  <dcterms:modified xsi:type="dcterms:W3CDTF">2021-05-31T10:44:00Z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E83C5451EF8944A98186A2A4239A5DA8</vt:lpwstr>
  </property>
  <property fmtid="{D5CDD505-2E9C-101B-9397-08002B2CF9AE}" pid="4" name="KSOSaveFontToCloudKey">
    <vt:lpwstr>260342461_btnclosed</vt:lpwstr>
  </property>
</Properties>
</file>