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A47AB9">
      <w:pPr>
        <w:jc w:val="left"/>
        <w:rPr>
          <w:rFonts w:ascii="Times New Roman" w:hAnsi="Times New Roman" w:cs="Times New Roman"/>
          <w:sz w:val="48"/>
        </w:rPr>
      </w:pPr>
      <w:r>
        <w:rPr>
          <w:rFonts w:ascii="Times New Roman" w:hAnsi="Times New Roman" w:eastAsia="黑体" w:cs="Times New Roman"/>
          <w:color w:val="000000"/>
          <w:sz w:val="32"/>
          <w:szCs w:val="32"/>
        </w:rPr>
        <w:t>附件1</w:t>
      </w:r>
    </w:p>
    <w:p w14:paraId="70FBED57">
      <w:pPr>
        <w:jc w:val="center"/>
        <w:rPr>
          <w:rFonts w:ascii="Times New Roman" w:hAnsi="Times New Roman" w:cs="Times New Roman"/>
          <w:sz w:val="48"/>
        </w:rPr>
      </w:pPr>
    </w:p>
    <w:p w14:paraId="091DF133">
      <w:pPr>
        <w:jc w:val="center"/>
        <w:rPr>
          <w:rFonts w:ascii="Times New Roman" w:hAnsi="Times New Roman" w:eastAsia="方正小标宋_GBK" w:cs="Times New Roman"/>
          <w:sz w:val="52"/>
          <w:szCs w:val="52"/>
        </w:rPr>
      </w:pPr>
      <w:r>
        <w:rPr>
          <w:rFonts w:ascii="Times New Roman" w:hAnsi="Times New Roman" w:eastAsia="方正小标宋_GBK" w:cs="Times New Roman"/>
          <w:sz w:val="52"/>
          <w:szCs w:val="52"/>
        </w:rPr>
        <w:t>第三方机构参与</w:t>
      </w:r>
      <w:r>
        <w:rPr>
          <w:rFonts w:hint="eastAsia" w:ascii="Times New Roman" w:hAnsi="Times New Roman" w:eastAsia="方正小标宋_GBK" w:cs="Times New Roman"/>
          <w:sz w:val="52"/>
          <w:szCs w:val="52"/>
          <w:lang w:val="en-US" w:eastAsia="zh-CN"/>
        </w:rPr>
        <w:t>中小学</w:t>
      </w:r>
      <w:r>
        <w:rPr>
          <w:rFonts w:ascii="Times New Roman" w:hAnsi="Times New Roman" w:eastAsia="方正小标宋_GBK" w:cs="Times New Roman"/>
          <w:sz w:val="52"/>
          <w:szCs w:val="52"/>
        </w:rPr>
        <w:t>课后服务</w:t>
      </w:r>
    </w:p>
    <w:p w14:paraId="54084BA2">
      <w:pPr>
        <w:jc w:val="center"/>
        <w:rPr>
          <w:rFonts w:ascii="Times New Roman" w:hAnsi="Times New Roman" w:eastAsia="方正小标宋_GBK" w:cs="Times New Roman"/>
          <w:sz w:val="48"/>
        </w:rPr>
      </w:pPr>
    </w:p>
    <w:p w14:paraId="1785C652">
      <w:pPr>
        <w:jc w:val="center"/>
        <w:rPr>
          <w:rFonts w:ascii="Times New Roman" w:hAnsi="Times New Roman" w:eastAsia="方正小标宋_GBK" w:cs="Times New Roman"/>
          <w:sz w:val="56"/>
        </w:rPr>
      </w:pPr>
      <w:r>
        <w:rPr>
          <w:rFonts w:ascii="Times New Roman" w:hAnsi="Times New Roman" w:eastAsia="方正小标宋_GBK" w:cs="Times New Roman"/>
          <w:sz w:val="52"/>
          <w:szCs w:val="22"/>
        </w:rPr>
        <w:t>申报材料（封面参考模板）</w:t>
      </w:r>
    </w:p>
    <w:p w14:paraId="066BAE47">
      <w:pPr>
        <w:jc w:val="center"/>
        <w:rPr>
          <w:rFonts w:ascii="Times New Roman" w:hAnsi="Times New Roman" w:cs="Times New Roman"/>
          <w:sz w:val="48"/>
        </w:rPr>
      </w:pPr>
    </w:p>
    <w:p w14:paraId="1BE62F2A">
      <w:pPr>
        <w:jc w:val="center"/>
        <w:rPr>
          <w:rFonts w:ascii="Times New Roman" w:hAnsi="Times New Roman" w:cs="Times New Roman"/>
          <w:sz w:val="48"/>
        </w:rPr>
      </w:pPr>
    </w:p>
    <w:p w14:paraId="7AF667EF">
      <w:pPr>
        <w:jc w:val="center"/>
        <w:rPr>
          <w:rFonts w:ascii="Times New Roman" w:hAnsi="Times New Roman" w:cs="Times New Roman"/>
          <w:sz w:val="48"/>
        </w:rPr>
      </w:pPr>
    </w:p>
    <w:p w14:paraId="1E90E558">
      <w:pPr>
        <w:spacing w:line="720" w:lineRule="auto"/>
        <w:ind w:firstLine="1980" w:firstLineChars="550"/>
        <w:rPr>
          <w:rFonts w:ascii="Times New Roman" w:hAnsi="Times New Roman" w:cs="Times New Roman"/>
          <w:sz w:val="36"/>
          <w:szCs w:val="36"/>
          <w:u w:val="single"/>
        </w:rPr>
      </w:pPr>
      <w:r>
        <w:rPr>
          <w:rFonts w:ascii="Times New Roman" w:hAnsi="Times New Roman" w:cs="Times New Roman"/>
          <w:sz w:val="36"/>
          <w:szCs w:val="36"/>
        </w:rPr>
        <w:t>机构类别：</w:t>
      </w:r>
    </w:p>
    <w:p w14:paraId="3ABD685F">
      <w:pPr>
        <w:spacing w:line="720" w:lineRule="auto"/>
        <w:ind w:firstLine="1980" w:firstLineChars="55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申报单位：</w:t>
      </w:r>
    </w:p>
    <w:p w14:paraId="085BDBE3">
      <w:pPr>
        <w:spacing w:line="720" w:lineRule="auto"/>
        <w:ind w:firstLine="1980" w:firstLineChars="550"/>
        <w:rPr>
          <w:rFonts w:ascii="Times New Roman" w:hAnsi="Times New Roman" w:cs="Times New Roman"/>
          <w:sz w:val="36"/>
          <w:szCs w:val="36"/>
          <w:u w:val="single"/>
        </w:rPr>
      </w:pPr>
      <w:r>
        <w:rPr>
          <w:rFonts w:ascii="Times New Roman" w:hAnsi="Times New Roman" w:cs="Times New Roman"/>
          <w:sz w:val="36"/>
          <w:szCs w:val="36"/>
        </w:rPr>
        <w:t>申 报 人：</w:t>
      </w:r>
    </w:p>
    <w:p w14:paraId="3F411CF6">
      <w:pPr>
        <w:ind w:firstLine="1980" w:firstLineChars="550"/>
        <w:rPr>
          <w:rFonts w:ascii="Times New Roman" w:hAnsi="Times New Roman" w:cs="Times New Roman"/>
          <w:sz w:val="36"/>
          <w:szCs w:val="36"/>
          <w:u w:val="single"/>
        </w:rPr>
      </w:pPr>
    </w:p>
    <w:p w14:paraId="3EFD4451">
      <w:pPr>
        <w:ind w:firstLine="1980" w:firstLineChars="550"/>
        <w:rPr>
          <w:rFonts w:ascii="Times New Roman" w:hAnsi="Times New Roman" w:cs="Times New Roman"/>
          <w:sz w:val="36"/>
          <w:szCs w:val="36"/>
          <w:u w:val="single"/>
        </w:rPr>
      </w:pPr>
    </w:p>
    <w:p w14:paraId="389174D0">
      <w:pPr>
        <w:jc w:val="center"/>
        <w:rPr>
          <w:rFonts w:ascii="Times New Roman" w:hAnsi="Times New Roman" w:eastAsia="楷体_GB2312" w:cs="Times New Roman"/>
          <w:sz w:val="36"/>
          <w:szCs w:val="36"/>
        </w:rPr>
      </w:pPr>
      <w:r>
        <w:rPr>
          <w:rFonts w:ascii="___WRD_EMBED_SUB_56" w:hAnsi="___WRD_EMBED_SUB_56" w:eastAsia="___WRD_EMBED_SUB_56" w:cs="___WRD_EMBED_SUB_56"/>
          <w:sz w:val="36"/>
          <w:szCs w:val="36"/>
        </w:rPr>
        <w:t>二</w:t>
      </w:r>
      <w:r>
        <w:rPr>
          <w:rFonts w:hint="eastAsia" w:ascii="___WRD_EMBED_SUB_56" w:hAnsi="___WRD_EMBED_SUB_56" w:eastAsia="___WRD_EMBED_SUB_56" w:cs="___WRD_EMBED_SUB_56"/>
          <w:sz w:val="36"/>
          <w:szCs w:val="36"/>
        </w:rPr>
        <w:t>〇二</w:t>
      </w:r>
      <w:r>
        <w:rPr>
          <w:rFonts w:hint="eastAsia" w:ascii="___WRD_EMBED_SUB_56" w:hAnsi="___WRD_EMBED_SUB_56" w:eastAsia="___WRD_EMBED_SUB_56" w:cs="___WRD_EMBED_SUB_56"/>
          <w:sz w:val="36"/>
          <w:szCs w:val="36"/>
          <w:lang w:val="en-US" w:eastAsia="zh-CN"/>
        </w:rPr>
        <w:t>六</w:t>
      </w:r>
      <w:r>
        <w:rPr>
          <w:rFonts w:hint="eastAsia" w:ascii="___WRD_EMBED_SUB_56" w:hAnsi="___WRD_EMBED_SUB_56" w:eastAsia="___WRD_EMBED_SUB_56" w:cs="___WRD_EMBED_SUB_56"/>
          <w:sz w:val="36"/>
          <w:szCs w:val="36"/>
        </w:rPr>
        <w:t>年</w:t>
      </w:r>
      <w:r>
        <w:rPr>
          <w:rFonts w:hint="eastAsia" w:ascii="___WRD_EMBED_SUB_56" w:hAnsi="___WRD_EMBED_SUB_56" w:eastAsia="___WRD_EMBED_SUB_56" w:cs="___WRD_EMBED_SUB_56"/>
          <w:sz w:val="36"/>
          <w:szCs w:val="36"/>
          <w:lang w:val="en-US" w:eastAsia="zh-CN"/>
        </w:rPr>
        <w:t>七</w:t>
      </w:r>
      <w:r>
        <w:rPr>
          <w:rFonts w:hint="eastAsia" w:ascii="___WRD_EMBED_SUB_56" w:hAnsi="___WRD_EMBED_SUB_56" w:eastAsia="___WRD_EMBED_SUB_56" w:cs="___WRD_EMBED_SUB_56"/>
          <w:sz w:val="36"/>
          <w:szCs w:val="36"/>
        </w:rPr>
        <w:t>月</w:t>
      </w:r>
    </w:p>
    <w:p w14:paraId="76685A07">
      <w:pPr>
        <w:jc w:val="center"/>
        <w:rPr>
          <w:rFonts w:ascii="Times New Roman" w:hAnsi="Times New Roman" w:eastAsia="楷体_GB2312" w:cs="Times New Roman"/>
          <w:sz w:val="36"/>
          <w:szCs w:val="36"/>
        </w:rPr>
      </w:pPr>
    </w:p>
    <w:p w14:paraId="13AC769D">
      <w:pPr>
        <w:jc w:val="center"/>
        <w:rPr>
          <w:rFonts w:ascii="Times New Roman" w:hAnsi="Times New Roman" w:eastAsia="楷体_GB2312" w:cs="Times New Roman"/>
          <w:sz w:val="36"/>
          <w:szCs w:val="36"/>
        </w:rPr>
      </w:pPr>
    </w:p>
    <w:p w14:paraId="1CD35C91">
      <w:pPr>
        <w:jc w:val="center"/>
        <w:rPr>
          <w:rFonts w:ascii="Times New Roman" w:hAnsi="Times New Roman" w:eastAsia="楷体_GB2312" w:cs="Times New Roman"/>
          <w:sz w:val="36"/>
          <w:szCs w:val="36"/>
        </w:rPr>
      </w:pPr>
    </w:p>
    <w:p w14:paraId="135DC2EB">
      <w:pPr>
        <w:jc w:val="center"/>
        <w:rPr>
          <w:rFonts w:ascii="Times New Roman" w:hAnsi="Times New Roman" w:eastAsia="楷体_GB2312" w:cs="Times New Roman"/>
          <w:sz w:val="36"/>
          <w:szCs w:val="36"/>
        </w:rPr>
      </w:pPr>
    </w:p>
    <w:p w14:paraId="0FECBE5D">
      <w:pPr>
        <w:widowControl/>
        <w:jc w:val="left"/>
        <w:rPr>
          <w:rFonts w:ascii="Times New Roman" w:hAnsi="Times New Roman" w:eastAsia="楷体_GB2312" w:cs="Times New Roman"/>
          <w:sz w:val="36"/>
          <w:szCs w:val="36"/>
        </w:rPr>
      </w:pPr>
      <w:r>
        <w:rPr>
          <w:rFonts w:ascii="Times New Roman" w:hAnsi="Times New Roman" w:eastAsia="楷体_GB2312" w:cs="Times New Roman"/>
          <w:sz w:val="36"/>
          <w:szCs w:val="36"/>
        </w:rPr>
        <w:br w:type="page"/>
      </w:r>
    </w:p>
    <w:p w14:paraId="176AB39E">
      <w:pPr>
        <w:jc w:val="center"/>
        <w:rPr>
          <w:rFonts w:ascii="Times New Roman" w:hAnsi="Times New Roman" w:eastAsia="楷体_GB2312" w:cs="Times New Roman"/>
          <w:sz w:val="36"/>
          <w:szCs w:val="36"/>
        </w:rPr>
      </w:pPr>
    </w:p>
    <w:p w14:paraId="698C82F7">
      <w:pPr>
        <w:jc w:val="center"/>
        <w:rPr>
          <w:rFonts w:ascii="Times New Roman" w:hAnsi="Times New Roman" w:eastAsia="方正小标宋_GBK" w:cs="Times New Roman"/>
          <w:sz w:val="44"/>
        </w:rPr>
      </w:pPr>
      <w:r>
        <w:rPr>
          <w:rFonts w:ascii="Times New Roman" w:hAnsi="Times New Roman" w:eastAsia="方正小标宋_GBK" w:cs="Times New Roman"/>
          <w:sz w:val="44"/>
        </w:rPr>
        <w:t>目录</w:t>
      </w:r>
    </w:p>
    <w:p w14:paraId="52BF9341">
      <w:pPr>
        <w:spacing w:line="400" w:lineRule="exact"/>
        <w:jc w:val="center"/>
        <w:rPr>
          <w:rFonts w:ascii="Times New Roman" w:hAnsi="Times New Roman" w:eastAsia="方正小标宋_GBK" w:cs="Times New Roman"/>
          <w:sz w:val="44"/>
        </w:rPr>
      </w:pP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3"/>
        <w:gridCol w:w="5243"/>
        <w:gridCol w:w="2036"/>
      </w:tblGrid>
      <w:tr w14:paraId="722ECC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  <w:jc w:val="center"/>
        </w:trPr>
        <w:tc>
          <w:tcPr>
            <w:tcW w:w="1261" w:type="dxa"/>
            <w:noWrap/>
            <w:vAlign w:val="center"/>
          </w:tcPr>
          <w:p w14:paraId="08DE827F">
            <w:pPr>
              <w:jc w:val="center"/>
              <w:rPr>
                <w:rFonts w:ascii="Times New Roman" w:hAnsi="Times New Roman" w:eastAsia="黑体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bCs/>
                <w:sz w:val="28"/>
                <w:szCs w:val="28"/>
              </w:rPr>
              <w:t>序号</w:t>
            </w:r>
          </w:p>
        </w:tc>
        <w:tc>
          <w:tcPr>
            <w:tcW w:w="5330" w:type="dxa"/>
            <w:noWrap/>
            <w:vAlign w:val="center"/>
          </w:tcPr>
          <w:p w14:paraId="752EA959">
            <w:pPr>
              <w:jc w:val="center"/>
              <w:rPr>
                <w:rFonts w:ascii="Times New Roman" w:hAnsi="Times New Roman" w:eastAsia="黑体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bCs/>
                <w:sz w:val="28"/>
                <w:szCs w:val="28"/>
              </w:rPr>
              <w:t>材料名称</w:t>
            </w:r>
          </w:p>
        </w:tc>
        <w:tc>
          <w:tcPr>
            <w:tcW w:w="2068" w:type="dxa"/>
            <w:noWrap/>
            <w:vAlign w:val="center"/>
          </w:tcPr>
          <w:p w14:paraId="010E1EEA">
            <w:pPr>
              <w:jc w:val="center"/>
              <w:rPr>
                <w:rFonts w:ascii="Times New Roman" w:hAnsi="Times New Roman" w:eastAsia="黑体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bCs/>
                <w:sz w:val="28"/>
                <w:szCs w:val="28"/>
              </w:rPr>
              <w:t>页码起止</w:t>
            </w:r>
          </w:p>
        </w:tc>
      </w:tr>
      <w:tr w14:paraId="48A474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  <w:jc w:val="center"/>
        </w:trPr>
        <w:tc>
          <w:tcPr>
            <w:tcW w:w="1261" w:type="dxa"/>
            <w:noWrap/>
            <w:vAlign w:val="center"/>
          </w:tcPr>
          <w:p w14:paraId="4F4BE3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30" w:type="dxa"/>
            <w:noWrap/>
            <w:vAlign w:val="center"/>
          </w:tcPr>
          <w:p w14:paraId="384923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8" w:type="dxa"/>
            <w:noWrap/>
            <w:vAlign w:val="center"/>
          </w:tcPr>
          <w:p w14:paraId="5A0762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—</w:t>
            </w:r>
          </w:p>
        </w:tc>
      </w:tr>
      <w:tr w14:paraId="6154DC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  <w:jc w:val="center"/>
        </w:trPr>
        <w:tc>
          <w:tcPr>
            <w:tcW w:w="1261" w:type="dxa"/>
            <w:noWrap/>
            <w:vAlign w:val="center"/>
          </w:tcPr>
          <w:p w14:paraId="48E852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30" w:type="dxa"/>
            <w:noWrap/>
            <w:vAlign w:val="center"/>
          </w:tcPr>
          <w:p w14:paraId="394113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8" w:type="dxa"/>
            <w:noWrap/>
            <w:vAlign w:val="center"/>
          </w:tcPr>
          <w:p w14:paraId="1B3A1E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3F7B58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  <w:jc w:val="center"/>
        </w:trPr>
        <w:tc>
          <w:tcPr>
            <w:tcW w:w="1261" w:type="dxa"/>
            <w:noWrap/>
            <w:vAlign w:val="center"/>
          </w:tcPr>
          <w:p w14:paraId="5D4D7E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30" w:type="dxa"/>
            <w:noWrap/>
            <w:vAlign w:val="center"/>
          </w:tcPr>
          <w:p w14:paraId="4B28EC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8" w:type="dxa"/>
            <w:noWrap/>
            <w:vAlign w:val="center"/>
          </w:tcPr>
          <w:p w14:paraId="45A066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2A4B50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  <w:jc w:val="center"/>
        </w:trPr>
        <w:tc>
          <w:tcPr>
            <w:tcW w:w="1261" w:type="dxa"/>
            <w:noWrap/>
            <w:vAlign w:val="top"/>
          </w:tcPr>
          <w:p w14:paraId="5DF4BD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30" w:type="dxa"/>
            <w:noWrap/>
            <w:vAlign w:val="top"/>
          </w:tcPr>
          <w:p w14:paraId="7D0F0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8" w:type="dxa"/>
            <w:noWrap/>
            <w:vAlign w:val="top"/>
          </w:tcPr>
          <w:p w14:paraId="4D86C4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6FB96D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  <w:jc w:val="center"/>
        </w:trPr>
        <w:tc>
          <w:tcPr>
            <w:tcW w:w="1261" w:type="dxa"/>
            <w:noWrap/>
            <w:vAlign w:val="top"/>
          </w:tcPr>
          <w:p w14:paraId="1B445A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30" w:type="dxa"/>
            <w:noWrap/>
            <w:vAlign w:val="top"/>
          </w:tcPr>
          <w:p w14:paraId="0B0D51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8" w:type="dxa"/>
            <w:noWrap/>
            <w:vAlign w:val="top"/>
          </w:tcPr>
          <w:p w14:paraId="3FB6A8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7E8381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  <w:jc w:val="center"/>
        </w:trPr>
        <w:tc>
          <w:tcPr>
            <w:tcW w:w="1261" w:type="dxa"/>
            <w:noWrap/>
            <w:vAlign w:val="top"/>
          </w:tcPr>
          <w:p w14:paraId="4336A4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30" w:type="dxa"/>
            <w:noWrap/>
            <w:vAlign w:val="top"/>
          </w:tcPr>
          <w:p w14:paraId="51B00A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8" w:type="dxa"/>
            <w:noWrap/>
            <w:vAlign w:val="top"/>
          </w:tcPr>
          <w:p w14:paraId="13D85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04113D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  <w:jc w:val="center"/>
        </w:trPr>
        <w:tc>
          <w:tcPr>
            <w:tcW w:w="1261" w:type="dxa"/>
            <w:noWrap/>
            <w:vAlign w:val="top"/>
          </w:tcPr>
          <w:p w14:paraId="1ADE8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30" w:type="dxa"/>
            <w:noWrap/>
            <w:vAlign w:val="top"/>
          </w:tcPr>
          <w:p w14:paraId="6786DD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8" w:type="dxa"/>
            <w:noWrap/>
            <w:vAlign w:val="top"/>
          </w:tcPr>
          <w:p w14:paraId="0DE5DB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5A70C0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  <w:jc w:val="center"/>
        </w:trPr>
        <w:tc>
          <w:tcPr>
            <w:tcW w:w="1261" w:type="dxa"/>
            <w:noWrap/>
            <w:vAlign w:val="top"/>
          </w:tcPr>
          <w:p w14:paraId="6124D1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30" w:type="dxa"/>
            <w:noWrap/>
            <w:vAlign w:val="top"/>
          </w:tcPr>
          <w:p w14:paraId="5BB16C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8" w:type="dxa"/>
            <w:noWrap/>
            <w:vAlign w:val="top"/>
          </w:tcPr>
          <w:p w14:paraId="3C3593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6F7219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  <w:jc w:val="center"/>
        </w:trPr>
        <w:tc>
          <w:tcPr>
            <w:tcW w:w="1261" w:type="dxa"/>
            <w:noWrap/>
            <w:vAlign w:val="top"/>
          </w:tcPr>
          <w:p w14:paraId="231E72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30" w:type="dxa"/>
            <w:noWrap/>
            <w:vAlign w:val="top"/>
          </w:tcPr>
          <w:p w14:paraId="33DD96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8" w:type="dxa"/>
            <w:noWrap/>
            <w:vAlign w:val="top"/>
          </w:tcPr>
          <w:p w14:paraId="47265A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0A7725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  <w:jc w:val="center"/>
        </w:trPr>
        <w:tc>
          <w:tcPr>
            <w:tcW w:w="1261" w:type="dxa"/>
            <w:noWrap/>
            <w:vAlign w:val="top"/>
          </w:tcPr>
          <w:p w14:paraId="1A40C8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30" w:type="dxa"/>
            <w:noWrap/>
            <w:vAlign w:val="top"/>
          </w:tcPr>
          <w:p w14:paraId="3F906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8" w:type="dxa"/>
            <w:noWrap/>
            <w:vAlign w:val="top"/>
          </w:tcPr>
          <w:p w14:paraId="56FB51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4293B8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  <w:jc w:val="center"/>
        </w:trPr>
        <w:tc>
          <w:tcPr>
            <w:tcW w:w="1261" w:type="dxa"/>
            <w:noWrap/>
            <w:vAlign w:val="top"/>
          </w:tcPr>
          <w:p w14:paraId="5854A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30" w:type="dxa"/>
            <w:noWrap/>
            <w:vAlign w:val="top"/>
          </w:tcPr>
          <w:p w14:paraId="4C0620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8" w:type="dxa"/>
            <w:noWrap/>
            <w:vAlign w:val="top"/>
          </w:tcPr>
          <w:p w14:paraId="4EC5E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0B1C74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  <w:jc w:val="center"/>
        </w:trPr>
        <w:tc>
          <w:tcPr>
            <w:tcW w:w="1261" w:type="dxa"/>
            <w:noWrap/>
            <w:vAlign w:val="top"/>
          </w:tcPr>
          <w:p w14:paraId="19F38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30" w:type="dxa"/>
            <w:noWrap/>
            <w:vAlign w:val="top"/>
          </w:tcPr>
          <w:p w14:paraId="7E66F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8" w:type="dxa"/>
            <w:noWrap/>
            <w:vAlign w:val="top"/>
          </w:tcPr>
          <w:p w14:paraId="1DA384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52B0F2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  <w:jc w:val="center"/>
        </w:trPr>
        <w:tc>
          <w:tcPr>
            <w:tcW w:w="1261" w:type="dxa"/>
            <w:noWrap/>
            <w:vAlign w:val="top"/>
          </w:tcPr>
          <w:p w14:paraId="1DBD09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30" w:type="dxa"/>
            <w:noWrap/>
            <w:vAlign w:val="top"/>
          </w:tcPr>
          <w:p w14:paraId="066F9F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8" w:type="dxa"/>
            <w:noWrap/>
            <w:vAlign w:val="top"/>
          </w:tcPr>
          <w:p w14:paraId="0A1D3A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40B59E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  <w:jc w:val="center"/>
        </w:trPr>
        <w:tc>
          <w:tcPr>
            <w:tcW w:w="1261" w:type="dxa"/>
            <w:noWrap/>
            <w:vAlign w:val="top"/>
          </w:tcPr>
          <w:p w14:paraId="04A475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30" w:type="dxa"/>
            <w:noWrap/>
            <w:vAlign w:val="top"/>
          </w:tcPr>
          <w:p w14:paraId="09B633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8" w:type="dxa"/>
            <w:noWrap/>
            <w:vAlign w:val="top"/>
          </w:tcPr>
          <w:p w14:paraId="6486E9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6DE1E66">
      <w:pPr>
        <w:rPr>
          <w:rFonts w:ascii="Times New Roman" w:hAnsi="Times New Roman" w:eastAsia="楷体_GB2312" w:cs="Times New Roman"/>
          <w:sz w:val="36"/>
          <w:szCs w:val="36"/>
        </w:rPr>
        <w:sectPr>
          <w:footerReference r:id="rId3" w:type="default"/>
          <w:footerReference r:id="rId4" w:type="even"/>
          <w:pgSz w:w="11906" w:h="16838"/>
          <w:pgMar w:top="1157" w:right="1800" w:bottom="1157" w:left="1800" w:header="709" w:footer="1361" w:gutter="0"/>
          <w:cols w:space="720" w:num="1"/>
          <w:rtlGutter w:val="0"/>
          <w:docGrid w:linePitch="318" w:charSpace="0"/>
        </w:sectPr>
      </w:pPr>
    </w:p>
    <w:p w14:paraId="14239D08">
      <w:pPr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附件2</w:t>
      </w:r>
    </w:p>
    <w:tbl>
      <w:tblPr>
        <w:tblStyle w:val="3"/>
        <w:tblpPr w:leftFromText="180" w:rightFromText="180" w:vertAnchor="text" w:horzAnchor="margin" w:tblpXSpec="center" w:tblpY="668"/>
        <w:tblOverlap w:val="never"/>
        <w:tblW w:w="94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9"/>
        <w:gridCol w:w="868"/>
        <w:gridCol w:w="1307"/>
        <w:gridCol w:w="1056"/>
        <w:gridCol w:w="712"/>
        <w:gridCol w:w="756"/>
        <w:gridCol w:w="610"/>
        <w:gridCol w:w="884"/>
        <w:gridCol w:w="682"/>
        <w:gridCol w:w="904"/>
        <w:gridCol w:w="620"/>
      </w:tblGrid>
      <w:tr w14:paraId="565C38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  <w:jc w:val="center"/>
        </w:trPr>
        <w:tc>
          <w:tcPr>
            <w:tcW w:w="1059" w:type="dxa"/>
            <w:noWrap w:val="0"/>
            <w:vAlign w:val="center"/>
          </w:tcPr>
          <w:p w14:paraId="67213F6C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机构名称</w:t>
            </w:r>
          </w:p>
        </w:tc>
        <w:tc>
          <w:tcPr>
            <w:tcW w:w="2175" w:type="dxa"/>
            <w:gridSpan w:val="2"/>
            <w:noWrap w:val="0"/>
            <w:vAlign w:val="center"/>
          </w:tcPr>
          <w:p w14:paraId="7171E050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056" w:type="dxa"/>
            <w:noWrap w:val="0"/>
            <w:vAlign w:val="center"/>
          </w:tcPr>
          <w:p w14:paraId="6907F5D1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机构地址</w:t>
            </w:r>
          </w:p>
        </w:tc>
        <w:tc>
          <w:tcPr>
            <w:tcW w:w="5168" w:type="dxa"/>
            <w:gridSpan w:val="7"/>
            <w:noWrap w:val="0"/>
            <w:vAlign w:val="center"/>
          </w:tcPr>
          <w:p w14:paraId="777E4BBF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 w14:paraId="0D5A39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1059" w:type="dxa"/>
            <w:noWrap w:val="0"/>
            <w:vAlign w:val="center"/>
          </w:tcPr>
          <w:p w14:paraId="39DD7C49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法人（举办者）</w:t>
            </w:r>
          </w:p>
        </w:tc>
        <w:tc>
          <w:tcPr>
            <w:tcW w:w="2175" w:type="dxa"/>
            <w:gridSpan w:val="2"/>
            <w:noWrap w:val="0"/>
            <w:vAlign w:val="center"/>
          </w:tcPr>
          <w:p w14:paraId="66EC3D51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056" w:type="dxa"/>
            <w:noWrap w:val="0"/>
            <w:vAlign w:val="center"/>
          </w:tcPr>
          <w:p w14:paraId="79F613F0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联系方式</w:t>
            </w:r>
          </w:p>
        </w:tc>
        <w:tc>
          <w:tcPr>
            <w:tcW w:w="5168" w:type="dxa"/>
            <w:gridSpan w:val="7"/>
            <w:noWrap w:val="0"/>
            <w:vAlign w:val="center"/>
          </w:tcPr>
          <w:p w14:paraId="153F9C61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 w14:paraId="3AC64E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1059" w:type="dxa"/>
            <w:noWrap w:val="0"/>
            <w:vAlign w:val="center"/>
          </w:tcPr>
          <w:p w14:paraId="0506046E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行政负责人</w:t>
            </w:r>
          </w:p>
        </w:tc>
        <w:tc>
          <w:tcPr>
            <w:tcW w:w="2175" w:type="dxa"/>
            <w:gridSpan w:val="2"/>
            <w:noWrap w:val="0"/>
            <w:vAlign w:val="center"/>
          </w:tcPr>
          <w:p w14:paraId="4CCC82BD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056" w:type="dxa"/>
            <w:noWrap w:val="0"/>
            <w:vAlign w:val="center"/>
          </w:tcPr>
          <w:p w14:paraId="5B15D330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机构类型</w:t>
            </w:r>
          </w:p>
        </w:tc>
        <w:tc>
          <w:tcPr>
            <w:tcW w:w="5168" w:type="dxa"/>
            <w:gridSpan w:val="7"/>
            <w:noWrap w:val="0"/>
            <w:vAlign w:val="center"/>
          </w:tcPr>
          <w:p w14:paraId="7C63F9E8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 w14:paraId="7A221D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1059" w:type="dxa"/>
            <w:vMerge w:val="restart"/>
            <w:noWrap w:val="0"/>
            <w:vAlign w:val="center"/>
          </w:tcPr>
          <w:p w14:paraId="127D493F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培训内容</w:t>
            </w:r>
          </w:p>
        </w:tc>
        <w:tc>
          <w:tcPr>
            <w:tcW w:w="2175" w:type="dxa"/>
            <w:gridSpan w:val="2"/>
            <w:vMerge w:val="restart"/>
            <w:noWrap w:val="0"/>
            <w:vAlign w:val="center"/>
          </w:tcPr>
          <w:p w14:paraId="20DF6337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768" w:type="dxa"/>
            <w:gridSpan w:val="2"/>
            <w:noWrap w:val="0"/>
            <w:vAlign w:val="center"/>
          </w:tcPr>
          <w:p w14:paraId="428C967F">
            <w:pPr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审核意见书编号</w:t>
            </w:r>
          </w:p>
        </w:tc>
        <w:tc>
          <w:tcPr>
            <w:tcW w:w="4456" w:type="dxa"/>
            <w:gridSpan w:val="6"/>
            <w:noWrap w:val="0"/>
            <w:vAlign w:val="center"/>
          </w:tcPr>
          <w:p w14:paraId="2C8A1E6E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 w14:paraId="4C5F17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  <w:jc w:val="center"/>
        </w:trPr>
        <w:tc>
          <w:tcPr>
            <w:tcW w:w="1059" w:type="dxa"/>
            <w:vMerge w:val="continue"/>
            <w:noWrap w:val="0"/>
            <w:vAlign w:val="center"/>
          </w:tcPr>
          <w:p w14:paraId="1938572D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2175" w:type="dxa"/>
            <w:gridSpan w:val="2"/>
            <w:vMerge w:val="continue"/>
            <w:noWrap w:val="0"/>
            <w:vAlign w:val="center"/>
          </w:tcPr>
          <w:p w14:paraId="0942240A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768" w:type="dxa"/>
            <w:gridSpan w:val="2"/>
            <w:noWrap w:val="0"/>
            <w:vAlign w:val="center"/>
          </w:tcPr>
          <w:p w14:paraId="68DBDFE1">
            <w:pPr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营业执照/民非证书编号</w:t>
            </w:r>
          </w:p>
        </w:tc>
        <w:tc>
          <w:tcPr>
            <w:tcW w:w="4456" w:type="dxa"/>
            <w:gridSpan w:val="6"/>
            <w:noWrap w:val="0"/>
            <w:vAlign w:val="center"/>
          </w:tcPr>
          <w:p w14:paraId="5B67E362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 w14:paraId="238058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6" w:hRule="exact"/>
          <w:jc w:val="center"/>
        </w:trPr>
        <w:tc>
          <w:tcPr>
            <w:tcW w:w="1059" w:type="dxa"/>
            <w:vMerge w:val="restart"/>
            <w:noWrap w:val="0"/>
            <w:vAlign w:val="center"/>
          </w:tcPr>
          <w:p w14:paraId="6791FDD8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服务项目</w:t>
            </w:r>
          </w:p>
        </w:tc>
        <w:tc>
          <w:tcPr>
            <w:tcW w:w="868" w:type="dxa"/>
            <w:noWrap w:val="0"/>
            <w:vAlign w:val="center"/>
          </w:tcPr>
          <w:p w14:paraId="0F7759AD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项目一</w:t>
            </w:r>
          </w:p>
        </w:tc>
        <w:tc>
          <w:tcPr>
            <w:tcW w:w="1307" w:type="dxa"/>
            <w:noWrap w:val="0"/>
            <w:vAlign w:val="center"/>
          </w:tcPr>
          <w:p w14:paraId="71D6BC02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056" w:type="dxa"/>
            <w:noWrap w:val="0"/>
            <w:vAlign w:val="center"/>
          </w:tcPr>
          <w:p w14:paraId="7B98F5A3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适合年级</w:t>
            </w:r>
          </w:p>
        </w:tc>
        <w:tc>
          <w:tcPr>
            <w:tcW w:w="712" w:type="dxa"/>
            <w:noWrap w:val="0"/>
            <w:vAlign w:val="center"/>
          </w:tcPr>
          <w:p w14:paraId="57AFAB2D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756" w:type="dxa"/>
            <w:noWrap w:val="0"/>
            <w:vAlign w:val="center"/>
          </w:tcPr>
          <w:p w14:paraId="23068C98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开班规模</w:t>
            </w:r>
          </w:p>
        </w:tc>
        <w:tc>
          <w:tcPr>
            <w:tcW w:w="610" w:type="dxa"/>
            <w:noWrap w:val="0"/>
            <w:vAlign w:val="center"/>
          </w:tcPr>
          <w:p w14:paraId="372C3383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884" w:type="dxa"/>
            <w:noWrap w:val="0"/>
            <w:vAlign w:val="center"/>
          </w:tcPr>
          <w:p w14:paraId="3ADC3C55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20"/>
                <w:szCs w:val="21"/>
              </w:rPr>
              <w:t>校内课程报价（元/课时）</w:t>
            </w:r>
          </w:p>
        </w:tc>
        <w:tc>
          <w:tcPr>
            <w:tcW w:w="682" w:type="dxa"/>
            <w:noWrap w:val="0"/>
            <w:vAlign w:val="center"/>
          </w:tcPr>
          <w:p w14:paraId="7D478BE8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904" w:type="dxa"/>
            <w:noWrap w:val="0"/>
            <w:vAlign w:val="center"/>
          </w:tcPr>
          <w:p w14:paraId="132F433F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20"/>
                <w:szCs w:val="21"/>
              </w:rPr>
              <w:t>校外收费标准课程单价（元/课时）</w:t>
            </w:r>
          </w:p>
        </w:tc>
        <w:tc>
          <w:tcPr>
            <w:tcW w:w="620" w:type="dxa"/>
            <w:noWrap w:val="0"/>
            <w:vAlign w:val="center"/>
          </w:tcPr>
          <w:p w14:paraId="0C71EF86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 w14:paraId="13E05C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4" w:hRule="exact"/>
          <w:jc w:val="center"/>
        </w:trPr>
        <w:tc>
          <w:tcPr>
            <w:tcW w:w="1059" w:type="dxa"/>
            <w:vMerge w:val="continue"/>
            <w:noWrap w:val="0"/>
            <w:vAlign w:val="center"/>
          </w:tcPr>
          <w:p w14:paraId="2CDE3F1F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868" w:type="dxa"/>
            <w:noWrap w:val="0"/>
            <w:vAlign w:val="center"/>
          </w:tcPr>
          <w:p w14:paraId="15A2A8C5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项目二</w:t>
            </w:r>
          </w:p>
        </w:tc>
        <w:tc>
          <w:tcPr>
            <w:tcW w:w="1307" w:type="dxa"/>
            <w:noWrap w:val="0"/>
            <w:vAlign w:val="center"/>
          </w:tcPr>
          <w:p w14:paraId="7E473BDD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056" w:type="dxa"/>
            <w:noWrap w:val="0"/>
            <w:vAlign w:val="center"/>
          </w:tcPr>
          <w:p w14:paraId="1F20D232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适合年级</w:t>
            </w:r>
          </w:p>
        </w:tc>
        <w:tc>
          <w:tcPr>
            <w:tcW w:w="712" w:type="dxa"/>
            <w:noWrap w:val="0"/>
            <w:vAlign w:val="center"/>
          </w:tcPr>
          <w:p w14:paraId="55D695E0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756" w:type="dxa"/>
            <w:noWrap w:val="0"/>
            <w:vAlign w:val="center"/>
          </w:tcPr>
          <w:p w14:paraId="4D9E0D82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开班规模</w:t>
            </w:r>
          </w:p>
        </w:tc>
        <w:tc>
          <w:tcPr>
            <w:tcW w:w="610" w:type="dxa"/>
            <w:noWrap w:val="0"/>
            <w:vAlign w:val="center"/>
          </w:tcPr>
          <w:p w14:paraId="01DBB27C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884" w:type="dxa"/>
            <w:noWrap w:val="0"/>
            <w:vAlign w:val="center"/>
          </w:tcPr>
          <w:p w14:paraId="5693CFE5">
            <w:pPr>
              <w:jc w:val="center"/>
              <w:rPr>
                <w:rFonts w:ascii="Times New Roman" w:hAnsi="Times New Roman" w:eastAsia="仿宋_GB2312" w:cs="Times New Roman"/>
                <w:spacing w:val="-20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20"/>
                <w:szCs w:val="21"/>
              </w:rPr>
              <w:t>校内课程报价（元/课时）时）</w:t>
            </w:r>
          </w:p>
        </w:tc>
        <w:tc>
          <w:tcPr>
            <w:tcW w:w="682" w:type="dxa"/>
            <w:noWrap w:val="0"/>
            <w:vAlign w:val="center"/>
          </w:tcPr>
          <w:p w14:paraId="4B5A2FC4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904" w:type="dxa"/>
            <w:noWrap w:val="0"/>
            <w:vAlign w:val="center"/>
          </w:tcPr>
          <w:p w14:paraId="513E22AC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20"/>
                <w:szCs w:val="21"/>
              </w:rPr>
              <w:t>校外收费标准课程单价（元/课时）</w:t>
            </w:r>
          </w:p>
        </w:tc>
        <w:tc>
          <w:tcPr>
            <w:tcW w:w="620" w:type="dxa"/>
            <w:noWrap w:val="0"/>
            <w:vAlign w:val="center"/>
          </w:tcPr>
          <w:p w14:paraId="7E086266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 w14:paraId="2064E3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exact"/>
          <w:jc w:val="center"/>
        </w:trPr>
        <w:tc>
          <w:tcPr>
            <w:tcW w:w="1059" w:type="dxa"/>
            <w:vMerge w:val="continue"/>
            <w:noWrap w:val="0"/>
            <w:vAlign w:val="center"/>
          </w:tcPr>
          <w:p w14:paraId="34C75B6E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868" w:type="dxa"/>
            <w:noWrap w:val="0"/>
            <w:vAlign w:val="center"/>
          </w:tcPr>
          <w:p w14:paraId="4F79C450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项目三</w:t>
            </w:r>
          </w:p>
        </w:tc>
        <w:tc>
          <w:tcPr>
            <w:tcW w:w="1307" w:type="dxa"/>
            <w:noWrap w:val="0"/>
            <w:vAlign w:val="center"/>
          </w:tcPr>
          <w:p w14:paraId="27417423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056" w:type="dxa"/>
            <w:noWrap w:val="0"/>
            <w:vAlign w:val="center"/>
          </w:tcPr>
          <w:p w14:paraId="4A430422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适合年级</w:t>
            </w:r>
          </w:p>
        </w:tc>
        <w:tc>
          <w:tcPr>
            <w:tcW w:w="712" w:type="dxa"/>
            <w:noWrap w:val="0"/>
            <w:vAlign w:val="center"/>
          </w:tcPr>
          <w:p w14:paraId="2E4C58FC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756" w:type="dxa"/>
            <w:noWrap w:val="0"/>
            <w:vAlign w:val="center"/>
          </w:tcPr>
          <w:p w14:paraId="3BA0850E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开班规模</w:t>
            </w:r>
          </w:p>
        </w:tc>
        <w:tc>
          <w:tcPr>
            <w:tcW w:w="610" w:type="dxa"/>
            <w:noWrap w:val="0"/>
            <w:vAlign w:val="center"/>
          </w:tcPr>
          <w:p w14:paraId="484418F0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884" w:type="dxa"/>
            <w:noWrap w:val="0"/>
            <w:vAlign w:val="center"/>
          </w:tcPr>
          <w:p w14:paraId="1447E4EB">
            <w:pPr>
              <w:jc w:val="center"/>
              <w:rPr>
                <w:rFonts w:ascii="Times New Roman" w:hAnsi="Times New Roman" w:eastAsia="仿宋_GB2312" w:cs="Times New Roman"/>
                <w:spacing w:val="-20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20"/>
                <w:szCs w:val="21"/>
              </w:rPr>
              <w:t>校内课程报价（元/课时）时）</w:t>
            </w:r>
          </w:p>
        </w:tc>
        <w:tc>
          <w:tcPr>
            <w:tcW w:w="682" w:type="dxa"/>
            <w:noWrap w:val="0"/>
            <w:vAlign w:val="center"/>
          </w:tcPr>
          <w:p w14:paraId="0464B654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904" w:type="dxa"/>
            <w:noWrap w:val="0"/>
            <w:vAlign w:val="center"/>
          </w:tcPr>
          <w:p w14:paraId="4F61EBAD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20"/>
                <w:szCs w:val="21"/>
              </w:rPr>
              <w:t>校外收费标准课程单价（元/课时）</w:t>
            </w:r>
          </w:p>
        </w:tc>
        <w:tc>
          <w:tcPr>
            <w:tcW w:w="620" w:type="dxa"/>
            <w:noWrap w:val="0"/>
            <w:vAlign w:val="center"/>
          </w:tcPr>
          <w:p w14:paraId="0BB8E8A6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 w14:paraId="110F8F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59" w:type="dxa"/>
            <w:vMerge w:val="continue"/>
            <w:noWrap w:val="0"/>
            <w:vAlign w:val="center"/>
          </w:tcPr>
          <w:p w14:paraId="4C5C2915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8399" w:type="dxa"/>
            <w:gridSpan w:val="10"/>
            <w:noWrap w:val="0"/>
            <w:vAlign w:val="center"/>
          </w:tcPr>
          <w:p w14:paraId="664740A7">
            <w:pPr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（如需学生自愿购买学具和器材，请在此栏根据要求明确注明）</w:t>
            </w:r>
          </w:p>
        </w:tc>
      </w:tr>
      <w:tr w14:paraId="677F69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  <w:jc w:val="center"/>
        </w:trPr>
        <w:tc>
          <w:tcPr>
            <w:tcW w:w="1059" w:type="dxa"/>
            <w:vMerge w:val="restart"/>
            <w:noWrap w:val="0"/>
            <w:vAlign w:val="center"/>
          </w:tcPr>
          <w:p w14:paraId="5AF75F25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教师情况</w:t>
            </w:r>
          </w:p>
        </w:tc>
        <w:tc>
          <w:tcPr>
            <w:tcW w:w="868" w:type="dxa"/>
            <w:noWrap w:val="0"/>
            <w:vAlign w:val="center"/>
          </w:tcPr>
          <w:p w14:paraId="151508CD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姓名</w:t>
            </w:r>
          </w:p>
        </w:tc>
        <w:tc>
          <w:tcPr>
            <w:tcW w:w="1307" w:type="dxa"/>
            <w:noWrap w:val="0"/>
            <w:vAlign w:val="center"/>
          </w:tcPr>
          <w:p w14:paraId="74FF5F8C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毕业学校</w:t>
            </w:r>
          </w:p>
        </w:tc>
        <w:tc>
          <w:tcPr>
            <w:tcW w:w="1056" w:type="dxa"/>
            <w:noWrap w:val="0"/>
            <w:vAlign w:val="center"/>
          </w:tcPr>
          <w:p w14:paraId="78813090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学历</w:t>
            </w:r>
          </w:p>
        </w:tc>
        <w:tc>
          <w:tcPr>
            <w:tcW w:w="1468" w:type="dxa"/>
            <w:gridSpan w:val="2"/>
            <w:noWrap w:val="0"/>
            <w:vAlign w:val="center"/>
          </w:tcPr>
          <w:p w14:paraId="707E265F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专业</w:t>
            </w:r>
          </w:p>
        </w:tc>
        <w:tc>
          <w:tcPr>
            <w:tcW w:w="610" w:type="dxa"/>
            <w:noWrap w:val="0"/>
            <w:vAlign w:val="center"/>
          </w:tcPr>
          <w:p w14:paraId="217B7256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教师资格类别</w:t>
            </w:r>
          </w:p>
        </w:tc>
        <w:tc>
          <w:tcPr>
            <w:tcW w:w="3090" w:type="dxa"/>
            <w:gridSpan w:val="4"/>
            <w:noWrap w:val="0"/>
            <w:vAlign w:val="center"/>
          </w:tcPr>
          <w:p w14:paraId="41909B34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拟服务项目</w:t>
            </w:r>
          </w:p>
        </w:tc>
      </w:tr>
      <w:tr w14:paraId="2C3EDA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1059" w:type="dxa"/>
            <w:vMerge w:val="continue"/>
            <w:noWrap w:val="0"/>
            <w:vAlign w:val="center"/>
          </w:tcPr>
          <w:p w14:paraId="53214673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868" w:type="dxa"/>
            <w:noWrap w:val="0"/>
            <w:vAlign w:val="center"/>
          </w:tcPr>
          <w:p w14:paraId="287D7612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307" w:type="dxa"/>
            <w:noWrap w:val="0"/>
            <w:vAlign w:val="center"/>
          </w:tcPr>
          <w:p w14:paraId="0AC965F3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056" w:type="dxa"/>
            <w:noWrap w:val="0"/>
            <w:vAlign w:val="center"/>
          </w:tcPr>
          <w:p w14:paraId="2D34DD2F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468" w:type="dxa"/>
            <w:gridSpan w:val="2"/>
            <w:noWrap w:val="0"/>
            <w:vAlign w:val="center"/>
          </w:tcPr>
          <w:p w14:paraId="4A50C1DA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610" w:type="dxa"/>
            <w:noWrap w:val="0"/>
            <w:vAlign w:val="center"/>
          </w:tcPr>
          <w:p w14:paraId="25E9D81A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3090" w:type="dxa"/>
            <w:gridSpan w:val="4"/>
            <w:noWrap w:val="0"/>
            <w:vAlign w:val="center"/>
          </w:tcPr>
          <w:p w14:paraId="6C72743C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 w14:paraId="2BE2E1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1059" w:type="dxa"/>
            <w:vMerge w:val="continue"/>
            <w:noWrap w:val="0"/>
            <w:vAlign w:val="center"/>
          </w:tcPr>
          <w:p w14:paraId="34AD01CF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868" w:type="dxa"/>
            <w:noWrap w:val="0"/>
            <w:vAlign w:val="center"/>
          </w:tcPr>
          <w:p w14:paraId="6F646C5E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307" w:type="dxa"/>
            <w:noWrap w:val="0"/>
            <w:vAlign w:val="center"/>
          </w:tcPr>
          <w:p w14:paraId="577D1462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056" w:type="dxa"/>
            <w:noWrap w:val="0"/>
            <w:vAlign w:val="center"/>
          </w:tcPr>
          <w:p w14:paraId="1E7836D4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468" w:type="dxa"/>
            <w:gridSpan w:val="2"/>
            <w:noWrap w:val="0"/>
            <w:vAlign w:val="center"/>
          </w:tcPr>
          <w:p w14:paraId="775FC0E1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610" w:type="dxa"/>
            <w:noWrap w:val="0"/>
            <w:vAlign w:val="center"/>
          </w:tcPr>
          <w:p w14:paraId="60F80FD4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3090" w:type="dxa"/>
            <w:gridSpan w:val="4"/>
            <w:noWrap w:val="0"/>
            <w:vAlign w:val="center"/>
          </w:tcPr>
          <w:p w14:paraId="46BF7798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 w14:paraId="24CE3F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1059" w:type="dxa"/>
            <w:noWrap w:val="0"/>
            <w:vAlign w:val="center"/>
          </w:tcPr>
          <w:p w14:paraId="51D54888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信用实力声明</w:t>
            </w:r>
          </w:p>
        </w:tc>
        <w:tc>
          <w:tcPr>
            <w:tcW w:w="8399" w:type="dxa"/>
            <w:gridSpan w:val="10"/>
            <w:noWrap w:val="0"/>
            <w:vAlign w:val="center"/>
          </w:tcPr>
          <w:p w14:paraId="32F805FE">
            <w:pPr>
              <w:ind w:firstLine="420" w:firstLineChars="200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我机构办学资金稳定，无违规使用资金、抽逃资金、退费纠纷、拖欠员工工资等情形；办学行为规范，没有被主管部门和教育行政部门通报批评或行政处罚等情形。特此声明。</w:t>
            </w:r>
          </w:p>
        </w:tc>
      </w:tr>
      <w:tr w14:paraId="1614C6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6" w:hRule="atLeast"/>
          <w:jc w:val="center"/>
        </w:trPr>
        <w:tc>
          <w:tcPr>
            <w:tcW w:w="1059" w:type="dxa"/>
            <w:noWrap w:val="0"/>
            <w:vAlign w:val="center"/>
          </w:tcPr>
          <w:p w14:paraId="4D458455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机构负责人签字</w:t>
            </w:r>
          </w:p>
        </w:tc>
        <w:tc>
          <w:tcPr>
            <w:tcW w:w="8399" w:type="dxa"/>
            <w:gridSpan w:val="10"/>
            <w:noWrap w:val="0"/>
            <w:vAlign w:val="center"/>
          </w:tcPr>
          <w:p w14:paraId="71D02B97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我机构所提供材料均真实、准确、有效，如有不实将自愿放弃。</w:t>
            </w:r>
          </w:p>
          <w:p w14:paraId="4DBA0A50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  <w:p w14:paraId="089348D8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负责人：</w:t>
            </w:r>
          </w:p>
          <w:p w14:paraId="2B9639D3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机构盖章：</w:t>
            </w:r>
          </w:p>
          <w:p w14:paraId="10EB94C9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年     月      日</w:t>
            </w:r>
          </w:p>
        </w:tc>
      </w:tr>
    </w:tbl>
    <w:p w14:paraId="2B43986D">
      <w:pPr>
        <w:jc w:val="center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方正黑体_GBK" w:cs="Times New Roman"/>
          <w:sz w:val="32"/>
          <w:szCs w:val="32"/>
        </w:rPr>
        <w:t>第三方机构参与</w:t>
      </w:r>
      <w:r>
        <w:rPr>
          <w:rFonts w:hint="eastAsia" w:ascii="Times New Roman" w:hAnsi="Times New Roman" w:eastAsia="方正黑体_GBK" w:cs="Times New Roman"/>
          <w:sz w:val="32"/>
          <w:szCs w:val="32"/>
          <w:lang w:val="en-US" w:eastAsia="zh-CN"/>
        </w:rPr>
        <w:t>中小学</w:t>
      </w:r>
      <w:r>
        <w:rPr>
          <w:rFonts w:ascii="Times New Roman" w:hAnsi="Times New Roman" w:eastAsia="方正黑体_GBK" w:cs="Times New Roman"/>
          <w:sz w:val="32"/>
          <w:szCs w:val="32"/>
        </w:rPr>
        <w:t>课后服务申请表</w:t>
      </w:r>
    </w:p>
    <w:p w14:paraId="25ADBAA9">
      <w:pPr>
        <w:rPr>
          <w:rFonts w:ascii="Times New Roman" w:hAnsi="Times New Roman" w:eastAsia="仿宋_GB2312" w:cs="Times New Roman"/>
          <w:szCs w:val="21"/>
        </w:rPr>
      </w:pPr>
      <w:r>
        <w:rPr>
          <w:rFonts w:ascii="Times New Roman" w:hAnsi="Times New Roman" w:eastAsia="仿宋_GB2312" w:cs="Times New Roman"/>
          <w:szCs w:val="21"/>
        </w:rPr>
        <w:t>注：1.机构类型指本公告“遴选对象及要求”所述的两种类型；2.如表格行数不够，请自行加行填写。附相关证明材料复印件。</w:t>
      </w:r>
    </w:p>
    <w:p w14:paraId="569BDB30">
      <w:pPr>
        <w:adjustRightInd w:val="0"/>
        <w:snapToGrid w:val="0"/>
        <w:spacing w:line="550" w:lineRule="exact"/>
        <w:ind w:firstLine="280" w:firstLineChars="100"/>
        <w:rPr>
          <w:rFonts w:ascii="Times New Roman" w:hAnsi="Times New Roman" w:eastAsia="黑体" w:cs="Times New Roman"/>
          <w:kern w:val="0"/>
          <w:sz w:val="28"/>
          <w:szCs w:val="28"/>
          <w:lang w:bidi="zh-TW"/>
        </w:rPr>
      </w:pPr>
    </w:p>
    <w:p w14:paraId="47E9E0DC">
      <w:pPr>
        <w:adjustRightInd w:val="0"/>
        <w:snapToGrid w:val="0"/>
        <w:spacing w:line="550" w:lineRule="exact"/>
        <w:ind w:firstLine="280" w:firstLineChars="100"/>
        <w:rPr>
          <w:rFonts w:ascii="Times New Roman" w:hAnsi="Times New Roman" w:eastAsia="黑体" w:cs="Times New Roman"/>
          <w:kern w:val="0"/>
          <w:sz w:val="28"/>
          <w:szCs w:val="28"/>
          <w:lang w:bidi="zh-TW"/>
        </w:rPr>
      </w:pPr>
      <w:r>
        <w:rPr>
          <w:rFonts w:ascii="Times New Roman" w:hAnsi="Times New Roman" w:eastAsia="黑体" w:cs="Times New Roman"/>
          <w:kern w:val="0"/>
          <w:sz w:val="28"/>
          <w:szCs w:val="28"/>
          <w:lang w:bidi="zh-TW"/>
        </w:rPr>
        <w:t>附件 3</w:t>
      </w:r>
    </w:p>
    <w:p w14:paraId="2D5FBD87">
      <w:pPr>
        <w:adjustRightInd w:val="0"/>
        <w:snapToGrid w:val="0"/>
        <w:spacing w:line="550" w:lineRule="exact"/>
        <w:ind w:firstLine="400" w:firstLineChars="100"/>
        <w:jc w:val="center"/>
        <w:rPr>
          <w:rFonts w:ascii="Times New Roman" w:hAnsi="Times New Roman" w:eastAsia="黑体" w:cs="Times New Roman"/>
          <w:sz w:val="40"/>
          <w:szCs w:val="44"/>
        </w:rPr>
      </w:pPr>
    </w:p>
    <w:p w14:paraId="096AB9C0">
      <w:pPr>
        <w:adjustRightInd w:val="0"/>
        <w:snapToGrid w:val="0"/>
        <w:spacing w:line="550" w:lineRule="exact"/>
        <w:ind w:firstLine="400" w:firstLineChars="100"/>
        <w:jc w:val="center"/>
        <w:rPr>
          <w:rFonts w:ascii="Times New Roman" w:hAnsi="Times New Roman" w:eastAsia="楷体" w:cs="Times New Roman"/>
          <w:sz w:val="32"/>
          <w:szCs w:val="44"/>
        </w:rPr>
      </w:pPr>
      <w:r>
        <w:rPr>
          <w:rFonts w:ascii="Times New Roman" w:hAnsi="Times New Roman" w:eastAsia="方正小标宋简体" w:cs="Times New Roman"/>
          <w:sz w:val="40"/>
          <w:szCs w:val="44"/>
        </w:rPr>
        <w:t>XX机构参与</w:t>
      </w:r>
      <w:r>
        <w:rPr>
          <w:rFonts w:hint="eastAsia" w:ascii="Times New Roman" w:hAnsi="Times New Roman" w:eastAsia="方正小标宋简体" w:cs="Times New Roman"/>
          <w:sz w:val="40"/>
          <w:szCs w:val="44"/>
          <w:lang w:val="en-US" w:eastAsia="zh-CN"/>
        </w:rPr>
        <w:t>中小学</w:t>
      </w:r>
      <w:r>
        <w:rPr>
          <w:rFonts w:ascii="Times New Roman" w:hAnsi="Times New Roman" w:eastAsia="方正小标宋简体" w:cs="Times New Roman"/>
          <w:sz w:val="40"/>
          <w:szCs w:val="44"/>
        </w:rPr>
        <w:t>课后服务方案</w:t>
      </w:r>
      <w:r>
        <w:rPr>
          <w:rFonts w:ascii="Times New Roman" w:hAnsi="Times New Roman" w:eastAsia="楷体" w:cs="Times New Roman"/>
          <w:sz w:val="32"/>
          <w:szCs w:val="44"/>
        </w:rPr>
        <w:t>（参考模板）</w:t>
      </w:r>
    </w:p>
    <w:p w14:paraId="77625E8D">
      <w:pPr>
        <w:adjustRightInd w:val="0"/>
        <w:snapToGrid w:val="0"/>
        <w:spacing w:line="550" w:lineRule="exact"/>
        <w:jc w:val="center"/>
        <w:rPr>
          <w:rFonts w:ascii="Times New Roman" w:hAnsi="Times New Roman" w:eastAsia="黑体" w:cs="Times New Roman"/>
          <w:bCs/>
          <w:color w:val="0000FF"/>
          <w:sz w:val="28"/>
          <w:szCs w:val="32"/>
        </w:rPr>
      </w:pPr>
      <w:r>
        <w:rPr>
          <w:rFonts w:ascii="Times New Roman" w:hAnsi="Times New Roman" w:eastAsia="黑体" w:cs="Times New Roman"/>
          <w:bCs/>
          <w:color w:val="0000FF"/>
          <w:sz w:val="28"/>
          <w:szCs w:val="32"/>
        </w:rPr>
        <w:t>（项目1:xxxxxxx</w:t>
      </w:r>
      <w:r>
        <w:rPr>
          <w:rFonts w:ascii="Times New Roman" w:hAnsi="Times New Roman" w:eastAsia="黑体" w:cs="Times New Roman"/>
          <w:bCs/>
          <w:color w:val="0000FF"/>
          <w:sz w:val="28"/>
          <w:szCs w:val="32"/>
        </w:rPr>
        <w:tab/>
      </w:r>
      <w:r>
        <w:rPr>
          <w:rFonts w:ascii="Times New Roman" w:hAnsi="Times New Roman" w:eastAsia="黑体" w:cs="Times New Roman"/>
          <w:bCs/>
          <w:color w:val="0000FF"/>
          <w:sz w:val="28"/>
          <w:szCs w:val="32"/>
        </w:rPr>
        <w:t>）</w:t>
      </w:r>
    </w:p>
    <w:p w14:paraId="1C9F2B2A">
      <w:pPr>
        <w:adjustRightInd w:val="0"/>
        <w:snapToGrid w:val="0"/>
        <w:spacing w:line="550" w:lineRule="exact"/>
        <w:ind w:firstLine="560" w:firstLineChars="200"/>
        <w:jc w:val="left"/>
        <w:rPr>
          <w:rFonts w:ascii="Times New Roman" w:hAnsi="Times New Roman" w:eastAsia="黑体" w:cs="Times New Roman"/>
          <w:bCs/>
          <w:sz w:val="28"/>
          <w:szCs w:val="32"/>
        </w:rPr>
      </w:pPr>
      <w:r>
        <w:rPr>
          <w:rFonts w:ascii="Times New Roman" w:hAnsi="Times New Roman" w:eastAsia="黑体" w:cs="Times New Roman"/>
          <w:bCs/>
          <w:sz w:val="28"/>
          <w:szCs w:val="32"/>
        </w:rPr>
        <w:t>一、机构简介</w:t>
      </w:r>
    </w:p>
    <w:p w14:paraId="7F19B32D">
      <w:pPr>
        <w:adjustRightInd w:val="0"/>
        <w:snapToGrid w:val="0"/>
        <w:spacing w:line="550" w:lineRule="exact"/>
        <w:ind w:firstLine="640" w:firstLineChars="20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简单介绍机构情况、师资情况、能最大提供设施设备（含培训材料）数、公益活动开展情况、课后服务案例等。</w:t>
      </w:r>
    </w:p>
    <w:p w14:paraId="0D3E94F1">
      <w:pPr>
        <w:adjustRightInd w:val="0"/>
        <w:snapToGrid w:val="0"/>
        <w:spacing w:line="550" w:lineRule="exact"/>
        <w:ind w:firstLine="560" w:firstLineChars="200"/>
        <w:jc w:val="left"/>
        <w:rPr>
          <w:rFonts w:ascii="Times New Roman" w:hAnsi="Times New Roman" w:eastAsia="黑体" w:cs="Times New Roman"/>
          <w:bCs/>
          <w:sz w:val="28"/>
          <w:szCs w:val="32"/>
        </w:rPr>
      </w:pPr>
      <w:r>
        <w:rPr>
          <w:rFonts w:ascii="Times New Roman" w:hAnsi="Times New Roman" w:eastAsia="黑体" w:cs="Times New Roman"/>
          <w:bCs/>
          <w:sz w:val="28"/>
          <w:szCs w:val="32"/>
        </w:rPr>
        <w:t>二、课程简介</w:t>
      </w:r>
    </w:p>
    <w:p w14:paraId="148A32AB">
      <w:pPr>
        <w:adjustRightInd w:val="0"/>
        <w:snapToGrid w:val="0"/>
        <w:spacing w:line="550" w:lineRule="exact"/>
        <w:ind w:firstLine="640" w:firstLineChars="20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教学内容简介，课程的价值意义，授课适合对象（适合年段），学生需要哪些学习基础。</w:t>
      </w:r>
    </w:p>
    <w:p w14:paraId="2CD11121">
      <w:pPr>
        <w:adjustRightInd w:val="0"/>
        <w:snapToGrid w:val="0"/>
        <w:spacing w:line="550" w:lineRule="exact"/>
        <w:ind w:firstLine="560" w:firstLineChars="200"/>
        <w:jc w:val="left"/>
        <w:rPr>
          <w:rFonts w:ascii="Times New Roman" w:hAnsi="Times New Roman" w:eastAsia="黑体" w:cs="Times New Roman"/>
          <w:bCs/>
          <w:sz w:val="28"/>
          <w:szCs w:val="32"/>
        </w:rPr>
      </w:pPr>
      <w:r>
        <w:rPr>
          <w:rFonts w:ascii="Times New Roman" w:hAnsi="Times New Roman" w:eastAsia="黑体" w:cs="Times New Roman"/>
          <w:bCs/>
          <w:sz w:val="28"/>
          <w:szCs w:val="32"/>
        </w:rPr>
        <w:t>三、课程目标</w:t>
      </w:r>
    </w:p>
    <w:p w14:paraId="4696522C">
      <w:pPr>
        <w:adjustRightInd w:val="0"/>
        <w:snapToGrid w:val="0"/>
        <w:spacing w:line="550" w:lineRule="exact"/>
        <w:ind w:firstLine="640" w:firstLineChars="20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学生通过一学期的课程学习以后，在知识、技能、方法、情感、态度等方面可以获得怎样的提升。</w:t>
      </w:r>
    </w:p>
    <w:p w14:paraId="38A544F4">
      <w:pPr>
        <w:adjustRightInd w:val="0"/>
        <w:snapToGrid w:val="0"/>
        <w:spacing w:line="550" w:lineRule="exact"/>
        <w:ind w:firstLine="560" w:firstLineChars="200"/>
        <w:jc w:val="left"/>
        <w:rPr>
          <w:rFonts w:ascii="Times New Roman" w:hAnsi="Times New Roman" w:eastAsia="黑体" w:cs="Times New Roman"/>
          <w:sz w:val="28"/>
          <w:szCs w:val="32"/>
        </w:rPr>
      </w:pPr>
      <w:r>
        <w:rPr>
          <w:rFonts w:ascii="Times New Roman" w:hAnsi="Times New Roman" w:eastAsia="黑体" w:cs="Times New Roman"/>
          <w:sz w:val="28"/>
          <w:szCs w:val="32"/>
        </w:rPr>
        <w:t>四、课程编排</w:t>
      </w:r>
    </w:p>
    <w:p w14:paraId="176768F3">
      <w:pPr>
        <w:adjustRightInd w:val="0"/>
        <w:snapToGrid w:val="0"/>
        <w:spacing w:line="550" w:lineRule="exact"/>
        <w:ind w:firstLine="640" w:firstLineChars="20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根据课程目标，确定教学内容，按从易到难或按知识系统呈现一学期的分课时教学内容，可以表格形式呈现。</w:t>
      </w:r>
    </w:p>
    <w:p w14:paraId="51180E94">
      <w:pPr>
        <w:adjustRightInd w:val="0"/>
        <w:snapToGrid w:val="0"/>
        <w:spacing w:line="550" w:lineRule="exact"/>
        <w:ind w:firstLine="560" w:firstLineChars="200"/>
        <w:jc w:val="left"/>
        <w:rPr>
          <w:rFonts w:ascii="Times New Roman" w:hAnsi="Times New Roman" w:eastAsia="黑体" w:cs="Times New Roman"/>
          <w:sz w:val="28"/>
          <w:szCs w:val="32"/>
        </w:rPr>
      </w:pPr>
      <w:r>
        <w:rPr>
          <w:rFonts w:ascii="Times New Roman" w:hAnsi="Times New Roman" w:eastAsia="黑体" w:cs="Times New Roman"/>
          <w:sz w:val="28"/>
          <w:szCs w:val="32"/>
        </w:rPr>
        <w:t>五、课程实施</w:t>
      </w:r>
    </w:p>
    <w:p w14:paraId="7D58D003">
      <w:pPr>
        <w:adjustRightInd w:val="0"/>
        <w:snapToGrid w:val="0"/>
        <w:spacing w:line="550" w:lineRule="exact"/>
        <w:ind w:firstLine="640" w:firstLineChars="20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课程实施需要的环境、场地、资源等，教学组织形式，安全保障措施等。</w:t>
      </w:r>
    </w:p>
    <w:p w14:paraId="5820C6B5">
      <w:pPr>
        <w:adjustRightInd w:val="0"/>
        <w:snapToGrid w:val="0"/>
        <w:spacing w:line="550" w:lineRule="exact"/>
        <w:ind w:firstLine="560" w:firstLineChars="200"/>
        <w:jc w:val="left"/>
        <w:rPr>
          <w:rFonts w:ascii="Times New Roman" w:hAnsi="Times New Roman" w:eastAsia="黑体" w:cs="Times New Roman"/>
          <w:sz w:val="28"/>
          <w:szCs w:val="32"/>
        </w:rPr>
      </w:pPr>
      <w:r>
        <w:rPr>
          <w:rFonts w:ascii="Times New Roman" w:hAnsi="Times New Roman" w:eastAsia="黑体" w:cs="Times New Roman"/>
          <w:sz w:val="28"/>
          <w:szCs w:val="32"/>
        </w:rPr>
        <w:t>六、课程评价</w:t>
      </w:r>
    </w:p>
    <w:p w14:paraId="5B104B98">
      <w:pPr>
        <w:adjustRightInd w:val="0"/>
        <w:snapToGrid w:val="0"/>
        <w:spacing w:line="550" w:lineRule="exact"/>
        <w:ind w:firstLine="640" w:firstLineChars="20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如何实施学生的过程性评价，学生学习成果展示形式。对授课教师的评价方式，根据评价来进一步调整完善课程。</w:t>
      </w:r>
    </w:p>
    <w:p w14:paraId="08D6B995">
      <w:pPr>
        <w:adjustRightInd w:val="0"/>
        <w:snapToGrid w:val="0"/>
        <w:spacing w:line="550" w:lineRule="exact"/>
        <w:ind w:firstLine="560" w:firstLineChars="200"/>
        <w:jc w:val="left"/>
        <w:rPr>
          <w:rFonts w:ascii="Times New Roman" w:hAnsi="Times New Roman" w:eastAsia="黑体" w:cs="Times New Roman"/>
          <w:bCs/>
          <w:sz w:val="28"/>
          <w:szCs w:val="32"/>
        </w:rPr>
      </w:pPr>
      <w:r>
        <w:rPr>
          <w:rFonts w:ascii="Times New Roman" w:hAnsi="Times New Roman" w:eastAsia="黑体" w:cs="Times New Roman"/>
          <w:bCs/>
          <w:sz w:val="28"/>
          <w:szCs w:val="32"/>
        </w:rPr>
        <w:t>七、收费标准</w:t>
      </w:r>
    </w:p>
    <w:p w14:paraId="722F8276">
      <w:pPr>
        <w:adjustRightInd w:val="0"/>
        <w:snapToGrid w:val="0"/>
        <w:spacing w:line="550" w:lineRule="exact"/>
        <w:ind w:firstLine="640" w:firstLineChars="20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收费主旨应体现公益性、普惠性；同时，分列预算不同学段、组建不同人数班课（大班、中班、小班）的收费标准。</w:t>
      </w:r>
    </w:p>
    <w:p w14:paraId="3AF07552">
      <w:pPr>
        <w:adjustRightInd w:val="0"/>
        <w:snapToGrid w:val="0"/>
        <w:spacing w:line="550" w:lineRule="exact"/>
        <w:ind w:firstLine="560" w:firstLineChars="200"/>
        <w:jc w:val="left"/>
        <w:rPr>
          <w:rFonts w:ascii="Times New Roman" w:hAnsi="Times New Roman" w:eastAsia="黑体" w:cs="Times New Roman"/>
          <w:bCs/>
          <w:sz w:val="28"/>
          <w:szCs w:val="32"/>
        </w:rPr>
      </w:pPr>
      <w:r>
        <w:rPr>
          <w:rFonts w:ascii="Times New Roman" w:hAnsi="Times New Roman" w:eastAsia="黑体" w:cs="Times New Roman"/>
          <w:bCs/>
          <w:sz w:val="28"/>
          <w:szCs w:val="32"/>
        </w:rPr>
        <w:t>八、管理制度</w:t>
      </w:r>
    </w:p>
    <w:p w14:paraId="5C3EFC85">
      <w:pPr>
        <w:spacing w:line="570" w:lineRule="exact"/>
        <w:ind w:firstLine="640" w:firstLineChars="200"/>
        <w:jc w:val="left"/>
        <w:rPr>
          <w:rFonts w:ascii="Times New Roman" w:hAnsi="Times New Roman" w:eastAsia="楷体_GB2312" w:cs="Times New Roman"/>
          <w:b/>
          <w:bCs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进校服务安全管理制度（含服务人员管理制度、考勤制度、学生管理制度、安全应急预案等）</w:t>
      </w:r>
    </w:p>
    <w:p w14:paraId="413CD77C">
      <w:pPr>
        <w:spacing w:line="570" w:lineRule="exact"/>
        <w:jc w:val="center"/>
        <w:rPr>
          <w:rFonts w:ascii="Times New Roman" w:hAnsi="Times New Roman" w:eastAsia="楷体_GB2312" w:cs="Times New Roman"/>
          <w:b/>
          <w:bCs/>
          <w:sz w:val="32"/>
          <w:szCs w:val="32"/>
        </w:rPr>
      </w:pPr>
    </w:p>
    <w:p w14:paraId="4C65452A">
      <w:pPr>
        <w:spacing w:line="570" w:lineRule="exact"/>
        <w:jc w:val="center"/>
        <w:rPr>
          <w:rFonts w:ascii="Times New Roman" w:hAnsi="Times New Roman" w:eastAsia="楷体_GB2312" w:cs="Times New Roman"/>
          <w:b/>
          <w:bCs/>
          <w:sz w:val="32"/>
          <w:szCs w:val="32"/>
        </w:rPr>
      </w:pPr>
    </w:p>
    <w:p w14:paraId="13B54D74">
      <w:pPr>
        <w:adjustRightInd w:val="0"/>
        <w:snapToGrid w:val="0"/>
        <w:spacing w:line="550" w:lineRule="exact"/>
        <w:jc w:val="center"/>
        <w:rPr>
          <w:rFonts w:ascii="Times New Roman" w:hAnsi="Times New Roman" w:eastAsia="华文中宋" w:cs="Times New Roman"/>
          <w:bCs/>
          <w:sz w:val="44"/>
          <w:szCs w:val="44"/>
        </w:rPr>
      </w:pPr>
      <w:r>
        <w:rPr>
          <w:rFonts w:ascii="Times New Roman" w:hAnsi="Times New Roman" w:eastAsia="华文中宋" w:cs="Times New Roman"/>
          <w:bCs/>
          <w:sz w:val="44"/>
          <w:szCs w:val="44"/>
        </w:rPr>
        <w:t>分课时教学设计</w:t>
      </w:r>
    </w:p>
    <w:p w14:paraId="16FB48D6">
      <w:pPr>
        <w:adjustRightInd w:val="0"/>
        <w:snapToGrid w:val="0"/>
        <w:spacing w:line="550" w:lineRule="exact"/>
        <w:jc w:val="center"/>
        <w:rPr>
          <w:rFonts w:ascii="Times New Roman" w:hAnsi="Times New Roman" w:eastAsia="华文中宋" w:cs="Times New Roman"/>
          <w:bCs/>
          <w:sz w:val="44"/>
          <w:szCs w:val="44"/>
        </w:rPr>
      </w:pPr>
      <w:r>
        <w:rPr>
          <w:rFonts w:ascii="Times New Roman" w:hAnsi="Times New Roman" w:eastAsia="楷体" w:cs="Times New Roman"/>
          <w:sz w:val="32"/>
          <w:szCs w:val="44"/>
        </w:rPr>
        <w:t>（一般设计16课时）</w:t>
      </w:r>
    </w:p>
    <w:p w14:paraId="52392B76">
      <w:pPr>
        <w:adjustRightInd w:val="0"/>
        <w:snapToGrid w:val="0"/>
        <w:spacing w:line="550" w:lineRule="exac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第一课时</w:t>
      </w:r>
    </w:p>
    <w:p w14:paraId="78C3D67D">
      <w:pPr>
        <w:adjustRightInd w:val="0"/>
        <w:snapToGrid w:val="0"/>
        <w:spacing w:line="550" w:lineRule="exact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一、教学内容</w:t>
      </w:r>
    </w:p>
    <w:p w14:paraId="684B3B1D">
      <w:pPr>
        <w:adjustRightInd w:val="0"/>
        <w:snapToGrid w:val="0"/>
        <w:spacing w:line="550" w:lineRule="exact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二、教学目标</w:t>
      </w:r>
    </w:p>
    <w:p w14:paraId="0F65088D">
      <w:pPr>
        <w:adjustRightInd w:val="0"/>
        <w:snapToGrid w:val="0"/>
        <w:spacing w:line="550" w:lineRule="exact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三、教学准备</w:t>
      </w:r>
    </w:p>
    <w:p w14:paraId="425356C3">
      <w:pPr>
        <w:adjustRightInd w:val="0"/>
        <w:snapToGrid w:val="0"/>
        <w:spacing w:line="550" w:lineRule="exact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四、教学过程</w:t>
      </w:r>
    </w:p>
    <w:p w14:paraId="7197DFCD">
      <w:pPr>
        <w:adjustRightInd w:val="0"/>
        <w:snapToGrid w:val="0"/>
        <w:spacing w:line="550" w:lineRule="exac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第二课时</w:t>
      </w:r>
    </w:p>
    <w:p w14:paraId="722A5336">
      <w:pPr>
        <w:adjustRightInd w:val="0"/>
        <w:snapToGrid w:val="0"/>
        <w:spacing w:line="550" w:lineRule="exact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一、教学内容</w:t>
      </w:r>
    </w:p>
    <w:p w14:paraId="49DAA5B3">
      <w:pPr>
        <w:adjustRightInd w:val="0"/>
        <w:snapToGrid w:val="0"/>
        <w:spacing w:line="550" w:lineRule="exact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二、教学目标</w:t>
      </w:r>
    </w:p>
    <w:p w14:paraId="3578F06F">
      <w:pPr>
        <w:adjustRightInd w:val="0"/>
        <w:snapToGrid w:val="0"/>
        <w:spacing w:line="550" w:lineRule="exact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三、教学准备</w:t>
      </w:r>
    </w:p>
    <w:p w14:paraId="057273E3">
      <w:pPr>
        <w:adjustRightInd w:val="0"/>
        <w:snapToGrid w:val="0"/>
        <w:spacing w:line="550" w:lineRule="exact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四、教学过程</w:t>
      </w:r>
    </w:p>
    <w:p w14:paraId="0EAD454B">
      <w:pPr>
        <w:adjustRightInd w:val="0"/>
        <w:snapToGrid w:val="0"/>
        <w:spacing w:line="550" w:lineRule="exact"/>
        <w:jc w:val="left"/>
        <w:rPr>
          <w:rFonts w:ascii="Times New Roman" w:hAnsi="Times New Roman" w:eastAsia="黑体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</w:t>
      </w:r>
    </w:p>
    <w:p w14:paraId="709EA6A1">
      <w:pPr>
        <w:spacing w:line="570" w:lineRule="exact"/>
        <w:jc w:val="center"/>
        <w:rPr>
          <w:rFonts w:ascii="Times New Roman" w:hAnsi="Times New Roman" w:eastAsia="楷体_GB2312" w:cs="Times New Roman"/>
          <w:b/>
          <w:bCs/>
          <w:sz w:val="32"/>
          <w:szCs w:val="32"/>
        </w:rPr>
      </w:pPr>
    </w:p>
    <w:p w14:paraId="6FE4914A">
      <w:pPr>
        <w:widowControl/>
        <w:jc w:val="left"/>
        <w:rPr>
          <w:rFonts w:hint="eastAsia" w:ascii="Times New Roman" w:hAnsi="Times New Roman" w:cs="Times New Roman"/>
          <w:sz w:val="24"/>
        </w:rPr>
      </w:pPr>
      <w:r>
        <w:rPr>
          <w:rFonts w:ascii="Times New Roman" w:hAnsi="Times New Roman" w:eastAsia="楷体_GB2312" w:cs="Times New Roman"/>
          <w:b/>
          <w:bCs/>
          <w:sz w:val="32"/>
          <w:szCs w:val="32"/>
        </w:rPr>
        <w:br w:type="page"/>
      </w:r>
    </w:p>
    <w:p w14:paraId="767A2658">
      <w:pPr>
        <w:jc w:val="left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附件4</w:t>
      </w:r>
    </w:p>
    <w:p w14:paraId="003B3052">
      <w:pPr>
        <w:spacing w:line="700" w:lineRule="exact"/>
        <w:jc w:val="center"/>
        <w:rPr>
          <w:rFonts w:ascii="Times New Roman" w:hAnsi="Times New Roman" w:eastAsia="方正小标宋简体" w:cs="Times New Roman"/>
          <w:sz w:val="44"/>
          <w:szCs w:val="44"/>
        </w:rPr>
      </w:pPr>
    </w:p>
    <w:p w14:paraId="3EAE67F8">
      <w:pPr>
        <w:spacing w:line="700" w:lineRule="exact"/>
        <w:jc w:val="center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ascii="Times New Roman" w:hAnsi="Times New Roman" w:eastAsia="方正小标宋简体" w:cs="Times New Roman"/>
          <w:sz w:val="44"/>
          <w:szCs w:val="44"/>
        </w:rPr>
        <w:t>承</w:t>
      </w: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 xml:space="preserve"> </w:t>
      </w:r>
      <w:r>
        <w:rPr>
          <w:rFonts w:ascii="Times New Roman" w:hAnsi="Times New Roman" w:eastAsia="方正小标宋简体" w:cs="Times New Roman"/>
          <w:sz w:val="44"/>
          <w:szCs w:val="44"/>
        </w:rPr>
        <w:t>诺</w:t>
      </w: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 xml:space="preserve"> </w:t>
      </w:r>
      <w:r>
        <w:rPr>
          <w:rFonts w:ascii="Times New Roman" w:hAnsi="Times New Roman" w:eastAsia="方正小标宋简体" w:cs="Times New Roman"/>
          <w:sz w:val="44"/>
          <w:szCs w:val="44"/>
        </w:rPr>
        <w:t>书</w:t>
      </w:r>
    </w:p>
    <w:p w14:paraId="6FE605B8">
      <w:pPr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</w:p>
    <w:p w14:paraId="2DC92037">
      <w:pPr>
        <w:spacing w:line="360" w:lineRule="auto"/>
        <w:ind w:firstLine="640" w:firstLineChars="200"/>
        <w:rPr>
          <w:rFonts w:hint="eastAsia" w:ascii="仿宋_GB2312" w:hAnsi="Times New Roman" w:eastAsia="仿宋_GB2312" w:cs="仿宋_GB2312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_GB2312" w:hAnsi="Times New Roman" w:eastAsia="仿宋_GB2312" w:cs="仿宋_GB2312"/>
          <w:color w:val="auto"/>
          <w:sz w:val="32"/>
          <w:szCs w:val="32"/>
          <w:highlight w:val="none"/>
        </w:rPr>
        <w:t>本</w:t>
      </w:r>
      <w:r>
        <w:rPr>
          <w:rFonts w:hint="eastAsia" w:ascii="仿宋_GB2312" w:hAnsi="Times New Roman" w:eastAsia="仿宋_GB2312" w:cs="仿宋_GB2312"/>
          <w:color w:val="auto"/>
          <w:sz w:val="32"/>
          <w:szCs w:val="32"/>
          <w:highlight w:val="none"/>
          <w:lang w:eastAsia="zh-CN"/>
        </w:rPr>
        <w:t>单位</w:t>
      </w:r>
      <w:r>
        <w:rPr>
          <w:rFonts w:hint="eastAsia" w:ascii="仿宋_GB2312" w:hAnsi="Times New Roman" w:eastAsia="仿宋_GB2312" w:cs="仿宋_GB2312"/>
          <w:color w:val="auto"/>
          <w:sz w:val="32"/>
          <w:szCs w:val="32"/>
          <w:highlight w:val="none"/>
        </w:rPr>
        <w:t>自愿申报参与</w:t>
      </w:r>
      <w:r>
        <w:rPr>
          <w:rFonts w:hint="eastAsia" w:ascii="仿宋_GB2312" w:hAnsi="Times New Roman" w:eastAsia="仿宋_GB2312" w:cs="仿宋_GB2312"/>
          <w:color w:val="auto"/>
          <w:sz w:val="32"/>
          <w:szCs w:val="32"/>
          <w:highlight w:val="none"/>
          <w:lang w:val="en-US" w:eastAsia="zh-CN"/>
        </w:rPr>
        <w:t>栖霞</w:t>
      </w:r>
      <w:r>
        <w:rPr>
          <w:rFonts w:hint="eastAsia" w:ascii="仿宋_GB2312" w:hAnsi="Times New Roman" w:eastAsia="仿宋_GB2312" w:cs="仿宋_GB2312"/>
          <w:color w:val="auto"/>
          <w:sz w:val="32"/>
          <w:szCs w:val="32"/>
          <w:highlight w:val="none"/>
        </w:rPr>
        <w:t>区</w:t>
      </w:r>
      <w:r>
        <w:rPr>
          <w:rFonts w:hint="eastAsia" w:ascii="仿宋_GB2312" w:hAnsi="Times New Roman" w:eastAsia="仿宋_GB2312" w:cs="仿宋_GB2312"/>
          <w:color w:val="auto"/>
          <w:sz w:val="32"/>
          <w:szCs w:val="32"/>
          <w:highlight w:val="none"/>
          <w:lang w:val="en-US" w:eastAsia="zh-CN"/>
        </w:rPr>
        <w:t>中小学</w:t>
      </w:r>
      <w:r>
        <w:rPr>
          <w:rFonts w:hint="eastAsia" w:ascii="仿宋_GB2312" w:hAnsi="Times New Roman" w:eastAsia="仿宋_GB2312" w:cs="仿宋_GB2312"/>
          <w:color w:val="auto"/>
          <w:sz w:val="32"/>
          <w:szCs w:val="32"/>
          <w:highlight w:val="none"/>
        </w:rPr>
        <w:t>课后服务</w:t>
      </w:r>
      <w:r>
        <w:rPr>
          <w:rFonts w:hint="eastAsia" w:ascii="仿宋_GB2312" w:hAnsi="Times New Roman" w:eastAsia="仿宋_GB2312" w:cs="仿宋_GB2312"/>
          <w:color w:val="auto"/>
          <w:sz w:val="32"/>
          <w:szCs w:val="32"/>
          <w:highlight w:val="none"/>
          <w:lang w:eastAsia="zh-CN"/>
        </w:rPr>
        <w:t>，严格遵守省、市、区课后服务相关规定，郑重承诺如下：</w:t>
      </w:r>
    </w:p>
    <w:p w14:paraId="4640BA9F">
      <w:pPr>
        <w:numPr>
          <w:ilvl w:val="0"/>
          <w:numId w:val="0"/>
        </w:numPr>
        <w:spacing w:line="360" w:lineRule="auto"/>
        <w:ind w:firstLine="640" w:firstLineChars="200"/>
        <w:rPr>
          <w:rFonts w:hint="eastAsia" w:ascii="仿宋_GB2312" w:hAnsi="Times New Roman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Times New Roman" w:eastAsia="仿宋_GB2312" w:cs="仿宋_GB2312"/>
          <w:color w:val="auto"/>
          <w:sz w:val="32"/>
          <w:szCs w:val="32"/>
          <w:highlight w:val="none"/>
          <w:lang w:eastAsia="zh-CN"/>
        </w:rPr>
        <w:t>一、</w:t>
      </w:r>
      <w:r>
        <w:rPr>
          <w:rFonts w:hint="eastAsia" w:ascii="仿宋_GB2312" w:hAnsi="Times New Roman" w:eastAsia="仿宋_GB2312" w:cs="仿宋_GB2312"/>
          <w:color w:val="auto"/>
          <w:sz w:val="32"/>
          <w:szCs w:val="32"/>
          <w:highlight w:val="none"/>
        </w:rPr>
        <w:t>保证</w:t>
      </w:r>
      <w:r>
        <w:rPr>
          <w:rFonts w:hint="eastAsia" w:ascii="仿宋_GB2312" w:hAnsi="Times New Roman" w:eastAsia="仿宋_GB2312" w:cs="仿宋_GB2312"/>
          <w:color w:val="auto"/>
          <w:sz w:val="32"/>
          <w:szCs w:val="32"/>
          <w:highlight w:val="none"/>
          <w:lang w:eastAsia="zh-CN"/>
        </w:rPr>
        <w:t>申报</w:t>
      </w:r>
      <w:r>
        <w:rPr>
          <w:rFonts w:hint="eastAsia" w:ascii="仿宋_GB2312" w:hAnsi="Times New Roman" w:eastAsia="仿宋_GB2312" w:cs="仿宋_GB2312"/>
          <w:color w:val="auto"/>
          <w:sz w:val="32"/>
          <w:szCs w:val="32"/>
          <w:highlight w:val="none"/>
        </w:rPr>
        <w:t>所提供的全部资料真实、合法、有效</w:t>
      </w:r>
      <w:r>
        <w:rPr>
          <w:rFonts w:hint="eastAsia" w:ascii="仿宋_GB2312" w:hAnsi="Times New Roman" w:eastAsia="仿宋_GB2312" w:cs="仿宋_GB2312"/>
          <w:color w:val="auto"/>
          <w:sz w:val="32"/>
          <w:szCs w:val="32"/>
          <w:highlight w:val="none"/>
          <w:lang w:eastAsia="zh-CN"/>
        </w:rPr>
        <w:t>，无隐瞒、伪造等情形</w:t>
      </w:r>
      <w:r>
        <w:rPr>
          <w:rFonts w:hint="eastAsia" w:ascii="仿宋_GB2312" w:hAnsi="Times New Roman" w:eastAsia="仿宋_GB2312" w:cs="仿宋_GB2312"/>
          <w:color w:val="auto"/>
          <w:sz w:val="32"/>
          <w:szCs w:val="32"/>
          <w:highlight w:val="none"/>
        </w:rPr>
        <w:t>。</w:t>
      </w:r>
    </w:p>
    <w:p w14:paraId="51A8CAA5">
      <w:pPr>
        <w:numPr>
          <w:ilvl w:val="0"/>
          <w:numId w:val="0"/>
        </w:numPr>
        <w:spacing w:line="360" w:lineRule="auto"/>
        <w:ind w:firstLine="640" w:firstLineChars="200"/>
        <w:rPr>
          <w:rFonts w:hint="eastAsia" w:ascii="仿宋_GB2312" w:hAnsi="Times New Roman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Times New Roman" w:eastAsia="仿宋_GB2312" w:cs="仿宋_GB2312"/>
          <w:color w:val="auto"/>
          <w:sz w:val="32"/>
          <w:szCs w:val="32"/>
          <w:highlight w:val="none"/>
        </w:rPr>
        <w:t>二、入校服务期间出现违反《</w:t>
      </w:r>
      <w:r>
        <w:rPr>
          <w:rFonts w:hint="eastAsia" w:ascii="仿宋_GB2312" w:hAnsi="Times New Roman" w:eastAsia="仿宋_GB2312" w:cs="仿宋_GB2312"/>
          <w:color w:val="auto"/>
          <w:sz w:val="32"/>
          <w:szCs w:val="32"/>
          <w:highlight w:val="none"/>
          <w:lang w:val="en-US" w:eastAsia="zh-CN"/>
        </w:rPr>
        <w:t>栖霞</w:t>
      </w:r>
      <w:r>
        <w:rPr>
          <w:rFonts w:hint="eastAsia" w:ascii="仿宋_GB2312" w:hAnsi="Times New Roman" w:eastAsia="仿宋_GB2312" w:cs="仿宋_GB2312"/>
          <w:color w:val="auto"/>
          <w:sz w:val="32"/>
          <w:szCs w:val="32"/>
          <w:highlight w:val="none"/>
          <w:lang w:eastAsia="zh-CN"/>
        </w:rPr>
        <w:t>区</w:t>
      </w:r>
      <w:r>
        <w:rPr>
          <w:rFonts w:hint="eastAsia" w:ascii="仿宋_GB2312" w:hAnsi="Times New Roman" w:eastAsia="仿宋_GB2312" w:cs="仿宋_GB2312"/>
          <w:color w:val="auto"/>
          <w:sz w:val="32"/>
          <w:szCs w:val="32"/>
          <w:highlight w:val="none"/>
        </w:rPr>
        <w:t>关于遴选第三方机构参与中小学课后服务的公告》退出机制规定的情形，</w:t>
      </w:r>
      <w:r>
        <w:rPr>
          <w:rFonts w:hint="eastAsia" w:ascii="仿宋_GB2312" w:hAnsi="Times New Roman" w:eastAsia="仿宋_GB2312" w:cs="仿宋_GB2312"/>
          <w:color w:val="auto"/>
          <w:sz w:val="32"/>
          <w:szCs w:val="32"/>
          <w:highlight w:val="none"/>
        </w:rPr>
        <w:t>本机构自愿接受取消全区所有学校服务资格、移出</w:t>
      </w:r>
      <w:r>
        <w:rPr>
          <w:rFonts w:hint="eastAsia" w:ascii="仿宋_GB2312" w:hAnsi="Times New Roman" w:eastAsia="仿宋_GB2312" w:cs="仿宋_GB2312"/>
          <w:color w:val="auto"/>
          <w:sz w:val="32"/>
          <w:szCs w:val="32"/>
          <w:highlight w:val="none"/>
          <w:lang w:val="en-US" w:eastAsia="zh-CN"/>
        </w:rPr>
        <w:t>栖霞</w:t>
      </w:r>
      <w:r>
        <w:rPr>
          <w:rFonts w:hint="eastAsia" w:ascii="仿宋_GB2312" w:hAnsi="Times New Roman" w:eastAsia="仿宋_GB2312" w:cs="仿宋_GB2312"/>
          <w:color w:val="auto"/>
          <w:sz w:val="32"/>
          <w:szCs w:val="32"/>
          <w:highlight w:val="none"/>
          <w:lang w:eastAsia="zh-CN"/>
        </w:rPr>
        <w:t>区</w:t>
      </w:r>
      <w:r>
        <w:rPr>
          <w:rFonts w:hint="eastAsia" w:ascii="仿宋_GB2312" w:hAnsi="Times New Roman" w:eastAsia="仿宋_GB2312" w:cs="仿宋_GB2312"/>
          <w:color w:val="auto"/>
          <w:sz w:val="32"/>
          <w:szCs w:val="32"/>
          <w:highlight w:val="none"/>
        </w:rPr>
        <w:t>课后服务备选库、三年内不予受理申报等处理；弄虚作假的，自愿列入课后服务失信机构</w:t>
      </w:r>
      <w:r>
        <w:rPr>
          <w:rFonts w:hint="eastAsia" w:ascii="仿宋_GB2312" w:hAnsi="Times New Roman" w:eastAsia="仿宋_GB2312" w:cs="仿宋_GB2312"/>
          <w:color w:val="auto"/>
          <w:sz w:val="32"/>
          <w:szCs w:val="32"/>
          <w:highlight w:val="none"/>
          <w:lang w:eastAsia="zh-CN"/>
        </w:rPr>
        <w:t>“</w:t>
      </w:r>
      <w:r>
        <w:rPr>
          <w:rFonts w:hint="eastAsia" w:ascii="仿宋_GB2312" w:hAnsi="Times New Roman" w:eastAsia="仿宋_GB2312" w:cs="仿宋_GB2312"/>
          <w:color w:val="auto"/>
          <w:sz w:val="32"/>
          <w:szCs w:val="32"/>
          <w:highlight w:val="none"/>
        </w:rPr>
        <w:t>黑名单</w:t>
      </w:r>
      <w:r>
        <w:rPr>
          <w:rFonts w:hint="eastAsia" w:ascii="仿宋_GB2312" w:hAnsi="Times New Roman" w:eastAsia="仿宋_GB2312" w:cs="仿宋_GB2312"/>
          <w:color w:val="auto"/>
          <w:sz w:val="32"/>
          <w:szCs w:val="32"/>
          <w:highlight w:val="none"/>
          <w:lang w:eastAsia="zh-CN"/>
        </w:rPr>
        <w:t>”</w:t>
      </w:r>
      <w:r>
        <w:rPr>
          <w:rFonts w:hint="eastAsia" w:ascii="仿宋_GB2312" w:hAnsi="Times New Roman" w:eastAsia="仿宋_GB2312" w:cs="仿宋_GB2312"/>
          <w:color w:val="auto"/>
          <w:sz w:val="32"/>
          <w:szCs w:val="32"/>
          <w:highlight w:val="none"/>
        </w:rPr>
        <w:t>。</w:t>
      </w:r>
      <w:bookmarkStart w:id="0" w:name="_GoBack"/>
      <w:bookmarkEnd w:id="0"/>
    </w:p>
    <w:p w14:paraId="3898F034">
      <w:pPr>
        <w:numPr>
          <w:ilvl w:val="0"/>
          <w:numId w:val="0"/>
        </w:numPr>
        <w:spacing w:line="360" w:lineRule="auto"/>
        <w:rPr>
          <w:rFonts w:hint="eastAsia" w:ascii="仿宋_GB2312" w:hAnsi="Times New Roman" w:eastAsia="仿宋_GB2312" w:cs="仿宋_GB2312"/>
          <w:color w:val="auto"/>
          <w:sz w:val="32"/>
          <w:szCs w:val="32"/>
          <w:highlight w:val="none"/>
        </w:rPr>
      </w:pPr>
    </w:p>
    <w:p w14:paraId="2FAA2938">
      <w:pPr>
        <w:numPr>
          <w:ilvl w:val="0"/>
          <w:numId w:val="0"/>
        </w:numPr>
        <w:spacing w:line="360" w:lineRule="auto"/>
        <w:ind w:firstLine="640" w:firstLineChars="200"/>
        <w:rPr>
          <w:rFonts w:hint="eastAsia" w:ascii="仿宋_GB2312" w:hAnsi="Times New Roman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Times New Roman" w:eastAsia="仿宋_GB2312" w:cs="仿宋_GB2312"/>
          <w:color w:val="auto"/>
          <w:sz w:val="32"/>
          <w:szCs w:val="32"/>
          <w:highlight w:val="none"/>
        </w:rPr>
        <w:t>特此承诺！</w:t>
      </w:r>
    </w:p>
    <w:p w14:paraId="2C5A3476">
      <w:pPr>
        <w:numPr>
          <w:ilvl w:val="0"/>
          <w:numId w:val="0"/>
        </w:numPr>
        <w:spacing w:line="360" w:lineRule="auto"/>
        <w:rPr>
          <w:rFonts w:hint="eastAsia" w:ascii="仿宋_GB2312" w:hAnsi="Times New Roman" w:eastAsia="仿宋_GB2312" w:cs="仿宋_GB2312"/>
          <w:color w:val="auto"/>
          <w:sz w:val="32"/>
          <w:szCs w:val="32"/>
          <w:highlight w:val="none"/>
        </w:rPr>
      </w:pPr>
    </w:p>
    <w:p w14:paraId="1EBE27CB">
      <w:pPr>
        <w:numPr>
          <w:ilvl w:val="0"/>
          <w:numId w:val="0"/>
        </w:numPr>
        <w:spacing w:line="360" w:lineRule="auto"/>
        <w:rPr>
          <w:rFonts w:hint="eastAsia" w:ascii="仿宋_GB2312" w:hAnsi="Times New Roman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Times New Roman" w:eastAsia="仿宋_GB2312" w:cs="仿宋_GB2312"/>
          <w:color w:val="auto"/>
          <w:sz w:val="32"/>
          <w:szCs w:val="32"/>
          <w:highlight w:val="none"/>
        </w:rPr>
        <w:t>承诺单位（公章）：           法定代表人（签字）：</w:t>
      </w:r>
    </w:p>
    <w:p w14:paraId="7619762F">
      <w:pPr>
        <w:numPr>
          <w:ilvl w:val="0"/>
          <w:numId w:val="0"/>
        </w:numPr>
        <w:spacing w:line="360" w:lineRule="auto"/>
        <w:rPr>
          <w:rFonts w:hint="eastAsia" w:ascii="仿宋_GB2312" w:hAnsi="Times New Roman" w:eastAsia="仿宋_GB2312" w:cs="仿宋_GB2312"/>
          <w:color w:val="auto"/>
          <w:sz w:val="32"/>
          <w:szCs w:val="32"/>
          <w:highlight w:val="none"/>
        </w:rPr>
      </w:pPr>
    </w:p>
    <w:p w14:paraId="77B62E31">
      <w:pPr>
        <w:numPr>
          <w:ilvl w:val="0"/>
          <w:numId w:val="0"/>
        </w:numPr>
        <w:spacing w:line="360" w:lineRule="auto"/>
        <w:rPr>
          <w:rFonts w:hint="eastAsia" w:ascii="仿宋_GB2312" w:hAnsi="Times New Roman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Times New Roman" w:eastAsia="仿宋_GB2312" w:cs="仿宋_GB2312"/>
          <w:color w:val="auto"/>
          <w:sz w:val="32"/>
          <w:szCs w:val="32"/>
          <w:highlight w:val="none"/>
        </w:rPr>
        <w:t>政府参与举办单位</w:t>
      </w:r>
      <w:r>
        <w:rPr>
          <w:rFonts w:hint="eastAsia" w:ascii="仿宋_GB2312" w:hAnsi="Times New Roman" w:eastAsia="仿宋_GB2312" w:cs="仿宋_GB2312"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hAnsi="Times New Roman" w:eastAsia="仿宋_GB2312" w:cs="仿宋_GB2312"/>
          <w:color w:val="auto"/>
          <w:sz w:val="32"/>
          <w:szCs w:val="32"/>
          <w:highlight w:val="none"/>
        </w:rPr>
        <w:t>行政主管部门</w:t>
      </w:r>
      <w:r>
        <w:rPr>
          <w:rFonts w:hint="eastAsia" w:ascii="仿宋_GB2312" w:hAnsi="Times New Roman" w:eastAsia="仿宋_GB2312" w:cs="仿宋_GB2312"/>
          <w:color w:val="auto"/>
          <w:sz w:val="32"/>
          <w:szCs w:val="32"/>
          <w:highlight w:val="none"/>
          <w:lang w:val="en-US" w:eastAsia="zh-CN"/>
        </w:rPr>
        <w:t>公</w:t>
      </w:r>
      <w:r>
        <w:rPr>
          <w:rFonts w:hint="eastAsia" w:ascii="仿宋_GB2312" w:hAnsi="Times New Roman" w:eastAsia="仿宋_GB2312" w:cs="仿宋_GB2312"/>
          <w:color w:val="auto"/>
          <w:sz w:val="32"/>
          <w:szCs w:val="32"/>
          <w:highlight w:val="none"/>
        </w:rPr>
        <w:t>章</w:t>
      </w:r>
      <w:r>
        <w:rPr>
          <w:rFonts w:hint="eastAsia" w:ascii="仿宋_GB2312" w:hAnsi="Times New Roman" w:eastAsia="仿宋_GB2312" w:cs="仿宋_GB2312"/>
          <w:color w:val="auto"/>
          <w:sz w:val="32"/>
          <w:szCs w:val="32"/>
          <w:highlight w:val="none"/>
          <w:lang w:eastAsia="zh-CN"/>
        </w:rPr>
        <w:t>）</w:t>
      </w:r>
      <w:r>
        <w:rPr>
          <w:rFonts w:hint="eastAsia" w:ascii="仿宋_GB2312" w:hAnsi="Times New Roman" w:eastAsia="仿宋_GB2312" w:cs="仿宋_GB2312"/>
          <w:color w:val="auto"/>
          <w:sz w:val="32"/>
          <w:szCs w:val="32"/>
          <w:highlight w:val="none"/>
        </w:rPr>
        <w:t>：</w:t>
      </w:r>
    </w:p>
    <w:p w14:paraId="346629CB">
      <w:pPr>
        <w:numPr>
          <w:ilvl w:val="0"/>
          <w:numId w:val="0"/>
        </w:numPr>
        <w:spacing w:line="360" w:lineRule="auto"/>
        <w:rPr>
          <w:rFonts w:hint="eastAsia" w:ascii="仿宋_GB2312" w:hAnsi="Times New Roman" w:eastAsia="仿宋_GB2312" w:cs="仿宋_GB2312"/>
          <w:color w:val="auto"/>
          <w:sz w:val="32"/>
          <w:szCs w:val="32"/>
          <w:highlight w:val="none"/>
        </w:rPr>
      </w:pPr>
    </w:p>
    <w:p w14:paraId="1B8C4B7F">
      <w:pPr>
        <w:numPr>
          <w:ilvl w:val="0"/>
          <w:numId w:val="0"/>
        </w:numPr>
        <w:spacing w:line="360" w:lineRule="auto"/>
        <w:ind w:firstLine="6080" w:firstLineChars="1900"/>
        <w:rPr>
          <w:rFonts w:hint="default" w:ascii="仿宋_GB2312" w:hAnsi="Times New Roman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Times New Roman" w:eastAsia="仿宋_GB2312" w:cs="仿宋_GB2312"/>
          <w:color w:val="auto"/>
          <w:sz w:val="32"/>
          <w:szCs w:val="32"/>
          <w:highlight w:val="none"/>
          <w:lang w:eastAsia="zh-CN"/>
        </w:rPr>
        <w:t>年</w:t>
      </w:r>
      <w:r>
        <w:rPr>
          <w:rFonts w:hint="eastAsia" w:ascii="仿宋_GB2312" w:hAnsi="Times New Roman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 月   日</w:t>
      </w:r>
    </w:p>
    <w:p w14:paraId="716896BB">
      <w:pPr>
        <w:jc w:val="left"/>
        <w:rPr>
          <w:rFonts w:ascii="Times New Roman" w:hAnsi="Times New Roman" w:eastAsia="黑体" w:cs="Times New Roman"/>
          <w:sz w:val="32"/>
          <w:szCs w:val="32"/>
        </w:rPr>
      </w:pPr>
    </w:p>
    <w:p w14:paraId="416A6462">
      <w:pPr>
        <w:jc w:val="left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附件5</w:t>
      </w:r>
    </w:p>
    <w:p w14:paraId="6D09A6F6">
      <w:pPr>
        <w:jc w:val="left"/>
        <w:rPr>
          <w:rFonts w:ascii="Times New Roman" w:hAnsi="Times New Roman" w:eastAsia="黑体" w:cs="Times New Roman"/>
          <w:sz w:val="32"/>
          <w:szCs w:val="32"/>
        </w:rPr>
      </w:pPr>
    </w:p>
    <w:p w14:paraId="2C52026A">
      <w:pPr>
        <w:jc w:val="center"/>
        <w:rPr>
          <w:rFonts w:ascii="Times New Roman" w:hAnsi="Times New Roman" w:eastAsia="黑体" w:cs="Times New Roman"/>
          <w:sz w:val="36"/>
          <w:szCs w:val="36"/>
        </w:rPr>
      </w:pPr>
      <w:r>
        <w:rPr>
          <w:rFonts w:ascii="Times New Roman" w:hAnsi="Times New Roman" w:eastAsia="黑体" w:cs="Times New Roman"/>
          <w:sz w:val="36"/>
          <w:szCs w:val="36"/>
        </w:rPr>
        <w:t>第三方机构参与</w:t>
      </w:r>
      <w:r>
        <w:rPr>
          <w:rFonts w:hint="eastAsia" w:ascii="Times New Roman" w:hAnsi="Times New Roman" w:eastAsia="黑体" w:cs="Times New Roman"/>
          <w:sz w:val="36"/>
          <w:szCs w:val="36"/>
          <w:lang w:val="en-US" w:eastAsia="zh-CN"/>
        </w:rPr>
        <w:t>中小学</w:t>
      </w:r>
      <w:r>
        <w:rPr>
          <w:rFonts w:ascii="Times New Roman" w:hAnsi="Times New Roman" w:eastAsia="黑体" w:cs="Times New Roman"/>
          <w:sz w:val="36"/>
          <w:szCs w:val="36"/>
        </w:rPr>
        <w:t>课后服务申报汇总表</w:t>
      </w:r>
    </w:p>
    <w:p w14:paraId="63421513">
      <w:pPr>
        <w:jc w:val="center"/>
        <w:rPr>
          <w:rFonts w:ascii="Times New Roman" w:hAnsi="Times New Roman" w:eastAsia="黑体" w:cs="Times New Roman"/>
          <w:sz w:val="44"/>
          <w:szCs w:val="44"/>
        </w:rPr>
      </w:pPr>
    </w:p>
    <w:tbl>
      <w:tblPr>
        <w:tblStyle w:val="3"/>
        <w:tblW w:w="10003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5"/>
        <w:gridCol w:w="1222"/>
        <w:gridCol w:w="1714"/>
        <w:gridCol w:w="1307"/>
        <w:gridCol w:w="1350"/>
        <w:gridCol w:w="1296"/>
        <w:gridCol w:w="1093"/>
        <w:gridCol w:w="1246"/>
      </w:tblGrid>
      <w:tr w14:paraId="5C6323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26D4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8F7EC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</w:rPr>
              <w:t>机构类别</w:t>
            </w:r>
          </w:p>
        </w:tc>
        <w:tc>
          <w:tcPr>
            <w:tcW w:w="1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FF885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</w:rPr>
              <w:t>培训机构名称</w:t>
            </w:r>
          </w:p>
          <w:p w14:paraId="125A2DA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</w:rPr>
              <w:t>（全称）</w:t>
            </w:r>
          </w:p>
        </w:tc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4DCDE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</w:rPr>
              <w:t>法人代表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E4002D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服务项目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60991E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</w:rPr>
              <w:t>收费标准</w:t>
            </w: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86EC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</w:rPr>
              <w:t>申报人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442562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</w:rPr>
              <w:t>联系电话</w:t>
            </w:r>
          </w:p>
        </w:tc>
      </w:tr>
      <w:tr w14:paraId="1624AC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0E0D86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8D0CC6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889A44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D5D180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50D9E3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6946B0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4B3D9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1145A3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14:paraId="34FE73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2ACC5E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B71277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EE1F31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C73381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8AB7E0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41D08F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AA6B4E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0A134B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14:paraId="266D47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30FAD4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AA619D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4F3B73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B6B061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283FA6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0EBDF3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7693AD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3BC855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14:paraId="0B1936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F18163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A78B3C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A7B82F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B8155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0C339A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8FD911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51D0D7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247CF1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14:paraId="24D093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C65D68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BFF526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52F3FC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778621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1BE627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45313D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907C63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9289C1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</w:tbl>
    <w:p w14:paraId="2701869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412F0FD-E40C-44EB-88BA-2212D6438C6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561E756A-D96C-41A5-BFD0-2C3637E9B948}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  <w:embedRegular r:id="rId3" w:fontKey="{987900A0-7892-49FA-B3F9-A955DDE90F3D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  <w:embedRegular r:id="rId4" w:fontKey="{92AC60CA-B5D2-4031-9E85-A5ECF81417C7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4FB6E19B-A6F7-4FCE-BE03-B17624F3D93B}"/>
  </w:font>
  <w:font w:name="___WRD_EMBED_SUB_56">
    <w:altName w:val="微软雅黑"/>
    <w:panose1 w:val="00000000000000000000"/>
    <w:charset w:val="86"/>
    <w:family w:val="modern"/>
    <w:pitch w:val="default"/>
    <w:sig w:usb0="00000000" w:usb1="00000000" w:usb2="00000010" w:usb3="00000000" w:csb0="00040000" w:csb1="00000000"/>
    <w:embedRegular r:id="rId6" w:fontKey="{487C273A-0F1E-47D2-B8FE-52049D8ACDA1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7" w:fontKey="{95B806F3-B46C-4680-8511-6D6860DF05F8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8" w:fontKey="{AFF6D842-0901-4A14-9653-4901D4D3AF2C}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  <w:embedRegular r:id="rId9" w:fontKey="{75D0661A-CE16-46D3-953A-2458B24D0F0C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0" w:fontKey="{29BD7858-ECBF-4A5E-8638-B812BCA405E0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11" w:fontKey="{4D492394-5C45-442B-ACA5-6D56B7318553}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82F541">
    <w:pPr>
      <w:pStyle w:val="2"/>
      <w:ind w:right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-152400</wp:posOffset>
              </wp:positionV>
              <wp:extent cx="1828800" cy="1828800"/>
              <wp:effectExtent l="0" t="0" r="0" b="0"/>
              <wp:wrapNone/>
              <wp:docPr id="4097" name="矩形 40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5871E059">
                          <w:pPr>
                            <w:pStyle w:val="2"/>
                            <w:rPr>
                              <w:rStyle w:val="5"/>
                              <w:rFonts w:ascii="宋体" w:hAnsi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Style w:val="5"/>
                              <w:rFonts w:hint="eastAsia" w:ascii="宋体" w:hAnsi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5"/>
                              <w:rFonts w:ascii="宋体" w:hAnsi="宋体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5"/>
                              <w:rFonts w:ascii="宋体" w:hAnsi="宋体"/>
                              <w:sz w:val="28"/>
                              <w:szCs w:val="28"/>
                            </w:rPr>
                            <w:t>6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Style w:val="5"/>
                              <w:rFonts w:hint="eastAsia" w:ascii="宋体" w:hAnsi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1026" o:spid="_x0000_s1026" o:spt="1" style="position:absolute;left:0pt;margin-top:-12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DH/2ug0wAAAAgBAAAPAAAAAAAAAAEAIAAAACIAAABkcnMv&#10;ZG93bnJldi54bWxQSwECFAAUAAAACACHTuJAuHihjc8BAACrAwAADgAAAAAAAAABACAAAAAiAQAA&#10;ZHJzL2Uyb0RvYy54bWxQSwUGAAAAAAYABgBZAQAAY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871E059">
                    <w:pPr>
                      <w:pStyle w:val="2"/>
                      <w:rPr>
                        <w:rStyle w:val="5"/>
                        <w:rFonts w:ascii="宋体" w:hAnsi="宋体"/>
                        <w:sz w:val="28"/>
                        <w:szCs w:val="28"/>
                      </w:rPr>
                    </w:pPr>
                    <w:r>
                      <w:rPr>
                        <w:rStyle w:val="5"/>
                        <w:rFonts w:hint="eastAsia" w:ascii="宋体" w:hAnsi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5"/>
                        <w:rFonts w:ascii="宋体" w:hAnsi="宋体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5"/>
                        <w:rFonts w:ascii="宋体" w:hAnsi="宋体"/>
                        <w:sz w:val="28"/>
                        <w:szCs w:val="28"/>
                      </w:rPr>
                      <w:t>6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Style w:val="5"/>
                        <w:rFonts w:hint="eastAsia" w:ascii="宋体" w:hAnsi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21A8B1">
    <w:pPr>
      <w:pStyle w:val="2"/>
      <w:framePr w:wrap="around" w:vAnchor="text" w:hAnchor="page" w:x="1892" w:y="-239"/>
      <w:rPr>
        <w:rStyle w:val="5"/>
        <w:rFonts w:ascii="宋体" w:hAnsi="宋体"/>
        <w:sz w:val="28"/>
        <w:szCs w:val="28"/>
      </w:rPr>
    </w:pPr>
    <w:r>
      <w:rPr>
        <w:rStyle w:val="5"/>
        <w:rFonts w:hint="eastAsia" w:ascii="宋体" w:hAnsi="宋体"/>
        <w:sz w:val="28"/>
        <w:szCs w:val="28"/>
      </w:rPr>
      <w:t xml:space="preserve">— </w:t>
    </w:r>
    <w:r>
      <w:rPr>
        <w:rFonts w:ascii="宋体" w:hAnsi="宋体"/>
        <w:sz w:val="28"/>
        <w:szCs w:val="28"/>
      </w:rPr>
      <w:fldChar w:fldCharType="begin"/>
    </w:r>
    <w:r>
      <w:rPr>
        <w:rStyle w:val="5"/>
        <w:rFonts w:ascii="宋体" w:hAnsi="宋体"/>
        <w:sz w:val="28"/>
        <w:szCs w:val="28"/>
      </w:rPr>
      <w:instrText xml:space="preserve">PAGE  </w:instrText>
    </w:r>
    <w:r>
      <w:rPr>
        <w:rFonts w:ascii="宋体" w:hAnsi="宋体"/>
        <w:sz w:val="28"/>
        <w:szCs w:val="28"/>
      </w:rPr>
      <w:fldChar w:fldCharType="separate"/>
    </w:r>
    <w:r>
      <w:rPr>
        <w:rStyle w:val="5"/>
        <w:rFonts w:ascii="宋体" w:hAnsi="宋体"/>
        <w:sz w:val="28"/>
        <w:szCs w:val="28"/>
      </w:rPr>
      <w:t>2</w:t>
    </w:r>
    <w:r>
      <w:rPr>
        <w:rFonts w:ascii="宋体" w:hAnsi="宋体"/>
        <w:sz w:val="28"/>
        <w:szCs w:val="28"/>
      </w:rPr>
      <w:fldChar w:fldCharType="end"/>
    </w:r>
    <w:r>
      <w:rPr>
        <w:rStyle w:val="5"/>
        <w:rFonts w:hint="eastAsia" w:ascii="宋体" w:hAnsi="宋体"/>
        <w:sz w:val="28"/>
        <w:szCs w:val="28"/>
      </w:rPr>
      <w:t xml:space="preserve"> —</w:t>
    </w:r>
  </w:p>
  <w:p w14:paraId="20900C3B">
    <w:pPr>
      <w:pStyle w:val="2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2C50F9B"/>
    <w:rsid w:val="20B7497A"/>
    <w:rsid w:val="25831D1C"/>
    <w:rsid w:val="3E7C6665"/>
    <w:rsid w:val="4C41672D"/>
    <w:rsid w:val="596040B0"/>
    <w:rsid w:val="65753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5">
    <w:name w:val="page numb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1" Type="http://schemas.openxmlformats.org/officeDocument/2006/relationships/font" Target="fonts/font11.odttf"/><Relationship Id="rId10" Type="http://schemas.openxmlformats.org/officeDocument/2006/relationships/font" Target="fonts/font10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1314</Words>
  <Characters>1327</Characters>
  <Lines>0</Lines>
  <Paragraphs>0</Paragraphs>
  <TotalTime>1</TotalTime>
  <ScaleCrop>false</ScaleCrop>
  <LinksUpToDate>false</LinksUpToDate>
  <CharactersWithSpaces>1361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2026-01-27T01:31:00Z</dcterms:created>
  <dc:creator>admin</dc:creator>
  <cp:lastModifiedBy>王勃</cp:lastModifiedBy>
  <dcterms:modified xsi:type="dcterms:W3CDTF">2026-07-28T07:26:58Z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eyJoZGlkIjoiZjM3NzliM2ZjNmYyYzdkYjNmNWY0ZTdjNDQxNjdhYzEiLCJ1c2VySWQiOiI0MzAyNDA3NDkifQ==</vt:lpwstr>
  </property>
  <property fmtid="{D5CDD505-2E9C-101B-9397-08002B2CF9AE}" pid="4" name="ICV">
    <vt:lpwstr>BCBEBDA87A2E407BA8699B125846F2F0_12</vt:lpwstr>
  </property>
</Properties>
</file>