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xml:space="preserve">2022年度</w:t>
              <w:br w:type="textWrapping"/>
              <w:t/>
            </w:r>
            <w:r>
              <w:rPr>
                <w:rFonts w:ascii="宋体" w:hAnsi="宋体" w:cs="宋体" w:eastAsia="宋体"/>
                <w:b w:val="true"/>
                <w:sz w:val="52"/>
              </w:rPr>
              <w:t>南京市栖霞区文化和旅游局</w:t>
            </w:r>
            <w:r>
              <w:rPr>
                <w:rFonts w:ascii="宋体" w:hAnsi="宋体" w:cs="宋体" w:eastAsia="宋体"/>
                <w:b w:val="true"/>
                <w:sz w:val="52"/>
              </w:rPr>
              <w:t xml:space="preserve"></w:t>
              <w:br w:type="textWrapping"/>
              <w:t>部门预算公开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2022</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70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（一）研究拟订全区文化、旅游、文物、体育和广播电视政策措施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（二）统筹规划全区文化、旅游、文物、体育和广播电视领域事业和产业发展，拟订发展规划并组织实施，推进体制机制改革，实现文化、旅游和体育融合发展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（三）指导、管理全区文艺事业，指导艺术创作生产，扶持体现社会主义核心价值观、具有导向性代表性示范性的文艺作品，推动各门类艺术、各艺术品种发展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（四）负责全区公共文化事业发展，统筹推进基本公共文化服务标准化、均等化。推进全区旅游、体育和广播电视领域公共服务体系建设，深入实施文化、旅游、体育和广播电视惠民工程。</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（五）指导、推进全区文化、旅游、体育和广播电视领域科技创新发展，推进文化、旅游和体育行业信息化、标准化建设，推进智慧旅游发展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（六）组织实施全区文化和旅游资源普查、挖掘、保护和利用工作，促进文化、旅游和体育产业发展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管理全区性重大文化活动，指导区级重点文化设施建设，承担城市形象推广相关工作，具体负责全区旅游整体形象打造和品牌建设，促进文化产业、旅游产业市场推广和对外合作，制定全区旅游市场开发战略并组织实施，指导、推进全域旅游、乡村旅游、研学旅游、红色旅游</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指导全区文化、旅游和体育市场发展，对文化、旅游和体育市场经营、服务质量进行行业监管，推进文化、旅游和体育行业信用体系建设，依法规范文化、旅游和体育市场，负责文化、旅游、体育和广播电视领域安全监督管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（九）负责全区旅游和体育市场综合执法，维护市场秩序</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（十）负责全区文化遗产管理，指导、推进全区文物事业发展，组织文物资源调查，指导、协调文物保护利用工作，协调文物考古工作，负责全区博物馆监督管理工作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（十一）负责对区广播电视机构进行业务指导和行业监管。推进广播电视与新媒体新技术新业态融合发展，负责对广播电视节目传输覆盖、监测和安全播出进行监管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（十二）指导、管理全区文化和旅游对外及对港澳台交流、合作和宣传、推广工作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（十三）承担全区公共体育服务体系建设的职责，研究制订全区体育事业的发展规划、年度计划，推动全民健身运动的开展，指导群众科学健身，开展群众性体育活动和社会体育工作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（十四）负责组织举办全区综合性运动会及其它体育竞赛活动，本区等级裁判员、社会体育指导员的培训与管理。综合管理区业余体校的教学、训练工作。统筹协调指导体育协会、社团的组织工作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（十五）承办区委、区政府交办的其他任务。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办公室、市场管理科、文化艺术科、文体产业科、广播电视管理科、旅游管理科、旅游发展科、文化遗产管理科、群众体育科、竞技体育科。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本部门下属单位包括:南京市栖霞区文化馆，南京市栖霞区图书馆，南京市栖霞区青少年业余体育运动学校。</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2022</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4</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南京市栖霞区文化和旅游局（本级），南京市栖霞区文化馆，南京市栖霞区图书馆，南京市栖霞区青少年业余体育运动学校。</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2022</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围绕国家典范城市创建目标，着眼共同富裕和乡村振兴，不断完善现代公共文化服务体系；年完成公共文化活动不少于1000场，群众体育活动不少于250场；做好南朝石刻文物保护解读及环境提升工程，深化文物旅游产品打造，推进文旅资源开发利用，弘扬“栖霞文化”，讲好“栖霞故事”；贯彻新发展理念，推动文旅体产业高质量融合发展；进一步完善旅游要素，实现年均旅游接待人数增幅6%以上；办好金秋栖霞艺术节、仙林半程马垃松、“读创栖霞”读书节等文体活动。</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南京市栖霞区文化和旅游局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南京市栖霞区文化和旅游局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2,827.17</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2,389.00</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30.00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468.17</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2,857.17</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2,857.17</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val="zh-CN" w:eastAsia="ar-SA"/>
              </w:rPr>
            </w:pPr>
            <w:r>
              <w:rPr>
                <w:rFonts w:hint="eastAsia" w:ascii="仿宋" w:hAnsi="仿宋" w:eastAsia="仿宋" w:cs="仿宋"/>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2,857.17</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支出</w:t>
            </w: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2,857.17</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149" w:type="dxa"/>
        <w:tblInd w:w="-2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097"/>
        <w:gridCol w:w="1800"/>
        <w:gridCol w:w="1063"/>
        <w:gridCol w:w="943"/>
        <w:gridCol w:w="789"/>
        <w:gridCol w:w="754"/>
        <w:gridCol w:w="686"/>
        <w:gridCol w:w="754"/>
        <w:gridCol w:w="754"/>
        <w:gridCol w:w="720"/>
        <w:gridCol w:w="754"/>
        <w:gridCol w:w="738"/>
        <w:gridCol w:w="720"/>
        <w:gridCol w:w="925"/>
        <w:gridCol w:w="772"/>
        <w:gridCol w:w="720"/>
        <w:gridCol w:w="754"/>
        <w:gridCol w:w="686"/>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572"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南京市栖霞区文化和旅游局</w:t>
            </w:r>
          </w:p>
        </w:tc>
        <w:tc>
          <w:tcPr>
            <w:tcW w:w="4577"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097"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1063"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7612"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57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1097"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897"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2,857.17</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2,857.17</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2,827.17</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30.00</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357</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南京市栖霞区文化和旅游局</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2,857.17</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2,857.17</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2,827.17</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30.00</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357001</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南京市栖霞区文化和旅游局（机关）</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1,493.79</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1,493.79</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1,493.79</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357002</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南京市栖霞区文化馆</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818.54</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818.54</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788.54</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30.00</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357003</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南京市栖霞区图书馆</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380.54</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380.54</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380.54</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357005</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南京市栖霞区青少年业余体育运动学校</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164.30</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164.30</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164.30</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57" w:right="0" w:firstLine="221" w:firstLineChars="100"/>
        <w:jc w:val="left"/>
        <w:rPr>
          <w:rFonts w:hint="eastAsia" w:ascii="仿宋" w:hAnsi="仿宋" w:eastAsia="仿宋" w:cs="仿宋"/>
          <w:b/>
          <w:bCs/>
          <w:sz w:val="22"/>
          <w:szCs w:val="22"/>
        </w:rPr>
        <w:sectPr>
          <w:footerReference r:id="rId9" w:type="default"/>
          <w:pgSz w:w="16838" w:h="11906" w:orient="landscape"/>
          <w:pgMar w:top="720" w:right="720" w:bottom="720" w:left="5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南京市栖霞区文化和旅游局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2,857.17</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1,689.49</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1,167.68</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文化旅游体育与传媒支出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2,389.00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1,221.32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1,167.68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文化和旅游</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1,788.32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1,090.62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697.70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674.02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674.02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2070104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图书馆</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346.05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163.75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182.30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2070108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文化活动</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508.90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508.90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2070109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群众文化</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254.35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252.85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其他文化和旅游支出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文物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98.28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98.28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2070204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文物保护</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98.28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98.28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体育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250.70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130.70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2070305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体育竞赛</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2070399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其他体育支出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230.70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130.70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其他文化旅游体育与传媒支出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251.70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251.70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其他文化旅游体育与传媒支出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251.70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251.70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468.17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468.17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468.17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468.17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147.84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147.84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320.33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320.33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南京市栖霞区文化和旅游局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2,827.17</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2,827.17</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2,827.17</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2,359.00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468.17</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2,827.17</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2,827.17</w:t>
            </w:r>
          </w:p>
        </w:tc>
      </w:tr>
    </w:tbl>
    <w:p>
      <w:pPr>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南京市栖霞区文化和旅游局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2,827.17</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1,689.49</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1,600.09</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89.40</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1,137.68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文化旅游体育与传媒支出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2,359.00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1,221.32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1,131.92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89.40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1,137.68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文化和旅游</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1,758.32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1,090.62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1,007.35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83.27</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667.70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674.02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674.02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613.87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60.15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2070104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图书馆</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346.05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163.75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153.98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9.77</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182.30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2070108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文化活动</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478.90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478.90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2070109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群众文化</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254.35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252.85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239.50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13.35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其他文化和旅游支出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文物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98.28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98.28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2070204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文物保护</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98.28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98.28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体育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250.70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130.70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124.57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6.13</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2070305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体育竞赛</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2070399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其他体育支出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230.70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130.70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124.57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6.13</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其他文化旅游体育与传媒支出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251.70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251.70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其他文化旅游体育与传媒支出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251.70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251.70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468.17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468.17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468.17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468.17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468.17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468.17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147.84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147.84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147.84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320.33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320.33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320.33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南京市栖霞区文化和旅游局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1,689.49</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1,600.09</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89.40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1,496.18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1,496.18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206.24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581.31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581.31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46.84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130.29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130.29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96.92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48.45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48.45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55.27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55.27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147.84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147.84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89.40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26.54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26.54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23.77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23.77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103.91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103.91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98.73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98.73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南京市栖霞区文化和旅游局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2,827.17</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1,689.49</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1,600.09</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89.40</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1,137.68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文化旅游体育与传媒支出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2,359.00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1,221.32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1,131.92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89.40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1,137.68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文化和旅游</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1,758.32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1,090.62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1,007.35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83.27</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667.70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674.02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674.02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613.87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60.15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2070104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图书馆</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346.05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163.75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153.98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9.77</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182.30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2070108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文化活动</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478.90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478.90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2070109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群众文化</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254.35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252.85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239.50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13.35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其他文化和旅游支出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文物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98.28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98.28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2070204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文物保护</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98.28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98.28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体育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250.70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130.70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124.57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6.13</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2070305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体育竞赛</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2070399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其他体育支出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230.70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130.70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124.57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6.13</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其他文化旅游体育与传媒支出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251.70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251.70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其他文化旅游体育与传媒支出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251.70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251.70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468.17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468.17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468.17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468.17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468.17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468.17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147.84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147.84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147.84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320.33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320.33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320.33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南京市栖霞区文化和旅游局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1,689.49</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1,600.09</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89.40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1,496.18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1,496.18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206.24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206.24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581.31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581.31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46.84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46.84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130.29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130.29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96.92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96.92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48.45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48.45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55.27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55.27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147.84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147.84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89.40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26.54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26.54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23.77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23.77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103.91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103.91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98.73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98.73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南京市栖霞区文化和旅游局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南京市栖霞区文化和旅游局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部门</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南京市栖霞区文化和旅游局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南京市栖霞区文化和旅游局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60.15</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60.15</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0.04</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23.77</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2.74</w:t>
            </w:r>
          </w:p>
        </w:tc>
      </w:tr>
    </w:tbl>
    <w:p>
      <w:pPr>
        <w:numPr>
          <w:ilvl w:val="0"/>
          <w:numId w:val="0"/>
        </w:numPr>
        <w:tabs>
          <w:tab w:val="left" w:pos="0"/>
        </w:tabs>
        <w:spacing w:before="25" w:after="0"/>
        <w:ind w:left="-1" w:left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852"/>
        <w:gridCol w:w="1114"/>
        <w:gridCol w:w="965"/>
        <w:gridCol w:w="928"/>
        <w:gridCol w:w="11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86"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南京市栖霞区文化和旅游局</w:t>
            </w:r>
          </w:p>
        </w:tc>
        <w:tc>
          <w:tcPr>
            <w:tcW w:w="414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355"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14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南京市栖霞区文化和旅游局（机关）</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其他办公设备</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r>
    </w:tbl>
    <w:p>
      <w:pPr>
        <w:bidi w:val="0"/>
        <w:rPr>
          <w:rFonts w:hint="eastAsia" w:ascii="仿宋" w:hAnsi="仿宋" w:eastAsia="仿宋" w:cs="仿宋"/>
          <w:b/>
          <w:bCs/>
          <w:sz w:val="22"/>
          <w:szCs w:val="22"/>
        </w:rPr>
        <w:sectPr>
          <w:footerReference r:id="rId19" w:type="default"/>
          <w:pgSz w:w="16838" w:h="11906" w:orient="landscape"/>
          <w:pgMar w:top="1320" w:right="1100"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南京市栖霞区文化和旅游局2022年度收入、支出预算总计2,857.17万元，与上年相比收、支预算总计各减少1,591.89万元，减少35.78%。</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（一）收入预算总计2,857.17万元。包括：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1．本年收入合计2,857.17万元。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（1）一般公共预算拨款收入2,827.17万元，与上年相比减少1,459.89万元，减少34.05%。主要原因是原下属事业单位栖霞区人民广播电台撤销。</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（9）其他收入30万元，与上年相比减少132万元，减少81.48%。主要原因是厉行节约。</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（二）支出预算总计2,857.17万元。包括：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1．本年支出合计2,857.17万元。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文化旅游体育与传媒支出（类）支出2,389万元，主要用于在职人员工资以及机关运行，单位完成日常或特定工作任务的项目支出。与上年相比减少1,445.19万元，减少37.69%。主要原因是原下属事业单位栖霞区人民广播电台撤销。</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（2）住房保障支出（类）支出468.17万元，主要用于住房公积金、住房补贴等支出。与上年相比减少146.7万元，减少23.86%。主要原因是原下属事业单位栖霞区人民广播电台撤销。</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南京市栖霞区文化和旅游局2022年收入预算合计2,857.17万元，包括本年收入2,857.17万元，上年结转结余0万元。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本年一般公共预算收入2,827.17万元，占98.95%；</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本年其他收入30万元，占1.05%；</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南京市栖霞区文化和旅游局2022年支出预算合计2,857.17万元，其中：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基本支出1,689.49万元，占59.13%；</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项目支出1,167.68万元，占40.87%；</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南京市栖霞区文化和旅游局2022年度财政拨款收、支总预算2,827.17万元。与上年相比，财政拨款收、支总计各减少1,459.89万元，减少34.05%。主要原因是原下属事业单位栖霞区人民广播电台撤销。</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南京市栖霞区文化和旅游局2022年财政拨款预算支出2,827.17万元，占本年支出合计的98.95%。与上年相比，财政拨款支出减少1,459.89万元，减少34.05%。主要原因是原下属事业单位栖霞区人民广播电台撤销。</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（一）文化旅游体育与传媒支出（类）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1.文化和旅游（款）行政运行（项）支出674.02万元，与上年相比增加163.35万元，增长31.99%。主要原因是原下属事业单位栖霞区人民广播电台撤销。</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2.文化和旅游（款）图书馆（项）支出346.05万元，与上年相比减少86.25万元，减少19.95%。主要原因是厉行节约。</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3.文化和旅游（款）文化活动（项）支出478.9万元，与上年相比增加403.5万元，增长535.15%。主要原因是收支分类功能科目调整。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4.文化和旅游（款）群众文化（项）支出254.35万元，与上年相比减少411.59万元，减少61.81%。主要原因是收支分类功能科目调整。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5.文化和旅游（款）其他文化和旅游支出（项）支出5万元，与上年相比减少305万元，减少98.39%。主要原因是厉行节约。</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6.文物（款）文物保护（项）支出98.28万元，与上年相比增加72万元，增长273.97%。主要原因是收支分类功能科目调整。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7.体育（款）体育竞赛（项）支出20万元，与上年相比增加20万元（去年预算数为0万元，无法计算增减比率）。主要原因是与区体育局合并。</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8.体育（款）其他体育支出（项）支出230.7万元，与上年相比增加230.7万元（去年预算数为0万元，无法计算增减比率）。主要原因是与区体育局合并。</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9.其他文化旅游体育与传媒支出（款）其他文化旅游体育与传媒支出（项）支出251.7万元，与上年相比减少269.3万元，减少51.69%。主要原因是原下属事业单位栖霞区人民广播电台撤销。</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1.住房改革支出（款）住房公积金（项）支出147.84万元，与上年相比减少46.34万元，减少23.86%。主要原因是政策性调整住房公积金。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2.住房改革支出（款）购房补贴（项）支出320.33万元，与上年相比减少100.36万元，减少23.86%。主要原因是政策性调整提租补贴。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南京市栖霞区文化和旅游局2022年度财政拨款基本支出预算1,689.49万元，其中：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1,600.09万元。主要包括：基本工资、津贴补贴、奖金、伙食补助费、绩效工资、机关事业单位基本养老保险缴费、职业年金缴费、职工基本医疗保险缴费、其他社会保障缴费、住房公积金、其他工资福利支出、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（二）公用经费89.4万元。主要包括：办公费、邮电费、差旅费、会议费、培训费、公务接待费、工会经费、公务用车运行维护费、其他交通费用、其他商品和服务支出。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南京市栖霞区文化和旅游局2022年一般公共预算财政拨款支出预算2,827.17万元，与上年相比减少1,459.89万元，减少34.05%。主要原因是原下属事业单位栖霞区人民广播电台撤销。</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南京市栖霞区文化和旅游局2022年度一般公共预算财政拨款基本支出预算1,689.49万元，其中：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1,600.09万元。主要包括：基本工资、津贴补贴、奖金、伙食补助费、绩效工资、机关事业单位基本养老保险缴费、职业年金缴费、职工基本医疗保险缴费、其他社会保障缴费、住房公积金、其他工资福利支出、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（二）公用经费89.4万元。主要包括：办公费、邮电费、差旅费、会议费、培训费、公务接待费、工会经费、公务用车运行维护费、其他交通费用、其他商品和服务支出。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文化和旅游局2022年度一般公共预算拨款安排的“三公”经费预算支出中，因公出国（境）费支出0万元，占“三公”经费的0%；公务用车购置及运行维护费支出2.9万元，占“三公”经费的49.15%；公务接待费支出3万元，占“三公”经费的50.85%。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2．公务用车购置及运行维护费预算支出2.9万元。其中：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（2）公务用车运行维护费预算支出2.9万元，比上年预算减少2.4万元，主要原因是原下属事业单位栖霞区人民广播电台撤销。</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3．公务接待费预算支出3万元，比上年预算减少5.96万元，主要原因是原下属事业单位栖霞区人民广播电台撤销。</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南京市栖霞区文化和旅游局2022年度一般公共预算拨款安排的会议费预算支出1.5万元，比上年预算减少5.64万元，主要原因是原下属事业单位栖霞区人民广播电台撤销。</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南京市栖霞区文化和旅游局2022年度一般公共预算拨款安排的培训费预算支出0.5万元，比上年预算减少1.78万元，主要原因是原下属事业单位栖霞区人民广播电台撤销。</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南京市栖霞区文化和旅游局2022年政府性基金支出预算支出0万元。与上年预算数相同。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南京市栖霞区文化和旅游局2022年国有资本经营预算支出0万元。与上年预算数相同。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2022年本部门一般公共预算机关运行经费预算支出60.15万元。与上年相比增加12.81万元，增长27.06%。主要原因是人员增加。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2022年度政府采购支出预算总额5万元，其中：拟采购货物支出5万元、拟采购工程支出0万元、拟购买服务支出0万元。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1辆，其中，一般公务用车0辆、执法执勤用车0辆、特种专业技术用车0辆、业务用车0辆、其他用车1辆等。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2022年度，本部门整体支出纳入绩效目标管理，涉及四本预算资金2,857.17万元；本部门共6个项目纳入绩效目标管理，涉及四本预算资金合计1,167.68万元，占四本预算资金(基本支出除外)总额的比例为100%。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八、文化旅游体育与传媒支出(类)文化和旅游(款)行政运行(项)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九、文化旅游体育与传媒支出(类)文化和旅游(款)图书馆(项)</w:t>
      </w:r>
      <w:r>
        <w:rPr>
          <w:rFonts w:ascii="仿宋" w:hAnsi="仿宋" w:cs="仿宋" w:eastAsia="仿宋"/>
          <w:b w:val="true"/>
        </w:rPr>
        <w:t>：</w:t>
      </w:r>
      <w:r>
        <w:rPr>
          <w:rFonts w:hint="eastAsia" w:ascii="仿宋" w:hAnsi="仿宋" w:eastAsia="仿宋" w:cs="仿宋"/>
        </w:rPr>
        <w:t>反映图书馆的支出。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十、文化旅游体育与传媒支出(类)文化和旅游(款)文化活动(项)</w:t>
      </w:r>
      <w:r>
        <w:rPr>
          <w:rFonts w:ascii="仿宋" w:hAnsi="仿宋" w:cs="仿宋" w:eastAsia="仿宋"/>
          <w:b w:val="true"/>
        </w:rPr>
        <w:t>：</w:t>
      </w:r>
      <w:r>
        <w:rPr>
          <w:rFonts w:hint="eastAsia" w:ascii="仿宋" w:hAnsi="仿宋" w:eastAsia="仿宋" w:cs="仿宋"/>
        </w:rPr>
        <w:t>反映举办大型文化艺术活动的支出。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十一、文化旅游体育与传媒支出(类)文化和旅游(款)群众文化(项)</w:t>
      </w:r>
      <w:r>
        <w:rPr>
          <w:rFonts w:ascii="仿宋" w:hAnsi="仿宋" w:cs="仿宋" w:eastAsia="仿宋"/>
          <w:b w:val="true"/>
        </w:rPr>
        <w:t>：</w:t>
      </w:r>
      <w:r>
        <w:rPr>
          <w:rFonts w:hint="eastAsia" w:ascii="仿宋" w:hAnsi="仿宋" w:eastAsia="仿宋" w:cs="仿宋"/>
        </w:rPr>
        <w:t>反映群众文化方面的支出，包括基层文化馆（站）、群众艺术馆支出等。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十二、文化旅游体育与传媒支出(类)文化和旅游(款)其他文化和旅游支出(项)</w:t>
      </w:r>
      <w:r>
        <w:rPr>
          <w:rFonts w:ascii="仿宋" w:hAnsi="仿宋" w:cs="仿宋" w:eastAsia="仿宋"/>
          <w:b w:val="true"/>
        </w:rPr>
        <w:t>：</w:t>
      </w:r>
      <w:r>
        <w:rPr>
          <w:rFonts w:hint="eastAsia" w:ascii="仿宋" w:hAnsi="仿宋" w:eastAsia="仿宋" w:cs="仿宋"/>
        </w:rPr>
        <w:t>反映除上述项目以外其他用于文化和旅游方面的支出。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十三、文化旅游体育与传媒支出(类)文物(款)文物保护(项)</w:t>
      </w:r>
      <w:r>
        <w:rPr>
          <w:rFonts w:ascii="仿宋" w:hAnsi="仿宋" w:cs="仿宋" w:eastAsia="仿宋"/>
          <w:b w:val="true"/>
        </w:rPr>
        <w:t>：</w:t>
      </w:r>
      <w:r>
        <w:rPr>
          <w:rFonts w:hint="eastAsia" w:ascii="仿宋" w:hAnsi="仿宋" w:eastAsia="仿宋" w:cs="仿宋"/>
        </w:rPr>
        <w:t>反映考古发掘及文物保护方面的支出。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十四、文化旅游体育与传媒支出(类)体育(款)体育竞赛(项)</w:t>
      </w:r>
      <w:r>
        <w:rPr>
          <w:rFonts w:ascii="仿宋" w:hAnsi="仿宋" w:cs="仿宋" w:eastAsia="仿宋"/>
          <w:b w:val="true"/>
        </w:rPr>
        <w:t>：</w:t>
      </w:r>
      <w:r>
        <w:rPr>
          <w:rFonts w:hint="eastAsia" w:ascii="仿宋" w:hAnsi="仿宋" w:eastAsia="仿宋" w:cs="仿宋"/>
        </w:rPr>
        <w:t>反映综合性运动会及单项体育比赛支出。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十五、文化旅游体育与传媒支出(类)体育(款)其他体育支出(项)</w:t>
      </w:r>
      <w:r>
        <w:rPr>
          <w:rFonts w:ascii="仿宋" w:hAnsi="仿宋" w:cs="仿宋" w:eastAsia="仿宋"/>
          <w:b w:val="true"/>
        </w:rPr>
        <w:t>：</w:t>
      </w:r>
      <w:r>
        <w:rPr>
          <w:rFonts w:hint="eastAsia" w:ascii="仿宋" w:hAnsi="仿宋" w:eastAsia="仿宋" w:cs="仿宋"/>
        </w:rPr>
        <w:t>反映除上述项目以外其他用于体育方面的支出。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十六、文化旅游体育与传媒支出(类)其他文化旅游体育与传媒支出(款)其他文化旅游体育与传媒支出(项)</w:t>
      </w:r>
      <w:r>
        <w:rPr>
          <w:rFonts w:ascii="仿宋" w:hAnsi="仿宋" w:cs="仿宋" w:eastAsia="仿宋"/>
          <w:b w:val="true"/>
        </w:rPr>
        <w:t>：</w:t>
      </w:r>
      <w:r>
        <w:rPr>
          <w:rFonts w:hint="eastAsia" w:ascii="仿宋" w:hAnsi="仿宋" w:eastAsia="仿宋" w:cs="仿宋"/>
        </w:rPr>
        <w:t>反映除上述项目以外其他用于文化旅游体育与传媒方面的支出。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南京市栖霞区文化和旅游局</w:t>
    </w:r>
    <w:r>
      <w:t>2022</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3386</Words>
  <Characters>7333</Characters>
  <Paragraphs>501</Paragraphs>
  <TotalTime>48</TotalTime>
  <ScaleCrop>false</ScaleCrop>
  <LinksUpToDate>false</LinksUpToDate>
  <CharactersWithSpaces>7399</CharactersWithSpaces>
  <Application>WPS Office_11.1.0.11294_F1E327BC-269C-435d-A152-05C5408002CA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有光的地方</cp:lastModifiedBy>
  <dcterms:modified xsi:type="dcterms:W3CDTF">2022-02-09T14:56:23Z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2052-11.1.0.11294</vt:lpwstr>
  </property>
  <property fmtid="{D5CDD505-2E9C-101B-9397-08002B2CF9AE}" pid="6" name="LastSaved">
    <vt:filetime>2021-04-15T00:00:00Z</vt:filetime>
  </property>
</Properties>
</file>