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06EE1">
      <w:pPr>
        <w:spacing w:line="560" w:lineRule="exact"/>
        <w:ind w:left="2520" w:hanging="2520" w:hangingChars="70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202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Times New Roman"/>
          <w:sz w:val="36"/>
          <w:szCs w:val="36"/>
        </w:rPr>
        <w:t>年栖霞区市级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都市</w:t>
      </w:r>
      <w:r>
        <w:rPr>
          <w:rFonts w:hint="eastAsia" w:ascii="黑体" w:hAnsi="黑体" w:eastAsia="黑体" w:cs="Times New Roman"/>
          <w:sz w:val="36"/>
          <w:szCs w:val="36"/>
        </w:rPr>
        <w:t>现代农业产业示范园区</w:t>
      </w:r>
    </w:p>
    <w:p w14:paraId="70957037">
      <w:pPr>
        <w:spacing w:line="560" w:lineRule="exact"/>
        <w:ind w:left="2520" w:hanging="2520" w:hangingChars="70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奖补资金项目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拟</w:t>
      </w:r>
      <w:r>
        <w:rPr>
          <w:rFonts w:hint="eastAsia" w:ascii="黑体" w:hAnsi="黑体" w:eastAsia="黑体" w:cs="方正小标宋简体"/>
          <w:sz w:val="36"/>
          <w:szCs w:val="36"/>
          <w:lang w:bidi="ar"/>
        </w:rPr>
        <w:t>立项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 w:bidi="ar"/>
        </w:rPr>
        <w:t>情况</w:t>
      </w:r>
      <w:r>
        <w:rPr>
          <w:rFonts w:hint="eastAsia" w:ascii="黑体" w:hAnsi="黑体" w:eastAsia="黑体" w:cs="方正小标宋简体"/>
          <w:sz w:val="36"/>
          <w:szCs w:val="36"/>
          <w:lang w:bidi="ar"/>
        </w:rPr>
        <w:t>公示</w:t>
      </w:r>
    </w:p>
    <w:p w14:paraId="46384E9F">
      <w:pPr>
        <w:jc w:val="center"/>
        <w:rPr>
          <w:rFonts w:ascii="黑体" w:hAnsi="黑体" w:eastAsia="黑体"/>
          <w:sz w:val="36"/>
          <w:szCs w:val="36"/>
        </w:rPr>
      </w:pPr>
    </w:p>
    <w:p w14:paraId="666C541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根据市农业农村局、市财政局《关于下达2</w:t>
      </w:r>
      <w:r>
        <w:rPr>
          <w:rFonts w:hint="eastAsia"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市级都市现代产业示范园区奖补</w:t>
      </w:r>
      <w:r>
        <w:rPr>
          <w:rFonts w:ascii="仿宋" w:hAnsi="仿宋" w:eastAsia="仿宋"/>
          <w:sz w:val="32"/>
          <w:szCs w:val="32"/>
        </w:rPr>
        <w:t>资</w:t>
      </w:r>
      <w:r>
        <w:rPr>
          <w:rFonts w:hint="eastAsia" w:ascii="仿宋" w:hAnsi="仿宋" w:eastAsia="仿宋"/>
          <w:sz w:val="32"/>
          <w:szCs w:val="32"/>
        </w:rPr>
        <w:t>金的</w:t>
      </w:r>
      <w:r>
        <w:rPr>
          <w:rFonts w:ascii="仿宋" w:hAnsi="仿宋" w:eastAsia="仿宋"/>
          <w:sz w:val="32"/>
          <w:szCs w:val="32"/>
        </w:rPr>
        <w:t>通知》（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宁农计〔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号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）和</w:t>
      </w:r>
      <w:r>
        <w:rPr>
          <w:rFonts w:ascii="仿宋" w:hAnsi="仿宋" w:eastAsia="仿宋"/>
          <w:sz w:val="32"/>
          <w:szCs w:val="32"/>
        </w:rPr>
        <w:t>区农业农村局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《关于做好202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年栖霞区市级都市现代农业产业示范园区项目申报工作的通知》（宁栖农字〔202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〕1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号）文件要求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江苏省栖霞现代产业园区、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南京鹂岛现代农业发展有限公司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申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报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了</w:t>
      </w: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Times New Roman"/>
          <w:sz w:val="32"/>
          <w:szCs w:val="32"/>
        </w:rPr>
        <w:t>栖霞区市级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都市</w:t>
      </w:r>
      <w:r>
        <w:rPr>
          <w:rFonts w:hint="eastAsia" w:ascii="仿宋" w:hAnsi="仿宋" w:eastAsia="仿宋" w:cs="Times New Roman"/>
          <w:sz w:val="32"/>
          <w:szCs w:val="32"/>
        </w:rPr>
        <w:t>现代农业产业示范园区奖补资金项目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八卦洲</w:t>
      </w:r>
      <w:r>
        <w:rPr>
          <w:rFonts w:hint="eastAsia" w:ascii="仿宋" w:hAnsi="仿宋" w:eastAsia="仿宋" w:cs="仿宋"/>
          <w:sz w:val="32"/>
          <w:szCs w:val="32"/>
          <w:lang w:bidi="ar"/>
        </w:rPr>
        <w:t>街道审核和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栖霞</w:t>
      </w:r>
      <w:r>
        <w:rPr>
          <w:rFonts w:hint="eastAsia" w:ascii="仿宋" w:hAnsi="仿宋" w:eastAsia="仿宋" w:cs="仿宋"/>
          <w:sz w:val="32"/>
          <w:szCs w:val="32"/>
          <w:lang w:bidi="ar"/>
        </w:rPr>
        <w:t>区农业农村局组织的专家评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bidi="ar"/>
        </w:rPr>
        <w:t>审，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以及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bidi="ar"/>
        </w:rPr>
        <w:t>局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eastAsia="zh-CN" w:bidi="ar"/>
        </w:rPr>
        <w:t>党组会议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bidi="ar"/>
        </w:rPr>
        <w:t>研究，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 w:bidi="ar"/>
        </w:rPr>
        <w:t>拟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bidi="ar"/>
        </w:rPr>
        <w:t>同意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仿宋" w:hAnsi="仿宋" w:eastAsia="仿宋" w:cs="仿宋"/>
          <w:sz w:val="32"/>
          <w:szCs w:val="32"/>
          <w:lang w:bidi="ar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Times New Roman"/>
          <w:sz w:val="32"/>
          <w:szCs w:val="32"/>
        </w:rPr>
        <w:t>栖霞区市级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都市</w:t>
      </w:r>
      <w:r>
        <w:rPr>
          <w:rFonts w:hint="eastAsia" w:ascii="仿宋" w:hAnsi="仿宋" w:eastAsia="仿宋" w:cs="Times New Roman"/>
          <w:sz w:val="32"/>
          <w:szCs w:val="32"/>
        </w:rPr>
        <w:t>现代农业产业示范园区奖补资金项目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进行</w:t>
      </w:r>
      <w:r>
        <w:rPr>
          <w:rFonts w:hint="eastAsia" w:ascii="仿宋" w:hAnsi="仿宋" w:eastAsia="仿宋" w:cs="仿宋"/>
          <w:sz w:val="32"/>
          <w:szCs w:val="32"/>
          <w:lang w:bidi="ar"/>
        </w:rPr>
        <w:t>立项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。</w:t>
      </w:r>
    </w:p>
    <w:p w14:paraId="35C52C4A">
      <w:pPr>
        <w:widowControl/>
        <w:shd w:val="clear" w:color="auto" w:fill="FFFFFF"/>
        <w:autoSpaceDE w:val="0"/>
        <w:spacing w:line="520" w:lineRule="exact"/>
        <w:ind w:firstLine="480"/>
        <w:jc w:val="left"/>
        <w:rPr>
          <w:rFonts w:ascii="仿宋" w:hAnsi="仿宋" w:eastAsia="仿宋" w:cs="Arial"/>
          <w:color w:val="111111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现将立项情况予以公示（详见附件）。</w:t>
      </w:r>
    </w:p>
    <w:p w14:paraId="70B3761F">
      <w:pPr>
        <w:widowControl/>
        <w:shd w:val="clear" w:color="auto" w:fill="FFFFFF"/>
        <w:autoSpaceDE w:val="0"/>
        <w:spacing w:line="520" w:lineRule="exact"/>
        <w:ind w:firstLine="480"/>
        <w:jc w:val="left"/>
        <w:rPr>
          <w:rFonts w:ascii="仿宋" w:hAnsi="仿宋" w:eastAsia="仿宋" w:cs="Arial"/>
          <w:color w:val="111111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公示时间：202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日——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val="en-US" w:eastAsia="zh-CN" w:bidi="ar"/>
        </w:rPr>
        <w:t>27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日</w:t>
      </w:r>
    </w:p>
    <w:p w14:paraId="6AAD603B">
      <w:pPr>
        <w:widowControl/>
        <w:shd w:val="clear" w:color="auto" w:fill="FFFFFF"/>
        <w:autoSpaceDE w:val="0"/>
        <w:spacing w:line="520" w:lineRule="exact"/>
        <w:ind w:firstLine="480"/>
        <w:jc w:val="left"/>
        <w:rPr>
          <w:rFonts w:ascii="仿宋" w:hAnsi="仿宋" w:eastAsia="仿宋" w:cs="Arial"/>
          <w:color w:val="111111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对以上公示如有异议的，请以书面方式向南京市栖霞区农业农村局反映，并提供必要的证据材料，以便核实查证。</w:t>
      </w:r>
    </w:p>
    <w:p w14:paraId="4F0528AC">
      <w:pPr>
        <w:widowControl/>
        <w:shd w:val="clear" w:color="auto" w:fill="FFFFFF"/>
        <w:autoSpaceDE w:val="0"/>
        <w:spacing w:line="520" w:lineRule="exact"/>
        <w:ind w:firstLine="480"/>
        <w:jc w:val="left"/>
        <w:rPr>
          <w:rFonts w:ascii="仿宋" w:hAnsi="仿宋" w:eastAsia="仿宋" w:cs="Arial"/>
          <w:color w:val="111111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 xml:space="preserve">联系人：毛焕胜 </w:t>
      </w:r>
      <w:r>
        <w:rPr>
          <w:rFonts w:hint="eastAsia" w:ascii="MS Mincho" w:hAnsi="MS Mincho" w:eastAsia="MS Mincho" w:cs="MS Mincho"/>
          <w:color w:val="111111"/>
          <w:kern w:val="0"/>
          <w:sz w:val="32"/>
          <w:szCs w:val="32"/>
          <w:shd w:val="clear" w:color="auto" w:fill="FFFFFF"/>
          <w:lang w:bidi="ar"/>
        </w:rPr>
        <w:t>           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联系电话：85571023</w:t>
      </w:r>
    </w:p>
    <w:p w14:paraId="5C38CA5A">
      <w:pPr>
        <w:spacing w:line="560" w:lineRule="exact"/>
        <w:rPr>
          <w:rFonts w:ascii="Calibri" w:hAnsi="Calibri" w:eastAsia="宋体" w:cs="Times New Roman"/>
          <w:szCs w:val="21"/>
          <w:lang w:bidi="ar"/>
        </w:rPr>
        <w:sectPr>
          <w:footerReference r:id="rId3" w:type="default"/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p w14:paraId="4B2D65E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4F56E14A">
      <w:pPr>
        <w:spacing w:line="50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202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年</w:t>
      </w:r>
      <w:r>
        <w:rPr>
          <w:rFonts w:hint="eastAsia" w:ascii="黑体" w:hAnsi="黑体" w:eastAsia="黑体" w:cs="Times New Roman"/>
          <w:sz w:val="36"/>
          <w:szCs w:val="36"/>
        </w:rPr>
        <w:t>栖霞区市级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都市</w:t>
      </w:r>
      <w:r>
        <w:rPr>
          <w:rFonts w:hint="eastAsia" w:ascii="黑体" w:hAnsi="黑体" w:eastAsia="黑体" w:cs="Times New Roman"/>
          <w:sz w:val="36"/>
          <w:szCs w:val="36"/>
        </w:rPr>
        <w:t>现代农业产业示范园区奖补资金项目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拟立项</w:t>
      </w:r>
      <w:r>
        <w:rPr>
          <w:rFonts w:hint="eastAsia" w:ascii="黑体" w:hAnsi="黑体" w:eastAsia="黑体" w:cs="方正小标宋简体"/>
          <w:sz w:val="36"/>
          <w:szCs w:val="36"/>
        </w:rPr>
        <w:t>情况表</w:t>
      </w:r>
    </w:p>
    <w:tbl>
      <w:tblPr>
        <w:tblStyle w:val="7"/>
        <w:tblpPr w:leftFromText="180" w:rightFromText="180" w:vertAnchor="text" w:horzAnchor="page" w:tblpX="871" w:tblpY="506"/>
        <w:tblOverlap w:val="never"/>
        <w:tblW w:w="15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276"/>
        <w:gridCol w:w="7796"/>
        <w:gridCol w:w="1418"/>
        <w:gridCol w:w="1843"/>
        <w:gridCol w:w="816"/>
      </w:tblGrid>
      <w:tr w14:paraId="5A3E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F0CAC5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57A2F15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1A99A95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项目实施主体</w:t>
            </w:r>
          </w:p>
        </w:tc>
        <w:tc>
          <w:tcPr>
            <w:tcW w:w="7796" w:type="dxa"/>
            <w:vAlign w:val="center"/>
          </w:tcPr>
          <w:p w14:paraId="2B90F4E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418" w:type="dxa"/>
            <w:vAlign w:val="center"/>
          </w:tcPr>
          <w:p w14:paraId="66FE6F4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计划总投资 （万元）</w:t>
            </w:r>
          </w:p>
        </w:tc>
        <w:tc>
          <w:tcPr>
            <w:tcW w:w="1843" w:type="dxa"/>
            <w:vAlign w:val="center"/>
          </w:tcPr>
          <w:p w14:paraId="395D88D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申请市级财政资金（万元）</w:t>
            </w:r>
          </w:p>
        </w:tc>
        <w:tc>
          <w:tcPr>
            <w:tcW w:w="816" w:type="dxa"/>
            <w:vAlign w:val="center"/>
          </w:tcPr>
          <w:p w14:paraId="7D5608D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立项结果</w:t>
            </w:r>
          </w:p>
        </w:tc>
      </w:tr>
      <w:tr w14:paraId="7C39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5A9D279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6C30F81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栖霞区市级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都市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现代农业产业示范园区奖补资金项目</w:t>
            </w:r>
          </w:p>
        </w:tc>
        <w:tc>
          <w:tcPr>
            <w:tcW w:w="1276" w:type="dxa"/>
            <w:vAlign w:val="center"/>
          </w:tcPr>
          <w:p w14:paraId="0B765BCF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江苏省栖霞现代农业产业园</w:t>
            </w:r>
          </w:p>
          <w:p w14:paraId="2CFB3A77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南京鹂岛现代农业发展有限公司</w:t>
            </w:r>
          </w:p>
        </w:tc>
        <w:tc>
          <w:tcPr>
            <w:tcW w:w="7796" w:type="dxa"/>
            <w:vAlign w:val="center"/>
          </w:tcPr>
          <w:p w14:paraId="541A9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24"/>
                <w:szCs w:val="24"/>
                <w:lang w:val="en-US" w:eastAsia="zh-CN" w:bidi="ar"/>
              </w:rPr>
              <w:t>建设内容共七大项：</w:t>
            </w:r>
            <w:r>
              <w:rPr>
                <w:rFonts w:hint="eastAsia" w:ascii="楷体" w:hAnsi="楷体" w:eastAsia="楷体" w:cs="楷体"/>
                <w:spacing w:val="-10"/>
                <w:kern w:val="2"/>
                <w:sz w:val="24"/>
                <w:szCs w:val="24"/>
                <w:lang w:val="en-US" w:eastAsia="zh-CN" w:bidi="ar"/>
              </w:rPr>
              <w:t>一是对1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0400㎡场馆提升基础设施。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包括内遮阳系统、内保温系统、湿帘系统、环境控制系统、天窗系统、高压弥雾、灌溉首部以及风机等。计划投资60万元；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二是围绕5000㎡温室搭建生产种植体系。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种植区面积不少于3330㎡，包括安装苗床、多层立体式种植架、种植槽、种植板、多路水肥系统、作物微循环调控系统、水电接入调试等。计划投资112万元；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三是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智能灌溉与营养液精准调控系统。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采集种植区蔬菜叶片温度、水肥等信息，全方位视频监控。配备100寸显示屏展示数字化种植管理平台（数字孪生模式展示各区域蔬菜与水肥监控管理）。计划投资27万元；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四是自动化设备运行监控平台。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对种植板上下架作业、种植板转运平台与种植输送精准监测和动态调度；配备100寸显示屏展示数字化设备运行管理平台（数字孪生模式展示全场景设备运行状态）。计划投资27万元；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五是自动化上下架系统及装备，种植槽加装导向装置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。计划投资38万元；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六是智能转运系统及装备。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计划投资26万元；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七是叶菜智能分级包装机。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计划投资10万元。</w:t>
            </w:r>
          </w:p>
        </w:tc>
        <w:tc>
          <w:tcPr>
            <w:tcW w:w="1418" w:type="dxa"/>
            <w:vAlign w:val="center"/>
          </w:tcPr>
          <w:p w14:paraId="439C9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843" w:type="dxa"/>
            <w:vAlign w:val="center"/>
          </w:tcPr>
          <w:p w14:paraId="58AF6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816" w:type="dxa"/>
            <w:vAlign w:val="center"/>
          </w:tcPr>
          <w:p w14:paraId="770EA30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同意</w:t>
            </w:r>
          </w:p>
          <w:p w14:paraId="3E412EB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立项</w:t>
            </w:r>
          </w:p>
        </w:tc>
      </w:tr>
    </w:tbl>
    <w:p w14:paraId="5383568C">
      <w:pPr>
        <w:spacing w:line="480" w:lineRule="exact"/>
        <w:rPr>
          <w:rFonts w:ascii="方正小标宋简体" w:hAnsi="Times New Roman" w:eastAsia="方正小标宋简体" w:cs="方正小标宋简体"/>
          <w:sz w:val="44"/>
          <w:szCs w:val="44"/>
        </w:rPr>
      </w:pPr>
    </w:p>
    <w:p w14:paraId="5C04000C">
      <w:pPr>
        <w:spacing w:line="560" w:lineRule="exact"/>
        <w:rPr>
          <w:sz w:val="32"/>
          <w:szCs w:val="32"/>
        </w:rPr>
      </w:pPr>
    </w:p>
    <w:sectPr>
      <w:pgSz w:w="16838" w:h="11906" w:orient="landscape"/>
      <w:pgMar w:top="1587" w:right="2098" w:bottom="147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37856"/>
    </w:sdtPr>
    <w:sdtContent>
      <w:p w14:paraId="37A7DB73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78EEEE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46"/>
    <w:rsid w:val="000D1DAD"/>
    <w:rsid w:val="00146484"/>
    <w:rsid w:val="001553E6"/>
    <w:rsid w:val="001D160A"/>
    <w:rsid w:val="003E43C0"/>
    <w:rsid w:val="00407576"/>
    <w:rsid w:val="00436EA8"/>
    <w:rsid w:val="0061012B"/>
    <w:rsid w:val="006E7115"/>
    <w:rsid w:val="00941346"/>
    <w:rsid w:val="00C41856"/>
    <w:rsid w:val="00DC2DF5"/>
    <w:rsid w:val="00DD735C"/>
    <w:rsid w:val="00FF57FF"/>
    <w:rsid w:val="02575863"/>
    <w:rsid w:val="04323667"/>
    <w:rsid w:val="04515865"/>
    <w:rsid w:val="06AC6754"/>
    <w:rsid w:val="078D3C46"/>
    <w:rsid w:val="09AA60A7"/>
    <w:rsid w:val="0C17117B"/>
    <w:rsid w:val="0DA214B5"/>
    <w:rsid w:val="145D754A"/>
    <w:rsid w:val="1C313C36"/>
    <w:rsid w:val="1FAB160C"/>
    <w:rsid w:val="20597F39"/>
    <w:rsid w:val="301043F3"/>
    <w:rsid w:val="34D1115B"/>
    <w:rsid w:val="3DD65BDC"/>
    <w:rsid w:val="41041586"/>
    <w:rsid w:val="42C93003"/>
    <w:rsid w:val="4DFE772F"/>
    <w:rsid w:val="4EBC5B1F"/>
    <w:rsid w:val="4F4D0AD5"/>
    <w:rsid w:val="62745BA0"/>
    <w:rsid w:val="65A16E34"/>
    <w:rsid w:val="68024A09"/>
    <w:rsid w:val="6C237908"/>
    <w:rsid w:val="6D107518"/>
    <w:rsid w:val="7363100A"/>
    <w:rsid w:val="7B383926"/>
    <w:rsid w:val="7E42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926</Words>
  <Characters>994</Characters>
  <Lines>6</Lines>
  <Paragraphs>1</Paragraphs>
  <TotalTime>3</TotalTime>
  <ScaleCrop>false</ScaleCrop>
  <LinksUpToDate>false</LinksUpToDate>
  <CharactersWithSpaces>996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2023-06-14T06:49:00Z</dcterms:created>
  <dc:creator>Dell</dc:creator>
  <cp:lastModifiedBy>陈琳</cp:lastModifiedBy>
  <cp:lastPrinted>2025-05-21T01:33:00Z</cp:lastPrinted>
  <dcterms:modified xsi:type="dcterms:W3CDTF">2025-05-21T06:22:35Z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eyJoZGlkIjoiMzMwZTk5MWJmMjVjZGU4ODdjNTA0MmRhYzAxYzJiNDEiLCJ1c2VySWQiOiIyNjU1Njc1NDUifQ==</vt:lpwstr>
  </property>
  <property fmtid="{D5CDD505-2E9C-101B-9397-08002B2CF9AE}" pid="4" name="ICV">
    <vt:lpwstr>FC17FE83E7BC498980C2C9B148F6D850_12</vt:lpwstr>
  </property>
</Properties>
</file>