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A8AA8">
      <w:pPr>
        <w:spacing w:line="48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bookmarkStart w:id="0" w:name="OLE_LINK1"/>
      <w:bookmarkStart w:id="1" w:name="OLE_LINK2"/>
      <w:bookmarkStart w:id="2" w:name="OLE_LINK3"/>
      <w:r>
        <w:rPr>
          <w:rFonts w:hint="default" w:ascii="方正小标宋简体" w:hAnsi="Times New Roman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Times New Roman" w:eastAsia="方正小标宋简体" w:cs="方正小标宋简体"/>
          <w:sz w:val="44"/>
          <w:szCs w:val="44"/>
          <w:lang w:val="en-US" w:eastAsia="zh-CN"/>
        </w:rPr>
        <w:t>年八卦洲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  <w:t>鹂岛设施园艺提升</w:t>
      </w:r>
      <w:r>
        <w:rPr>
          <w:rFonts w:hint="default" w:ascii="方正小标宋简体" w:hAnsi="Times New Roman" w:eastAsia="方正小标宋简体" w:cs="方正小标宋简体"/>
          <w:sz w:val="44"/>
          <w:szCs w:val="44"/>
          <w:lang w:val="en-US" w:eastAsia="zh-CN"/>
        </w:rPr>
        <w:t>项目</w:t>
      </w:r>
      <w:bookmarkEnd w:id="0"/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拟立项情况公示</w:t>
      </w:r>
      <w:bookmarkEnd w:id="1"/>
    </w:p>
    <w:bookmarkEnd w:id="2"/>
    <w:p w14:paraId="24247B5C">
      <w:pPr>
        <w:spacing w:line="48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</w:p>
    <w:p w14:paraId="61553607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根据栖霞区农业农村局、区财政局《关于做好栖霞区2024年第一批市级农业专项资金项目申报工作及部分资金下达的通知》（宁栖农字〔2024〕66号）文件要求，区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农业农村局组织专家组对八卦洲街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道“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年八卦洲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鹂岛设施园艺提升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”进行立项评审，专家组经问询和讨论，认为项目符合立项要求，同意立项。202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月20日通过局办公会研究，同意给予立项。现将“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年八卦洲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鹂岛设施园艺提升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”拟立项情况予以公示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（详见附件）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bookmarkStart w:id="3" w:name="_GoBack"/>
      <w:bookmarkEnd w:id="3"/>
    </w:p>
    <w:p w14:paraId="492795BF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公示时间：202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日—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</w:t>
      </w:r>
    </w:p>
    <w:p w14:paraId="390C7D54">
      <w:pPr>
        <w:spacing w:line="48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对以上公示如有异议的，请以书面方式向南京市栖霞区农业农村局反映，并提供必要的证据材料，以便核实查证。</w:t>
      </w:r>
    </w:p>
    <w:p w14:paraId="541E4D14">
      <w:pPr>
        <w:widowControl/>
        <w:shd w:val="clear" w:color="auto" w:fill="FFFFFF"/>
        <w:spacing w:line="480" w:lineRule="exact"/>
        <w:ind w:firstLine="640" w:firstLineChars="200"/>
        <w:jc w:val="left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徐敏</w:t>
      </w:r>
      <w:r>
        <w:rPr>
          <w:rFonts w:ascii="Times New Roman" w:hAnsi="Times New Roman" w:eastAsia="方正仿宋_GBK" w:cs="方正仿宋_GBK"/>
          <w:sz w:val="32"/>
          <w:szCs w:val="32"/>
        </w:rPr>
        <w:t>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</w:t>
      </w:r>
      <w:r>
        <w:rPr>
          <w:rFonts w:ascii="Times New Roman" w:hAnsi="Times New Roman" w:eastAsia="方正仿宋_GBK" w:cs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85561213</w:t>
      </w:r>
    </w:p>
    <w:p w14:paraId="6A914617">
      <w:pPr>
        <w:spacing w:line="480" w:lineRule="exact"/>
        <w:ind w:left="1005" w:leftChars="250" w:hanging="480" w:hangingChars="150"/>
        <w:rPr>
          <w:rFonts w:ascii="Times New Roman" w:hAnsi="Times New Roman" w:eastAsia="方正仿宋_GBK" w:cs="方正仿宋_GBK"/>
          <w:sz w:val="32"/>
          <w:szCs w:val="32"/>
        </w:rPr>
      </w:pPr>
    </w:p>
    <w:p w14:paraId="08CF22D4">
      <w:pPr>
        <w:spacing w:line="480" w:lineRule="exact"/>
        <w:ind w:left="1005" w:leftChars="250" w:hanging="480" w:hangingChars="150"/>
        <w:rPr>
          <w:rFonts w:ascii="Times New Roman" w:hAnsi="Times New Roman" w:eastAsia="方正仿宋_GBK" w:cs="方正仿宋_GBK"/>
          <w:sz w:val="32"/>
          <w:szCs w:val="32"/>
        </w:rPr>
      </w:pPr>
    </w:p>
    <w:p w14:paraId="00E808C2">
      <w:pPr>
        <w:spacing w:line="480" w:lineRule="exact"/>
        <w:ind w:firstLine="2240" w:firstLineChars="7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FF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栖霞区农业农村局</w:t>
      </w:r>
    </w:p>
    <w:p w14:paraId="68B77C99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 w14:paraId="2C2120E3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32EF1D7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34A5C8E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336E54F9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6CD16A2F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F59FF80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2229DC4C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  <w:sectPr>
          <w:pgSz w:w="11906" w:h="16838"/>
          <w:pgMar w:top="2098" w:right="1474" w:bottom="1417" w:left="1587" w:header="851" w:footer="992" w:gutter="0"/>
          <w:cols w:space="0" w:num="1"/>
          <w:docGrid w:type="lines" w:linePitch="312" w:charSpace="0"/>
        </w:sectPr>
      </w:pPr>
    </w:p>
    <w:p w14:paraId="7DCBBCD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714146E2">
      <w:pPr>
        <w:spacing w:line="5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202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年</w:t>
      </w:r>
      <w:r>
        <w:rPr>
          <w:rFonts w:hint="eastAsia" w:ascii="黑体" w:hAnsi="黑体" w:eastAsia="黑体" w:cs="Times New Roman"/>
          <w:sz w:val="36"/>
          <w:szCs w:val="36"/>
        </w:rPr>
        <w:t>栖霞区市级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蔬菜园艺高质量发展</w:t>
      </w:r>
      <w:r>
        <w:rPr>
          <w:rFonts w:hint="eastAsia" w:ascii="黑体" w:hAnsi="黑体" w:eastAsia="黑体" w:cs="Times New Roman"/>
          <w:sz w:val="36"/>
          <w:szCs w:val="36"/>
        </w:rPr>
        <w:t>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拟立项</w:t>
      </w:r>
      <w:r>
        <w:rPr>
          <w:rFonts w:hint="eastAsia" w:ascii="黑体" w:hAnsi="黑体" w:eastAsia="黑体" w:cs="方正小标宋简体"/>
          <w:sz w:val="36"/>
          <w:szCs w:val="36"/>
        </w:rPr>
        <w:t>情况表</w:t>
      </w:r>
    </w:p>
    <w:tbl>
      <w:tblPr>
        <w:tblStyle w:val="8"/>
        <w:tblpPr w:leftFromText="180" w:rightFromText="180" w:vertAnchor="text" w:horzAnchor="page" w:tblpX="871" w:tblpY="506"/>
        <w:tblOverlap w:val="never"/>
        <w:tblW w:w="15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276"/>
        <w:gridCol w:w="7796"/>
        <w:gridCol w:w="1418"/>
        <w:gridCol w:w="1843"/>
        <w:gridCol w:w="816"/>
      </w:tblGrid>
      <w:tr w14:paraId="3507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2E603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95D7FB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27F9A3F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7796" w:type="dxa"/>
            <w:vAlign w:val="center"/>
          </w:tcPr>
          <w:p w14:paraId="4744CA5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418" w:type="dxa"/>
            <w:vAlign w:val="center"/>
          </w:tcPr>
          <w:p w14:paraId="3F3AD1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计划总投资 （万元）</w:t>
            </w:r>
          </w:p>
        </w:tc>
        <w:tc>
          <w:tcPr>
            <w:tcW w:w="1843" w:type="dxa"/>
            <w:vAlign w:val="center"/>
          </w:tcPr>
          <w:p w14:paraId="72DF2E0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申请市级财政资金（万元）</w:t>
            </w:r>
          </w:p>
        </w:tc>
        <w:tc>
          <w:tcPr>
            <w:tcW w:w="816" w:type="dxa"/>
            <w:vAlign w:val="center"/>
          </w:tcPr>
          <w:p w14:paraId="41125DD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立项结果</w:t>
            </w:r>
          </w:p>
        </w:tc>
      </w:tr>
      <w:tr w14:paraId="039F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817" w:type="dxa"/>
            <w:vAlign w:val="center"/>
          </w:tcPr>
          <w:p w14:paraId="1AEE8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72DA0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年八卦洲</w:t>
            </w: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鹂岛设施园艺提升</w:t>
            </w: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276" w:type="dxa"/>
            <w:vAlign w:val="center"/>
          </w:tcPr>
          <w:p w14:paraId="6FAFD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left"/>
              <w:textAlignment w:val="auto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/>
                <w:sz w:val="24"/>
                <w:szCs w:val="24"/>
              </w:rPr>
              <w:t>南京鹂岛现代农业发展有限公司</w:t>
            </w:r>
          </w:p>
        </w:tc>
        <w:tc>
          <w:tcPr>
            <w:tcW w:w="7796" w:type="dxa"/>
            <w:vAlign w:val="center"/>
          </w:tcPr>
          <w:p w14:paraId="2C631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地块一：位于八卦洲中桥村瑞岛卉洲红掌种植区，对10000平方米的玻璃温室进行内保温系统和锅炉供水系统改造，提升温室保温能力，节能降耗。</w:t>
            </w:r>
          </w:p>
          <w:p w14:paraId="36F7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地块二：位于八卦洲下坝村陌上花渡园内，3座4160平方米连栋温室的风机更新，其中2座连栋温室同时进行湿帘更新，提升大棚的通风、降温能力。地块三：位于八卦洲外沙村芦蒿种质资源圃，更换一座2112平方米连栋薄膜温室的卷膜器和爬升器。地块四：位于八卦洲外沙村百合种植基地，对基地内6座连栋薄膜温室进行</w:t>
            </w: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线路改造</w:t>
            </w: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、更换摇膜杆、</w:t>
            </w: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安装内循环风机</w:t>
            </w: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，配套物联网和运输轨道系统，覆盖总面积</w:t>
            </w:r>
            <w:r>
              <w:rPr>
                <w:rFonts w:hint="default" w:ascii="Times New Roman" w:hAnsi="方正仿宋_GBK" w:eastAsia="方正仿宋_GBK"/>
                <w:sz w:val="24"/>
                <w:szCs w:val="24"/>
                <w:lang w:val="en-US" w:eastAsia="zh-CN"/>
              </w:rPr>
              <w:t>21120平方米</w:t>
            </w:r>
            <w:r>
              <w:rPr>
                <w:rFonts w:hint="eastAsia" w:ascii="Times New Roman" w:hAnsi="方正仿宋_GBK" w:eastAsia="方正仿宋_GBK"/>
                <w:sz w:val="24"/>
                <w:szCs w:val="24"/>
                <w:lang w:val="en-US" w:eastAsia="zh-CN"/>
              </w:rPr>
              <w:t>。地块五：位于八卦洲外沙村南农蔬菜种植基地，更换一座1120平方米连栋薄膜温室的外遮阳，恢复其生产功能。</w:t>
            </w:r>
          </w:p>
        </w:tc>
        <w:tc>
          <w:tcPr>
            <w:tcW w:w="1418" w:type="dxa"/>
            <w:vAlign w:val="center"/>
          </w:tcPr>
          <w:p w14:paraId="1CCEB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843" w:type="dxa"/>
            <w:vAlign w:val="center"/>
          </w:tcPr>
          <w:p w14:paraId="527B4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54.4</w:t>
            </w:r>
          </w:p>
        </w:tc>
        <w:tc>
          <w:tcPr>
            <w:tcW w:w="816" w:type="dxa"/>
            <w:vAlign w:val="center"/>
          </w:tcPr>
          <w:p w14:paraId="1F5C9E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632CE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立项</w:t>
            </w:r>
          </w:p>
        </w:tc>
      </w:tr>
    </w:tbl>
    <w:p w14:paraId="79185FC5">
      <w:pPr>
        <w:spacing w:line="480" w:lineRule="exact"/>
        <w:ind w:firstLine="4480" w:firstLineChars="1400"/>
        <w:rPr>
          <w:rFonts w:hint="eastAsia" w:ascii="Times New Roman" w:hAnsi="Times New Roman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ZTczYjliNjExZmQ5NDIyZTcwM2IyZmE3ZGJhZDEifQ=="/>
  </w:docVars>
  <w:rsids>
    <w:rsidRoot w:val="00260A5E"/>
    <w:rsid w:val="000555A7"/>
    <w:rsid w:val="000C14ED"/>
    <w:rsid w:val="0022772B"/>
    <w:rsid w:val="00260A5E"/>
    <w:rsid w:val="00297AEA"/>
    <w:rsid w:val="002A1B23"/>
    <w:rsid w:val="002A3DED"/>
    <w:rsid w:val="002A55FD"/>
    <w:rsid w:val="00345CAB"/>
    <w:rsid w:val="00382645"/>
    <w:rsid w:val="003A3A0C"/>
    <w:rsid w:val="003C503E"/>
    <w:rsid w:val="00437BF3"/>
    <w:rsid w:val="00546A4C"/>
    <w:rsid w:val="00563FDF"/>
    <w:rsid w:val="005F5FCE"/>
    <w:rsid w:val="006365E5"/>
    <w:rsid w:val="00744BF3"/>
    <w:rsid w:val="00796D62"/>
    <w:rsid w:val="00856EAB"/>
    <w:rsid w:val="0087472A"/>
    <w:rsid w:val="0091718A"/>
    <w:rsid w:val="009F0A79"/>
    <w:rsid w:val="00A00CCF"/>
    <w:rsid w:val="00A37737"/>
    <w:rsid w:val="00B32849"/>
    <w:rsid w:val="00B63F80"/>
    <w:rsid w:val="00B922EB"/>
    <w:rsid w:val="00BB3D5D"/>
    <w:rsid w:val="00BE25A3"/>
    <w:rsid w:val="00CA1FB0"/>
    <w:rsid w:val="00D93CC4"/>
    <w:rsid w:val="00E319DD"/>
    <w:rsid w:val="00EC6B82"/>
    <w:rsid w:val="00F346F3"/>
    <w:rsid w:val="00FE1054"/>
    <w:rsid w:val="04E03B18"/>
    <w:rsid w:val="06E222B4"/>
    <w:rsid w:val="19B9360C"/>
    <w:rsid w:val="20950498"/>
    <w:rsid w:val="219201FE"/>
    <w:rsid w:val="24B77ED6"/>
    <w:rsid w:val="269126C4"/>
    <w:rsid w:val="2F4D5062"/>
    <w:rsid w:val="3694798A"/>
    <w:rsid w:val="36D07A54"/>
    <w:rsid w:val="37717804"/>
    <w:rsid w:val="3799086A"/>
    <w:rsid w:val="3EBE5BF1"/>
    <w:rsid w:val="415019EB"/>
    <w:rsid w:val="423D5B87"/>
    <w:rsid w:val="4E2540EA"/>
    <w:rsid w:val="509B43D4"/>
    <w:rsid w:val="51D066AA"/>
    <w:rsid w:val="522B5719"/>
    <w:rsid w:val="56813A17"/>
    <w:rsid w:val="5B5477B3"/>
    <w:rsid w:val="5D3C272D"/>
    <w:rsid w:val="65580B76"/>
    <w:rsid w:val="658F478D"/>
    <w:rsid w:val="68311380"/>
    <w:rsid w:val="6B8639E5"/>
    <w:rsid w:val="6BAB5731"/>
    <w:rsid w:val="761365B7"/>
    <w:rsid w:val="7F0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20" w:lineRule="exact"/>
      <w:outlineLvl w:val="1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eastAsia="黑体" w:asciiTheme="minorHAnsi" w:hAnsiTheme="minorHAnsi"/>
      <w:kern w:val="44"/>
      <w:sz w:val="32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771</Characters>
  <Lines>6</Lines>
  <Paragraphs>1</Paragraphs>
  <TotalTime>0</TotalTime>
  <ScaleCrop>false</ScaleCrop>
  <LinksUpToDate>false</LinksUpToDate>
  <CharactersWithSpaces>800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张张</cp:lastModifiedBy>
  <dcterms:modified xsi:type="dcterms:W3CDTF">2025-05-22T03:45:01Z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4786CCEEC1E2441B9F62257BB99E71E0_13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