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0385B">
      <w:pPr>
        <w:spacing w:line="400" w:lineRule="exact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asciiTheme="majorEastAsia" w:hAnsiTheme="majorEastAsia" w:eastAsiaTheme="majorEastAsia"/>
          <w:b/>
          <w:sz w:val="32"/>
          <w:szCs w:val="32"/>
        </w:rPr>
        <w:t>栖霞区</w:t>
      </w:r>
      <w:r>
        <w:rPr>
          <w:rFonts w:hint="eastAsia" w:asciiTheme="majorEastAsia" w:hAnsiTheme="majorEastAsia" w:eastAsiaTheme="majorEastAsia"/>
          <w:b/>
          <w:sz w:val="32"/>
          <w:szCs w:val="32"/>
          <w:lang w:eastAsia="zh-CN"/>
        </w:rPr>
        <w:t>马群</w:t>
      </w:r>
      <w:r>
        <w:rPr>
          <w:rFonts w:asciiTheme="majorEastAsia" w:hAnsiTheme="majorEastAsia" w:eastAsiaTheme="majorEastAsia"/>
          <w:b/>
          <w:sz w:val="32"/>
          <w:szCs w:val="32"/>
        </w:rPr>
        <w:t>街道涉企行政执法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检查</w:t>
      </w:r>
      <w:r>
        <w:rPr>
          <w:rFonts w:asciiTheme="majorEastAsia" w:hAnsiTheme="majorEastAsia" w:eastAsiaTheme="majorEastAsia"/>
          <w:b/>
          <w:sz w:val="32"/>
          <w:szCs w:val="32"/>
        </w:rPr>
        <w:t>事项及依据</w:t>
      </w:r>
    </w:p>
    <w:p w14:paraId="5837C89D">
      <w:pPr>
        <w:spacing w:line="400" w:lineRule="exact"/>
        <w:jc w:val="center"/>
        <w:rPr>
          <w:rFonts w:eastAsia="方正黑体_GBK"/>
          <w:sz w:val="28"/>
          <w:szCs w:val="28"/>
        </w:rPr>
      </w:pPr>
    </w:p>
    <w:tbl>
      <w:tblPr>
        <w:tblStyle w:val="4"/>
        <w:tblW w:w="137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4026"/>
        <w:gridCol w:w="1541"/>
        <w:gridCol w:w="4922"/>
        <w:gridCol w:w="1119"/>
        <w:gridCol w:w="1336"/>
      </w:tblGrid>
      <w:tr w14:paraId="65588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88E76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序号</w:t>
            </w:r>
          </w:p>
        </w:tc>
        <w:tc>
          <w:tcPr>
            <w:tcW w:w="4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7858C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事项名称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B8F48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行政执法类型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BCE18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执法依据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3CD49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实施</w:t>
            </w:r>
          </w:p>
          <w:p w14:paraId="3100AF5E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层级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F440F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备注</w:t>
            </w:r>
          </w:p>
        </w:tc>
      </w:tr>
      <w:tr w14:paraId="22C50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B43F6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hint="eastAsia" w:eastAsia="方正黑体_GBK"/>
                <w:sz w:val="28"/>
                <w:szCs w:val="28"/>
              </w:rPr>
              <w:t>1</w:t>
            </w:r>
          </w:p>
        </w:tc>
        <w:tc>
          <w:tcPr>
            <w:tcW w:w="4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6E83D">
            <w:pPr>
              <w:widowControl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对从事车辆清洗、修理以及废品收购、废弃物接纳未保持经营场所和周围环境卫生整洁的检查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2066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行政检查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8C319">
            <w:pPr>
              <w:widowControl/>
              <w:jc w:val="left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《江苏省城市市容和环境卫生管理条例》</w:t>
            </w:r>
            <w:r>
              <w:rPr>
                <w:rFonts w:hint="eastAsia" w:ascii="宋体" w:hAnsi="宋体" w:cs="宋体"/>
                <w:kern w:val="0"/>
                <w:sz w:val="24"/>
              </w:rPr>
              <w:t>（2023修订）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第三十二条，第六十四条</w:t>
            </w:r>
            <w:r>
              <w:rPr>
                <w:rFonts w:hint="eastAsia" w:ascii="宋体" w:hAnsi="宋体" w:cs="宋体"/>
                <w:kern w:val="0"/>
                <w:sz w:val="24"/>
              </w:rPr>
              <w:t>第五项</w:t>
            </w:r>
            <w:r>
              <w:rPr>
                <w:rStyle w:val="8"/>
                <w:rFonts w:eastAsia="方正仿宋_GBK"/>
                <w:color w:val="auto"/>
              </w:rPr>
              <w:br w:type="textWrapping"/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7A91F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县级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44DCC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</w:tc>
      </w:tr>
      <w:tr w14:paraId="00BF5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9B9CA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bookmarkStart w:id="0" w:name="_GoBack" w:colFirst="0" w:colLast="5"/>
            <w:r>
              <w:rPr>
                <w:rFonts w:hint="eastAsia" w:eastAsia="方正黑体_GBK"/>
                <w:sz w:val="28"/>
                <w:szCs w:val="28"/>
              </w:rPr>
              <w:t>2</w:t>
            </w:r>
          </w:p>
        </w:tc>
        <w:tc>
          <w:tcPr>
            <w:tcW w:w="4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37C7D">
            <w:pPr>
              <w:widowControl/>
              <w:jc w:val="left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对市容环卫责任人不履行市容环卫责任，未保持责任区内地面干净、立面整洁、设施完好的检查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A5A2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行政检查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29CD2">
            <w:pPr>
              <w:widowControl/>
              <w:jc w:val="left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《城市市容和环境卫生管理条例》</w:t>
            </w:r>
            <w:r>
              <w:rPr>
                <w:rFonts w:hint="eastAsia" w:ascii="宋体" w:hAnsi="宋体" w:cs="宋体"/>
                <w:kern w:val="0"/>
                <w:sz w:val="24"/>
              </w:rPr>
              <w:t>（2017修订）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第二十三条，第二十四条，第二十五条，第二十六条，第二十七条，第三十四条</w:t>
            </w:r>
            <w:r>
              <w:rPr>
                <w:rFonts w:hint="eastAsia" w:ascii="宋体" w:hAnsi="宋体" w:cs="宋体"/>
                <w:kern w:val="0"/>
                <w:sz w:val="24"/>
              </w:rPr>
              <w:t>第五项</w:t>
            </w:r>
            <w:r>
              <w:rPr>
                <w:rStyle w:val="8"/>
                <w:rFonts w:eastAsia="方正仿宋_GBK"/>
                <w:color w:val="auto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《江苏省城市市容和环境卫生管理条例》</w:t>
            </w:r>
            <w:r>
              <w:rPr>
                <w:rFonts w:hint="eastAsia" w:ascii="宋体" w:hAnsi="宋体" w:cs="宋体"/>
                <w:kern w:val="0"/>
                <w:sz w:val="24"/>
              </w:rPr>
              <w:t>（2023修订）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第九条</w:t>
            </w:r>
            <w:r>
              <w:rPr>
                <w:rFonts w:hint="eastAsia" w:ascii="宋体" w:hAnsi="宋体" w:cs="宋体"/>
                <w:kern w:val="0"/>
                <w:sz w:val="24"/>
              </w:rPr>
              <w:t>第一款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，第六十二条</w:t>
            </w:r>
            <w:r>
              <w:rPr>
                <w:rStyle w:val="8"/>
                <w:rFonts w:eastAsia="方正仿宋_GBK"/>
                <w:color w:val="auto"/>
              </w:rPr>
              <w:br w:type="textWrapping"/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8B3D9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县级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E4800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</w:tc>
      </w:tr>
      <w:bookmarkEnd w:id="0"/>
      <w:tr w14:paraId="5F476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7F6BA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hint="eastAsia" w:eastAsia="方正黑体_GBK"/>
                <w:sz w:val="28"/>
                <w:szCs w:val="28"/>
              </w:rPr>
              <w:t>3</w:t>
            </w:r>
          </w:p>
        </w:tc>
        <w:tc>
          <w:tcPr>
            <w:tcW w:w="4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4EA40">
            <w:pPr>
              <w:widowControl/>
              <w:jc w:val="left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对未按照要求设置生活垃圾分类收集设施设备的检查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B44D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行政检查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F9D23">
            <w:pPr>
              <w:widowControl/>
              <w:jc w:val="left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《江苏省城市市容和环境卫生管理条例》</w:t>
            </w:r>
            <w:r>
              <w:rPr>
                <w:rFonts w:hint="eastAsia" w:ascii="宋体" w:hAnsi="宋体" w:cs="宋体"/>
                <w:kern w:val="0"/>
                <w:sz w:val="24"/>
              </w:rPr>
              <w:t>（2023修订）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第四十条，第六十五条</w:t>
            </w:r>
            <w:r>
              <w:rPr>
                <w:rFonts w:hint="eastAsia" w:ascii="宋体" w:hAnsi="宋体" w:cs="宋体"/>
                <w:kern w:val="0"/>
                <w:sz w:val="24"/>
              </w:rPr>
              <w:t>第一项</w:t>
            </w:r>
            <w:r>
              <w:rPr>
                <w:rStyle w:val="8"/>
                <w:rFonts w:eastAsia="方正仿宋_GBK"/>
                <w:color w:val="auto"/>
              </w:rPr>
              <w:br w:type="textWrapping"/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1E91E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县级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93C24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</w:tc>
      </w:tr>
      <w:tr w14:paraId="06290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670D0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hint="eastAsia" w:eastAsia="方正黑体_GBK"/>
                <w:sz w:val="28"/>
                <w:szCs w:val="28"/>
              </w:rPr>
              <w:t>4</w:t>
            </w:r>
          </w:p>
        </w:tc>
        <w:tc>
          <w:tcPr>
            <w:tcW w:w="4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9F67A">
            <w:pPr>
              <w:widowControl/>
              <w:jc w:val="left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对擅自超出门窗、外墙进行店外占道经营、作业或者展示商品的检查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3B62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行政检查</w:t>
            </w:r>
          </w:p>
        </w:tc>
        <w:tc>
          <w:tcPr>
            <w:tcW w:w="4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3598F">
            <w:pPr>
              <w:widowControl/>
              <w:jc w:val="left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《江苏省城市市容和环境卫生管理条例》</w:t>
            </w:r>
            <w:r>
              <w:rPr>
                <w:rFonts w:hint="eastAsia" w:ascii="宋体" w:hAnsi="宋体" w:cs="宋体"/>
                <w:kern w:val="0"/>
                <w:sz w:val="24"/>
              </w:rPr>
              <w:t>（2023修订）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第二十条</w:t>
            </w:r>
            <w:r>
              <w:rPr>
                <w:rFonts w:hint="eastAsia" w:ascii="宋体" w:hAnsi="宋体" w:cs="宋体"/>
                <w:kern w:val="0"/>
                <w:sz w:val="24"/>
              </w:rPr>
              <w:t>第一款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，第六十三条</w:t>
            </w:r>
            <w:r>
              <w:rPr>
                <w:rFonts w:hint="eastAsia" w:ascii="宋体" w:hAnsi="宋体" w:cs="宋体"/>
                <w:kern w:val="0"/>
                <w:sz w:val="24"/>
              </w:rPr>
              <w:t>第七项</w:t>
            </w:r>
            <w:r>
              <w:rPr>
                <w:rStyle w:val="8"/>
                <w:rFonts w:eastAsia="方正仿宋_GBK"/>
                <w:color w:val="auto"/>
              </w:rPr>
              <w:br w:type="textWrapping"/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AC089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县级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AC0AC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</w:tc>
      </w:tr>
    </w:tbl>
    <w:p w14:paraId="2C69B64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BF78F9D-F6B5-4528-B83E-D769990E5B50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58276AD-A692-4D20-956D-B6DAC5A1CF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1CDF6773"/>
    <w:rsid w:val="00107E95"/>
    <w:rsid w:val="00490AD2"/>
    <w:rsid w:val="005E3294"/>
    <w:rsid w:val="00EC13E8"/>
    <w:rsid w:val="05883ED0"/>
    <w:rsid w:val="144D6870"/>
    <w:rsid w:val="1CDF6773"/>
    <w:rsid w:val="322C3CB1"/>
    <w:rsid w:val="39B35922"/>
    <w:rsid w:val="3B1C0207"/>
    <w:rsid w:val="42FC147E"/>
    <w:rsid w:val="4ADF6618"/>
    <w:rsid w:val="51854204"/>
    <w:rsid w:val="563A1833"/>
    <w:rsid w:val="56B02625"/>
    <w:rsid w:val="578911D2"/>
    <w:rsid w:val="5BD62C38"/>
    <w:rsid w:val="750259D3"/>
    <w:rsid w:val="78183D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5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8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41"/>
    <w:basedOn w:val="5"/>
    <w:qFormat/>
    <w:uiPriority w:val="0"/>
    <w:rPr>
      <w:rFonts w:hint="eastAsia" w:ascii="方正仿宋_GBK" w:hAnsi="方正仿宋_GBK" w:eastAsia="方正仿宋_GBK" w:cs="方正仿宋_GBK"/>
      <w:color w:val="FF0000"/>
      <w:sz w:val="24"/>
      <w:szCs w:val="24"/>
      <w:u w:val="none"/>
    </w:rPr>
  </w:style>
  <w:style w:type="character" w:customStyle="1" w:styleId="10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411</Words>
  <Characters>426</Characters>
  <Lines>3</Lines>
  <Paragraphs>1</Paragraphs>
  <TotalTime>3</TotalTime>
  <ScaleCrop>false</ScaleCrop>
  <LinksUpToDate>false</LinksUpToDate>
  <CharactersWithSpaces>426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2025-07-11T05:00:00Z</dcterms:created>
  <dc:creator>徐军</dc:creator>
  <cp:lastModifiedBy>黄信</cp:lastModifiedBy>
  <dcterms:modified xsi:type="dcterms:W3CDTF">2026-04-23T02:33:59Z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50DD17BF10BE4F8084C2D8069262D0F3_13</vt:lpwstr>
  </property>
  <property fmtid="{D5CDD505-2E9C-101B-9397-08002B2CF9AE}" pid="4" name="KSOTemplateDocerSaveRecord">
    <vt:lpwstr>eyJoZGlkIjoiNGE0N2U1MjM2YWMyOTk3ZWYxZDhhZmUyMWMxOTE0OGEiLCJ1c2VySWQiOiI1OTE4NzI5NDUifQ==</vt:lpwstr>
  </property>
</Properties>
</file>