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栖霞区城市管理局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下半年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双随机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一公开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检查结果公示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下半年</w:t>
      </w:r>
      <w:r>
        <w:rPr>
          <w:rFonts w:hint="eastAsia" w:ascii="宋体" w:hAnsi="宋体" w:eastAsia="宋体" w:cs="宋体"/>
          <w:sz w:val="32"/>
          <w:szCs w:val="32"/>
        </w:rPr>
        <w:t>，栖霞区城市管理局对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辖区内五小车辆运输企业</w:t>
      </w:r>
      <w:r>
        <w:rPr>
          <w:rFonts w:hint="eastAsia" w:ascii="宋体" w:hAnsi="宋体" w:eastAsia="宋体" w:cs="宋体"/>
          <w:sz w:val="32"/>
          <w:szCs w:val="32"/>
        </w:rPr>
        <w:t>进行了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11家/次</w:t>
      </w:r>
      <w:r>
        <w:rPr>
          <w:rFonts w:hint="eastAsia" w:ascii="宋体" w:hAnsi="宋体" w:eastAsia="宋体" w:cs="宋体"/>
          <w:sz w:val="32"/>
          <w:szCs w:val="32"/>
        </w:rPr>
        <w:t>“双随机”抽查，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均</w:t>
      </w:r>
      <w:r>
        <w:rPr>
          <w:rFonts w:hint="eastAsia" w:ascii="宋体" w:hAnsi="宋体" w:eastAsia="宋体" w:cs="宋体"/>
          <w:sz w:val="32"/>
          <w:szCs w:val="32"/>
        </w:rPr>
        <w:t>未发现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相关违</w:t>
      </w:r>
      <w:r>
        <w:rPr>
          <w:rFonts w:hint="eastAsia" w:ascii="宋体" w:hAnsi="宋体" w:eastAsia="宋体" w:cs="宋体"/>
          <w:sz w:val="32"/>
          <w:szCs w:val="32"/>
        </w:rPr>
        <w:t>法行为。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    特此公示。</w:t>
      </w:r>
    </w:p>
    <w:p>
      <w:pPr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CF25BF6"/>
    <w:rsid w:val="2B281AB1"/>
    <w:rsid w:val="374C77E0"/>
    <w:rsid w:val="3EAC41E3"/>
    <w:rsid w:val="45607276"/>
    <w:rsid w:val="46AA618F"/>
    <w:rsid w:val="57B420FD"/>
    <w:rsid w:val="64E275B7"/>
    <w:rsid w:val="65B67D94"/>
    <w:rsid w:val="6F4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24</TotalTime>
  <ScaleCrop>false</ScaleCrop>
  <LinksUpToDate>false</LinksUpToDate>
  <CharactersWithSpaces>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2021-03-17T08:49:00Z</dcterms:created>
  <dc:creator>M415</dc:creator>
  <cp:lastModifiedBy>月水禾</cp:lastModifiedBy>
  <dcterms:modified xsi:type="dcterms:W3CDTF">2024-05-30T02:43:25Z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F773D41925CC41878F7C0B344C2E9C0B</vt:lpwstr>
  </property>
</Properties>
</file>