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2430"/>
        </w:tabs>
        <w:spacing w:afterLines="50" w:line="600" w:lineRule="exact"/>
        <w:jc w:val="center"/>
        <w:outlineLvl w:val="0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南京市栖霞区交通运输局对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u w:val="single"/>
        </w:rPr>
        <w:t>南京禾木佳建设工程有限公司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行政检查</w:t>
      </w:r>
    </w:p>
    <w:tbl>
      <w:tblPr>
        <w:tblStyle w:val="4"/>
        <w:tblW w:w="899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64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5F5F5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执法主体名称</w:t>
            </w:r>
          </w:p>
        </w:tc>
        <w:tc>
          <w:tcPr>
            <w:tcW w:w="6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南京市栖霞区交通运输局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5F5F5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检查类型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联合检查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检查内容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普通货运企业安全检查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检查依据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《中华人民共和国安全生产法》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</w:t>
            </w:r>
            <w:r>
              <w:rPr>
                <w:rFonts w:ascii="仿宋_GB2312" w:hAnsi="仿宋_GB2312" w:eastAsia="仿宋_GB2312" w:cs="仿宋_GB2312"/>
                <w:sz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江苏省安全生产条例</w:t>
            </w:r>
            <w:r>
              <w:rPr>
                <w:rFonts w:ascii="仿宋_GB2312" w:hAnsi="仿宋_GB2312" w:eastAsia="仿宋_GB2312" w:cs="仿宋_GB2312"/>
                <w:sz w:val="24"/>
              </w:rPr>
              <w:t>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《江苏省道路运输管理条例》等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行政相对人名称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南京禾木佳建设工程有限公司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行政相对人类型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其他有限责任（公司）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行政相对人代码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（统一社会信用代码）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91320113MA1YXFQ149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法定代表人姓名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蒋光满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证件类型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证件号码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/>
                <w:bCs/>
                <w:sz w:val="24"/>
              </w:rPr>
              <w:t>宁3201133332247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检查结果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管理人员的安全生产责任书签署不齐全，责令尽快补全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检查决定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督促企业尽快完成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检查日期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2020.10.12</w:t>
            </w:r>
          </w:p>
        </w:tc>
      </w:tr>
    </w:tbl>
    <w:p>
      <w:pPr>
        <w:widowControl/>
        <w:jc w:val="left"/>
        <w:rPr>
          <w:szCs w:val="32"/>
        </w:rPr>
      </w:pPr>
      <w:r>
        <w:rPr>
          <w:szCs w:val="32"/>
        </w:rPr>
        <w:t>说明：本行政执法检查公开内容是指除“双随机”检查以外的，法律法规规章规定的日常检查、专项检查及投诉举报核查等。</w:t>
      </w:r>
    </w:p>
    <w:p/>
    <w:p/>
    <w:p/>
    <w:p/>
    <w:p/>
    <w:p>
      <w:pPr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br w:type="page"/>
      </w:r>
    </w:p>
    <w:p>
      <w:pPr>
        <w:widowControl/>
        <w:shd w:val="clear" w:color="auto" w:fill="FFFFFF"/>
        <w:tabs>
          <w:tab w:val="left" w:pos="2430"/>
        </w:tabs>
        <w:spacing w:afterLines="50" w:line="600" w:lineRule="exact"/>
        <w:jc w:val="center"/>
        <w:outlineLvl w:val="0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南京市栖霞区交通运输局对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u w:val="single"/>
        </w:rPr>
        <w:t>南京宁皓基础工程有限公司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行政检查</w:t>
      </w:r>
    </w:p>
    <w:tbl>
      <w:tblPr>
        <w:tblStyle w:val="4"/>
        <w:tblW w:w="899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64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5F5F5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执法主体名称</w:t>
            </w:r>
          </w:p>
        </w:tc>
        <w:tc>
          <w:tcPr>
            <w:tcW w:w="6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南京市栖霞区交通运输局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5F5F5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检查类型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联合检查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检查内容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普通货运企业安全检查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检查依据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《中华人民共和国安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24"/>
              </w:rPr>
              <w:t>全生产法》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</w:t>
            </w:r>
            <w:r>
              <w:rPr>
                <w:rFonts w:ascii="仿宋_GB2312" w:hAnsi="仿宋_GB2312" w:eastAsia="仿宋_GB2312" w:cs="仿宋_GB2312"/>
                <w:sz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江苏省安全生产条例</w:t>
            </w:r>
            <w:r>
              <w:rPr>
                <w:rFonts w:ascii="仿宋_GB2312" w:hAnsi="仿宋_GB2312" w:eastAsia="仿宋_GB2312" w:cs="仿宋_GB2312"/>
                <w:sz w:val="24"/>
              </w:rPr>
              <w:t>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《江苏省道路运输管理条例》等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行政相对人名称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南京宁皓基础工程有限公司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行政相对人类型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私人有限责任（公司）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行政相对人代码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（统一社会信用代码）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91320113MA1XCGLYXY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法定代表人姓名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方秀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证件类型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证件号码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/>
                <w:bCs/>
                <w:sz w:val="24"/>
              </w:rPr>
              <w:t>宁3201133332056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检查结果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检查月度驾驶员安全教育学习发现个别驾驶员未签字，责令会议内容重新传达，并补签。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检查决定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督促企业尽快完成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检查日期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2020.10.12</w:t>
            </w:r>
          </w:p>
        </w:tc>
      </w:tr>
    </w:tbl>
    <w:p>
      <w:pPr>
        <w:widowControl/>
        <w:jc w:val="left"/>
        <w:rPr>
          <w:szCs w:val="32"/>
        </w:rPr>
      </w:pPr>
      <w:r>
        <w:rPr>
          <w:szCs w:val="32"/>
        </w:rPr>
        <w:t>说明：本行政执法检查公开内容是指除“双随机”检查以外的，法律法规规章规定的日常检查、专项检查及投诉举报核查等。</w:t>
      </w:r>
    </w:p>
    <w:p/>
    <w:p/>
    <w:p/>
    <w:p/>
    <w:p>
      <w:pPr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br w:type="page"/>
      </w:r>
    </w:p>
    <w:p>
      <w:pPr>
        <w:widowControl/>
        <w:shd w:val="clear" w:color="auto" w:fill="FFFFFF"/>
        <w:tabs>
          <w:tab w:val="left" w:pos="2430"/>
        </w:tabs>
        <w:spacing w:afterLines="50" w:line="600" w:lineRule="exact"/>
        <w:jc w:val="center"/>
        <w:outlineLvl w:val="0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南京市栖霞区交通运输局对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u w:val="single"/>
        </w:rPr>
        <w:t>南京淮中环保科技有限公司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行政检查</w:t>
      </w:r>
    </w:p>
    <w:tbl>
      <w:tblPr>
        <w:tblStyle w:val="4"/>
        <w:tblW w:w="899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64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5F5F5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执法主体名称</w:t>
            </w:r>
          </w:p>
        </w:tc>
        <w:tc>
          <w:tcPr>
            <w:tcW w:w="6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南京市栖霞区交通运输局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5F5F5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检查类型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联合检查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检查内容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普通货运企业安全检查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检查依据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《中华人民共和国安全生产法》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</w:t>
            </w:r>
            <w:r>
              <w:rPr>
                <w:rFonts w:ascii="仿宋_GB2312" w:hAnsi="仿宋_GB2312" w:eastAsia="仿宋_GB2312" w:cs="仿宋_GB2312"/>
                <w:sz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江苏省安全生产条例</w:t>
            </w:r>
            <w:r>
              <w:rPr>
                <w:rFonts w:ascii="仿宋_GB2312" w:hAnsi="仿宋_GB2312" w:eastAsia="仿宋_GB2312" w:cs="仿宋_GB2312"/>
                <w:sz w:val="24"/>
              </w:rPr>
              <w:t>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《江苏省道路运输管理条例》等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行政相对人名称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南京淮中环保科技有限公司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行政相对人类型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其他有限责任（公司）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行政相对人代码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（统一社会信用代码）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91320113MA1Y5LK95J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法定代表人姓名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桂敬润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证件类型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证件号码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/>
                <w:bCs/>
                <w:sz w:val="24"/>
              </w:rPr>
              <w:t>宁3201133332206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检查结果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安全生产责任书管理人员未签署，责令尽快补全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检查决定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督促企业尽快完成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检查日期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2020.10.12</w:t>
            </w:r>
          </w:p>
        </w:tc>
      </w:tr>
    </w:tbl>
    <w:p>
      <w:pPr>
        <w:widowControl/>
        <w:jc w:val="left"/>
        <w:rPr>
          <w:szCs w:val="32"/>
        </w:rPr>
      </w:pPr>
      <w:r>
        <w:rPr>
          <w:szCs w:val="32"/>
        </w:rPr>
        <w:t>说明：本行政执法检查公开内容是指除“双随机”检查以外的，法律法规规章规定的日常检查、专项检查及投诉举报核查等。</w:t>
      </w:r>
    </w:p>
    <w:p/>
    <w:p/>
    <w:p/>
    <w:p/>
    <w:p/>
    <w:p>
      <w:pPr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br w:type="page"/>
      </w:r>
    </w:p>
    <w:p>
      <w:pPr>
        <w:widowControl/>
        <w:shd w:val="clear" w:color="auto" w:fill="FFFFFF"/>
        <w:tabs>
          <w:tab w:val="left" w:pos="2430"/>
        </w:tabs>
        <w:spacing w:afterLines="50" w:line="600" w:lineRule="exact"/>
        <w:jc w:val="center"/>
        <w:outlineLvl w:val="0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南京市栖霞区交通运输局对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u w:val="single"/>
        </w:rPr>
        <w:t>南京久刚建设工程有限公司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行政检查</w:t>
      </w:r>
    </w:p>
    <w:tbl>
      <w:tblPr>
        <w:tblStyle w:val="4"/>
        <w:tblW w:w="899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64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5F5F5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执法主体名称</w:t>
            </w:r>
          </w:p>
        </w:tc>
        <w:tc>
          <w:tcPr>
            <w:tcW w:w="6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南京市栖霞区交通运输局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5F5F5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检查类型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联合检查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检查内容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普通货运企业安全检查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检查依据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《中华人民共和国安全生产法》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</w:t>
            </w:r>
            <w:r>
              <w:rPr>
                <w:rFonts w:ascii="仿宋_GB2312" w:hAnsi="仿宋_GB2312" w:eastAsia="仿宋_GB2312" w:cs="仿宋_GB2312"/>
                <w:sz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江苏省安全生产条例</w:t>
            </w:r>
            <w:r>
              <w:rPr>
                <w:rFonts w:ascii="仿宋_GB2312" w:hAnsi="仿宋_GB2312" w:eastAsia="仿宋_GB2312" w:cs="仿宋_GB2312"/>
                <w:sz w:val="24"/>
              </w:rPr>
              <w:t>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《江苏省道路运输管理条例》等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行政相对人名称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南京久刚建设工程有限公司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行政相对人类型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其他有限责任（公司）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行政相对人代码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（统一社会信用代码）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91320113787122385L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法定代表人姓名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余德平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证件类型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证件号码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/>
                <w:bCs/>
                <w:sz w:val="24"/>
              </w:rPr>
              <w:t>宁32011333307730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检查结果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检查发现苏AX1980,苏AX3799过审，未见驾驶员安全生产责任书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检查决定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督促企业尽快完成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FAF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检查日期</w:t>
            </w:r>
          </w:p>
        </w:tc>
        <w:tc>
          <w:tcPr>
            <w:tcW w:w="6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2020.10.13</w:t>
            </w:r>
          </w:p>
        </w:tc>
      </w:tr>
    </w:tbl>
    <w:p>
      <w:pPr>
        <w:widowControl/>
        <w:jc w:val="left"/>
        <w:rPr>
          <w:szCs w:val="32"/>
        </w:rPr>
      </w:pPr>
      <w:r>
        <w:rPr>
          <w:szCs w:val="32"/>
        </w:rPr>
        <w:t>说明：本行政执法检查公开内容是指除“双随机”检查以外的，法律法规规章规定的日常检查、专项检查及投诉举报核查等。</w:t>
      </w:r>
    </w:p>
    <w:p/>
    <w:p/>
    <w:p/>
    <w:p/>
    <w:p/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D7A3263"/>
    <w:rsid w:val="00007319"/>
    <w:rsid w:val="000330E2"/>
    <w:rsid w:val="00075F10"/>
    <w:rsid w:val="000E04AF"/>
    <w:rsid w:val="00116AC9"/>
    <w:rsid w:val="00164B2E"/>
    <w:rsid w:val="0025127E"/>
    <w:rsid w:val="002C1C17"/>
    <w:rsid w:val="002E39D9"/>
    <w:rsid w:val="0030525A"/>
    <w:rsid w:val="003334C5"/>
    <w:rsid w:val="003666B1"/>
    <w:rsid w:val="0037323C"/>
    <w:rsid w:val="0037739D"/>
    <w:rsid w:val="00380BF0"/>
    <w:rsid w:val="003E14DE"/>
    <w:rsid w:val="003F4385"/>
    <w:rsid w:val="005135DF"/>
    <w:rsid w:val="005E4617"/>
    <w:rsid w:val="005F1B57"/>
    <w:rsid w:val="005F2022"/>
    <w:rsid w:val="00624E42"/>
    <w:rsid w:val="006E4862"/>
    <w:rsid w:val="00767BDD"/>
    <w:rsid w:val="007A4E34"/>
    <w:rsid w:val="007B61F1"/>
    <w:rsid w:val="00827B9D"/>
    <w:rsid w:val="00903F98"/>
    <w:rsid w:val="00905022"/>
    <w:rsid w:val="00927A64"/>
    <w:rsid w:val="00935F6F"/>
    <w:rsid w:val="00954DE8"/>
    <w:rsid w:val="00977B02"/>
    <w:rsid w:val="009963B5"/>
    <w:rsid w:val="00A46293"/>
    <w:rsid w:val="00A557C9"/>
    <w:rsid w:val="00AA7BAA"/>
    <w:rsid w:val="00AE0011"/>
    <w:rsid w:val="00B32A62"/>
    <w:rsid w:val="00B62321"/>
    <w:rsid w:val="00B672C8"/>
    <w:rsid w:val="00B80638"/>
    <w:rsid w:val="00B9456F"/>
    <w:rsid w:val="00BB0D81"/>
    <w:rsid w:val="00D05392"/>
    <w:rsid w:val="00D071B0"/>
    <w:rsid w:val="00D46755"/>
    <w:rsid w:val="00D612C8"/>
    <w:rsid w:val="00D95295"/>
    <w:rsid w:val="00D97467"/>
    <w:rsid w:val="00DD1987"/>
    <w:rsid w:val="00E51EDD"/>
    <w:rsid w:val="00F17BBA"/>
    <w:rsid w:val="00F6263E"/>
    <w:rsid w:val="00F73BD6"/>
    <w:rsid w:val="0D7A3263"/>
    <w:rsid w:val="41A4508D"/>
    <w:rsid w:val="5769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227</Words>
  <Characters>1298</Characters>
  <Lines>10</Lines>
  <Paragraphs>3</Paragraphs>
  <TotalTime>26</TotalTime>
  <ScaleCrop>false</ScaleCrop>
  <LinksUpToDate>false</LinksUpToDate>
  <CharactersWithSpaces>1522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2020-10-26T01:06:00Z</dcterms:created>
  <dc:creator>XU会(四知堂)</dc:creator>
  <cp:lastModifiedBy>黄振峰</cp:lastModifiedBy>
  <dcterms:modified xsi:type="dcterms:W3CDTF">2020-10-26T08:51:51Z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