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栖霞区住房和建设局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本部门（地区）2020年度行政处罚总数为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件，罚没收入42.0479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元，主要集中在</w:t>
      </w:r>
      <w:r>
        <w:rPr>
          <w:rFonts w:hint="eastAsia" w:ascii="仿宋_GB2312" w:eastAsia="仿宋_GB2312"/>
          <w:sz w:val="32"/>
          <w:szCs w:val="32"/>
          <w:lang w:eastAsia="zh-CN"/>
        </w:rPr>
        <w:t>建筑安全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建设管理和消防审查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件。本部门（地区）2020年度行政处罚直接被提起行政诉讼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eastAsia="zh-CN"/>
        </w:rPr>
        <w:t>房屋结构拆改、消防设计审查、消防竣工验收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件。本部门（地区）2020年度行政许可（含不予受理、予以许可和不予许可）直接被提起行政诉讼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七、行政检查实施情况说明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本部门（地区）2020年度行政检查总数为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147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90" w:lineRule="exact"/>
        <w:jc w:val="left"/>
        <w:rPr>
          <w:rFonts w:hint="eastAsia"/>
          <w:szCs w:val="21"/>
        </w:rPr>
      </w:pPr>
    </w:p>
    <w:p>
      <w:pPr>
        <w:spacing w:line="560" w:lineRule="exact"/>
        <w:ind w:left="0" w:leftChars="0" w:firstLine="5120" w:firstLineChars="1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栖霞区住房和建设局</w:t>
      </w:r>
    </w:p>
    <w:p>
      <w:pPr>
        <w:spacing w:line="560" w:lineRule="exact"/>
        <w:ind w:left="0" w:leftChars="0" w:firstLine="5440" w:firstLineChars="17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2021年1月12日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528"/>
    <w:rsid w:val="00047267"/>
    <w:rsid w:val="0005280E"/>
    <w:rsid w:val="000B36C3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7AE5"/>
    <w:rsid w:val="0054464B"/>
    <w:rsid w:val="00576522"/>
    <w:rsid w:val="0059267D"/>
    <w:rsid w:val="005E2FF2"/>
    <w:rsid w:val="005F6A0F"/>
    <w:rsid w:val="0064076E"/>
    <w:rsid w:val="00645989"/>
    <w:rsid w:val="00646ACD"/>
    <w:rsid w:val="006B4596"/>
    <w:rsid w:val="006F06BA"/>
    <w:rsid w:val="006F37F4"/>
    <w:rsid w:val="00736DB7"/>
    <w:rsid w:val="007609C4"/>
    <w:rsid w:val="007A26E7"/>
    <w:rsid w:val="007B184D"/>
    <w:rsid w:val="007C20E4"/>
    <w:rsid w:val="007C58A5"/>
    <w:rsid w:val="00840510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F664A"/>
    <w:rsid w:val="00B106A4"/>
    <w:rsid w:val="00B11622"/>
    <w:rsid w:val="00B50A16"/>
    <w:rsid w:val="00B55A90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E3AF3"/>
    <w:rsid w:val="00D45E82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C4EA2"/>
    <w:rsid w:val="00FE28BD"/>
    <w:rsid w:val="00FF31CE"/>
    <w:rsid w:val="04EB2E96"/>
    <w:rsid w:val="0B3B292C"/>
    <w:rsid w:val="13136D29"/>
    <w:rsid w:val="15F4058A"/>
    <w:rsid w:val="167870BC"/>
    <w:rsid w:val="248E01DF"/>
    <w:rsid w:val="28FD0562"/>
    <w:rsid w:val="30EE79F1"/>
    <w:rsid w:val="31E812AE"/>
    <w:rsid w:val="3608520A"/>
    <w:rsid w:val="3AE51498"/>
    <w:rsid w:val="3B58038B"/>
    <w:rsid w:val="3CC56D38"/>
    <w:rsid w:val="3E053EAE"/>
    <w:rsid w:val="4A7A7AB0"/>
    <w:rsid w:val="4F001D51"/>
    <w:rsid w:val="4FB0701A"/>
    <w:rsid w:val="624C01A9"/>
    <w:rsid w:val="67134BFF"/>
    <w:rsid w:val="6BEC0377"/>
    <w:rsid w:val="6FC2632D"/>
    <w:rsid w:val="76D0714D"/>
    <w:rsid w:val="79264D8F"/>
    <w:rsid w:val="7994090E"/>
    <w:rsid w:val="7DC363C0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8">
    <w:name w:val="List Paragraph"/>
    <w:basedOn w:val="1"/>
    <w:uiPriority w:val="0"/>
    <w:pPr>
      <w:ind w:firstLine="420" w:firstLineChars="200"/>
    </w:pPr>
  </w:style>
  <w:style w:type="paragraph" w:customStyle="1" w:styleId="19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287</Words>
  <Characters>1641</Characters>
  <Lines>13</Lines>
  <Paragraphs>3</Paragraphs>
  <TotalTime>41</TotalTime>
  <ScaleCrop>false</ScaleCrop>
  <LinksUpToDate>false</LinksUpToDate>
  <CharactersWithSpaces>1925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2021-01-06T08:15:00Z</dcterms:created>
  <dc:creator>Administrator</dc:creator>
  <cp:lastModifiedBy>豆妹</cp:lastModifiedBy>
  <cp:lastPrinted>2020-01-08T01:40:00Z</cp:lastPrinted>
  <dcterms:modified xsi:type="dcterms:W3CDTF">2021-03-17T07:23:21Z</dcterms:modified>
  <dc:title>江苏省全面推进依法行政工作领导小组办公室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