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40111">
      <w:pPr>
        <w:rPr>
          <w:rFonts w:hint="default"/>
          <w:lang w:val="en-US" w:eastAsia="zh-CN"/>
        </w:rPr>
      </w:pPr>
      <w:bookmarkStart w:id="0" w:name="_GoBack"/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附件：2025年度南京市栖霞区新型农业经营主体贷款贴息审核公示名单</w:t>
      </w:r>
    </w:p>
    <w:bookmarkEnd w:id="0"/>
    <w:p w14:paraId="5110240E">
      <w:pPr>
        <w:rPr>
          <w:rFonts w:hint="default"/>
          <w:lang w:val="en-US" w:eastAsia="zh-CN"/>
        </w:rPr>
      </w:pPr>
    </w:p>
    <w:p w14:paraId="3B3A523D">
      <w:pPr>
        <w:rPr>
          <w:rFonts w:hint="default"/>
          <w:lang w:val="en-US" w:eastAsia="zh-CN"/>
        </w:rPr>
      </w:pPr>
    </w:p>
    <w:tbl>
      <w:tblPr>
        <w:tblStyle w:val="5"/>
        <w:tblW w:w="13540" w:type="dxa"/>
        <w:tblInd w:w="-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230"/>
        <w:gridCol w:w="1170"/>
        <w:gridCol w:w="1590"/>
        <w:gridCol w:w="1080"/>
        <w:gridCol w:w="2235"/>
        <w:gridCol w:w="1320"/>
        <w:gridCol w:w="1500"/>
        <w:gridCol w:w="1395"/>
        <w:gridCol w:w="1365"/>
      </w:tblGrid>
      <w:tr w14:paraId="6C440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98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75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所在街道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99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主体类别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B9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  <w:p w14:paraId="3283F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5B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主体负责人姓名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C4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贷款用途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8B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放贷银行</w:t>
            </w:r>
          </w:p>
        </w:tc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DA2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符合贴息的贷款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87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拟贷款贴息金额（元）</w:t>
            </w:r>
          </w:p>
          <w:p w14:paraId="25984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贴息比例</w:t>
            </w:r>
          </w:p>
          <w:p w14:paraId="4D81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35%</w:t>
            </w:r>
          </w:p>
        </w:tc>
      </w:tr>
      <w:tr w14:paraId="3E02A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7406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2EDC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EF69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2772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FF39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7CBA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BDDD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96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符合贴息的贷款金额（万元）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5E2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已付银行利息(元)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19BE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01F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58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ED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八卦洲街道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D1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农民专业合作社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43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</w:rPr>
              <w:t>南京坝上鲜果蔬专业合作社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04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徐磊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30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</w:rPr>
              <w:t>购买种苗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7B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紫金农商行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17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150.00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8392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</w:rPr>
              <w:t>45650.00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D8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</w:rPr>
              <w:t>15977.50</w:t>
            </w:r>
          </w:p>
        </w:tc>
      </w:tr>
      <w:tr w14:paraId="57B77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6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BC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2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8E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  <w:tc>
          <w:tcPr>
            <w:tcW w:w="11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1B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83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27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A01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</w:rPr>
              <w:t>购买大棚材料</w:t>
            </w:r>
          </w:p>
        </w:tc>
        <w:tc>
          <w:tcPr>
            <w:tcW w:w="13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D8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7D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150.00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871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</w:rPr>
              <w:t>9750.00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83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</w:rPr>
              <w:t>3412.50</w:t>
            </w:r>
          </w:p>
        </w:tc>
      </w:tr>
      <w:tr w14:paraId="62ACB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16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1E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八卦洲街道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B1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农民专业合作社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31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南京一博蔬菜专业合作社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4C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侯福利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17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</w:rPr>
              <w:t>用于生产经营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5E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紫金农商行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36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5.00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479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</w:rPr>
              <w:t>764.40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E8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</w:rPr>
              <w:t>267.54</w:t>
            </w:r>
          </w:p>
        </w:tc>
      </w:tr>
      <w:tr w14:paraId="6482F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CD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2A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八卦洲街道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3E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龙头企业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28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南京九久食品有限公司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F8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赵叶峰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5F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购买原材料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87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南京银行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40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</w:rPr>
              <w:t>500</w:t>
            </w: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9C1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</w:rPr>
              <w:t xml:space="preserve">182700.00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FC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</w:rPr>
              <w:t>63945.00</w:t>
            </w:r>
          </w:p>
        </w:tc>
      </w:tr>
      <w:tr w14:paraId="44ED2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3E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2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EF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  <w:tc>
          <w:tcPr>
            <w:tcW w:w="11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F8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E8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06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  <w:tc>
          <w:tcPr>
            <w:tcW w:w="22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98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  <w:tc>
          <w:tcPr>
            <w:tcW w:w="13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D7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35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</w:rPr>
              <w:t>500</w:t>
            </w: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85F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</w:rPr>
              <w:t xml:space="preserve">12200.00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4C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</w:rPr>
              <w:t>4270.00</w:t>
            </w:r>
          </w:p>
        </w:tc>
      </w:tr>
      <w:tr w14:paraId="0D846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25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3E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八卦洲街道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FF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龙头企业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E2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南京虹彩花卉有限公司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E3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刘彤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A8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生产经营、工程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33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eastAsia="zh-CN"/>
              </w:rPr>
              <w:t>江苏银行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1F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</w:rPr>
              <w:t>130</w:t>
            </w: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622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</w:rPr>
              <w:t>26814.00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F6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</w:rPr>
              <w:t>9384.90</w:t>
            </w:r>
          </w:p>
        </w:tc>
      </w:tr>
      <w:tr w14:paraId="3AF0B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8F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79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龙潭街道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53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农民专业合作社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74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南京强为平农产品专业合作社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F0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刘大平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328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经营周转，支付货款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1D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紫金农商行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F0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A3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129296.54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05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45253.79</w:t>
            </w:r>
          </w:p>
        </w:tc>
      </w:tr>
      <w:tr w14:paraId="1BE9E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05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D8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燕子矶街道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EC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龙头企业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B5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南京康之春生物科技有限公司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02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许忠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33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经营周转，购置原材料，用于食用菌生产栽培、研发试验。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29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中国银行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CC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73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63800.00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F1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22330</w:t>
            </w:r>
          </w:p>
        </w:tc>
      </w:tr>
      <w:tr w14:paraId="3A933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F1FF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91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E3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DA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08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55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支付货款，采购原材料，用于食用菌生产栽培、研发试验。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E8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中国银行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F9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B0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22208.33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57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7772.9155</w:t>
            </w:r>
          </w:p>
        </w:tc>
      </w:tr>
      <w:tr w14:paraId="741FF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7928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A5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3A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3D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44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6F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购买原材料等经营周转，用于食用菌生产栽培、研发试验。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3D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中国银行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EC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83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27066.66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2D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9473.331</w:t>
            </w:r>
          </w:p>
        </w:tc>
      </w:tr>
      <w:tr w14:paraId="71A9D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53C7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D6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80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2E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95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DE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购买原材料等经营周转，用于食用菌生产栽培、研发试验。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67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中国银行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15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89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16800.00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A8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5880</w:t>
            </w:r>
          </w:p>
        </w:tc>
      </w:tr>
      <w:tr w14:paraId="30319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8806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C1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C8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64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58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9E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购买原材料等经营周转，用于食用菌生产栽培、研发试验。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A9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南京银行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8A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8E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18600.00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A2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6510</w:t>
            </w:r>
          </w:p>
        </w:tc>
      </w:tr>
      <w:tr w14:paraId="64C24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06FC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26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F7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D5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6A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C2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购买原材料等经营周转，用于食用菌生产栽培、研发试验。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05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南京银行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2E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D8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95325.01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00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33363.7535</w:t>
            </w:r>
          </w:p>
        </w:tc>
      </w:tr>
      <w:tr w14:paraId="0F9CD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DC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77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9D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A5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5F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ED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购买原材料等经营周转，用于食用菌生产栽培、研发试验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C0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南京银行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90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C3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5316.67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49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1860.8345</w:t>
            </w:r>
          </w:p>
        </w:tc>
      </w:tr>
      <w:tr w14:paraId="65DE4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A2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2D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</w:p>
        </w:tc>
        <w:tc>
          <w:tcPr>
            <w:tcW w:w="11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62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F6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66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FC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购买原材料等经营周转，用于食用菌生产栽培、研发试验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D7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南京银行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53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BB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3544.44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F7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1240.554</w:t>
            </w:r>
          </w:p>
        </w:tc>
      </w:tr>
      <w:tr w14:paraId="47A86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32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87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尧化街道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4C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龙头企业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89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南京六点钟餐饮服务有限公司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7C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林后忠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51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农产品加工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AF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江苏银行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51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19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90,666.65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27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31733.33</w:t>
            </w:r>
          </w:p>
        </w:tc>
      </w:tr>
      <w:tr w14:paraId="144B0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E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BA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栖霞街道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C8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龙头企业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3D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南京陈桥食品有限公司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B3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陈永乔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7D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生产经营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CE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紫金农商行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E8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E9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87405.56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F6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30591.95</w:t>
            </w:r>
          </w:p>
        </w:tc>
      </w:tr>
      <w:tr w14:paraId="645FB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1C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9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02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45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龙头企业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AA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南京铁心桥国家粮食储备库有限公司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5DD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张荣广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3B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支付货款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29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紫金农商行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7F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1000.00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CA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254833.34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7D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89191.67</w:t>
            </w:r>
          </w:p>
        </w:tc>
      </w:tr>
      <w:tr w14:paraId="0DF50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2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14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7C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DC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1092741.6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39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382459.56</w:t>
            </w:r>
          </w:p>
        </w:tc>
      </w:tr>
    </w:tbl>
    <w:p w14:paraId="518438E5">
      <w:pPr>
        <w:rPr>
          <w:rFonts w:hint="default" w:ascii="华文仿宋" w:hAnsi="华文仿宋" w:eastAsia="华文仿宋"/>
          <w:sz w:val="32"/>
          <w:szCs w:val="32"/>
          <w:lang w:val="en-US" w:eastAsia="zh-CN"/>
        </w:rPr>
      </w:pPr>
    </w:p>
    <w:p w14:paraId="28B4AD7C">
      <w:pPr>
        <w:rPr>
          <w:rFonts w:hint="default"/>
          <w:lang w:val="en-US" w:eastAsia="zh-CN"/>
        </w:rPr>
      </w:pPr>
    </w:p>
    <w:sectPr>
      <w:pgSz w:w="16838" w:h="11906" w:orient="landscape"/>
      <w:pgMar w:top="1587" w:right="1701" w:bottom="1474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hZWZhYjRkYzI1ZjA2MWExNDMzM2MzYjE2ZTdhZWIifQ=="/>
  </w:docVars>
  <w:rsids>
    <w:rsidRoot w:val="00757E17"/>
    <w:rsid w:val="00002862"/>
    <w:rsid w:val="00017257"/>
    <w:rsid w:val="000279C3"/>
    <w:rsid w:val="000329EE"/>
    <w:rsid w:val="00072213"/>
    <w:rsid w:val="00075926"/>
    <w:rsid w:val="00082BEB"/>
    <w:rsid w:val="000B27F3"/>
    <w:rsid w:val="000C2E6C"/>
    <w:rsid w:val="000F2B59"/>
    <w:rsid w:val="000F2BCB"/>
    <w:rsid w:val="00125DFB"/>
    <w:rsid w:val="001445F3"/>
    <w:rsid w:val="00167118"/>
    <w:rsid w:val="001D667F"/>
    <w:rsid w:val="00260709"/>
    <w:rsid w:val="002876CB"/>
    <w:rsid w:val="002C2CEC"/>
    <w:rsid w:val="00350247"/>
    <w:rsid w:val="003A39C9"/>
    <w:rsid w:val="003D5784"/>
    <w:rsid w:val="003D675A"/>
    <w:rsid w:val="005611B4"/>
    <w:rsid w:val="00564196"/>
    <w:rsid w:val="005A3F06"/>
    <w:rsid w:val="005C7461"/>
    <w:rsid w:val="005D6F42"/>
    <w:rsid w:val="005E73C8"/>
    <w:rsid w:val="005E78FE"/>
    <w:rsid w:val="005F39A2"/>
    <w:rsid w:val="00600E75"/>
    <w:rsid w:val="006306BF"/>
    <w:rsid w:val="006A5C78"/>
    <w:rsid w:val="006D5D34"/>
    <w:rsid w:val="006D68B3"/>
    <w:rsid w:val="00727B90"/>
    <w:rsid w:val="007345F2"/>
    <w:rsid w:val="00757E17"/>
    <w:rsid w:val="0076384D"/>
    <w:rsid w:val="00785F48"/>
    <w:rsid w:val="007A3F38"/>
    <w:rsid w:val="008148EA"/>
    <w:rsid w:val="00857364"/>
    <w:rsid w:val="00876251"/>
    <w:rsid w:val="008B2C68"/>
    <w:rsid w:val="008D2032"/>
    <w:rsid w:val="008E5D7F"/>
    <w:rsid w:val="008F2ED9"/>
    <w:rsid w:val="00A215F7"/>
    <w:rsid w:val="00A300FE"/>
    <w:rsid w:val="00A4207A"/>
    <w:rsid w:val="00A97AE3"/>
    <w:rsid w:val="00AC1F70"/>
    <w:rsid w:val="00B1531C"/>
    <w:rsid w:val="00B21FDC"/>
    <w:rsid w:val="00B51919"/>
    <w:rsid w:val="00B7686E"/>
    <w:rsid w:val="00BE3930"/>
    <w:rsid w:val="00BE556F"/>
    <w:rsid w:val="00C109FA"/>
    <w:rsid w:val="00C56BC8"/>
    <w:rsid w:val="00D150BF"/>
    <w:rsid w:val="00D211B7"/>
    <w:rsid w:val="00D21D17"/>
    <w:rsid w:val="00D23D60"/>
    <w:rsid w:val="00D30E37"/>
    <w:rsid w:val="00D31185"/>
    <w:rsid w:val="00D37E63"/>
    <w:rsid w:val="00D57B7B"/>
    <w:rsid w:val="00D666CA"/>
    <w:rsid w:val="00DD4B36"/>
    <w:rsid w:val="00DE4CB9"/>
    <w:rsid w:val="00E14C13"/>
    <w:rsid w:val="00E169E0"/>
    <w:rsid w:val="00E17377"/>
    <w:rsid w:val="00E35EBB"/>
    <w:rsid w:val="00E43156"/>
    <w:rsid w:val="00E54DC6"/>
    <w:rsid w:val="00EB7782"/>
    <w:rsid w:val="00F30D09"/>
    <w:rsid w:val="00F5049B"/>
    <w:rsid w:val="00F66509"/>
    <w:rsid w:val="00FC6B37"/>
    <w:rsid w:val="029E1D74"/>
    <w:rsid w:val="04CB0FB9"/>
    <w:rsid w:val="06BF5800"/>
    <w:rsid w:val="0A395DF6"/>
    <w:rsid w:val="0B033AAC"/>
    <w:rsid w:val="0BF4020B"/>
    <w:rsid w:val="0EE72824"/>
    <w:rsid w:val="15582D6D"/>
    <w:rsid w:val="1A09478B"/>
    <w:rsid w:val="1C16002F"/>
    <w:rsid w:val="1C60574F"/>
    <w:rsid w:val="209E7973"/>
    <w:rsid w:val="22167488"/>
    <w:rsid w:val="267664F0"/>
    <w:rsid w:val="2C370C3A"/>
    <w:rsid w:val="2C5F7A7F"/>
    <w:rsid w:val="2D797B98"/>
    <w:rsid w:val="30B402C9"/>
    <w:rsid w:val="30C356D1"/>
    <w:rsid w:val="33292A4B"/>
    <w:rsid w:val="34B0224D"/>
    <w:rsid w:val="357F0A66"/>
    <w:rsid w:val="379C515E"/>
    <w:rsid w:val="3D3C2F4F"/>
    <w:rsid w:val="3ED35D2C"/>
    <w:rsid w:val="43AB6D5F"/>
    <w:rsid w:val="500E6D57"/>
    <w:rsid w:val="535B5D4C"/>
    <w:rsid w:val="55AA7111"/>
    <w:rsid w:val="5BE92C71"/>
    <w:rsid w:val="5E944B75"/>
    <w:rsid w:val="643D6639"/>
    <w:rsid w:val="6467133C"/>
    <w:rsid w:val="665C2C06"/>
    <w:rsid w:val="69925AAF"/>
    <w:rsid w:val="699A429D"/>
    <w:rsid w:val="6CEB2BCE"/>
    <w:rsid w:val="6E5870FF"/>
    <w:rsid w:val="71974CB2"/>
    <w:rsid w:val="76275EFA"/>
    <w:rsid w:val="76A92CDE"/>
    <w:rsid w:val="7718641E"/>
    <w:rsid w:val="783F39B5"/>
    <w:rsid w:val="797057FE"/>
    <w:rsid w:val="7BEB092D"/>
    <w:rsid w:val="7E0F4F98"/>
    <w:rsid w:val="C5B6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widowControl/>
      <w:spacing w:before="100" w:beforeAutospacing="1" w:after="100" w:afterAutospacing="1"/>
      <w:jc w:val="center"/>
      <w:outlineLvl w:val="0"/>
    </w:pPr>
    <w:rPr>
      <w:rFonts w:ascii="宋体" w:hAnsi="宋体" w:eastAsia="方正小标宋_GBK"/>
      <w:bCs/>
      <w:kern w:val="36"/>
      <w:sz w:val="36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locked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locked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1087</Words>
  <Characters>1484</Characters>
  <Lines>9</Lines>
  <Paragraphs>2</Paragraphs>
  <TotalTime>11</TotalTime>
  <ScaleCrop>false</ScaleCrop>
  <LinksUpToDate>false</LinksUpToDate>
  <CharactersWithSpaces>1526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2019-11-19T14:51:00Z</dcterms:created>
  <dc:creator>dell</dc:creator>
  <cp:lastModifiedBy>耶巴蒂 莱维贝贝</cp:lastModifiedBy>
  <dcterms:modified xsi:type="dcterms:W3CDTF">2025-06-25T08:48:54Z</dcterms:modified>
  <dc:title>附件：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B7D5ED2E41C8448485E696ED26A9C3A7</vt:lpwstr>
  </property>
  <property fmtid="{D5CDD505-2E9C-101B-9397-08002B2CF9AE}" pid="4" name="KSOTemplateDocerSaveRecord">
    <vt:lpwstr>eyJoZGlkIjoiOTVhZWZhYjRkYzI1ZjA2MWExNDMzM2MzYjE2ZTdhZWIiLCJ1c2VySWQiOiI3NDkxMTk4ODEifQ==</vt:lpwstr>
  </property>
</Properties>
</file>