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" w:lineRule="exact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0" w:lineRule="exact"/>
        <w:jc w:val="right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1100" w:lineRule="exact"/>
        <w:jc w:val="distribute"/>
        <w:rPr>
          <w:rFonts w:ascii="方正小标宋_GBK" w:hAnsi="方正小标宋_GBK" w:eastAsia="方正小标宋_GBK" w:cs="方正小标宋_GBK"/>
          <w:b/>
          <w:color w:val="FF0000"/>
          <w:spacing w:val="-24"/>
          <w:w w:val="70"/>
          <w:sz w:val="72"/>
          <w:szCs w:val="64"/>
        </w:rPr>
      </w:pPr>
      <w:r>
        <w:rPr>
          <w:rFonts w:hint="eastAsia" w:ascii="方正小标宋_GBK" w:hAnsi="方正小标宋_GBK" w:eastAsia="方正小标宋_GBK" w:cs="方正小标宋_GBK"/>
          <w:b/>
          <w:color w:val="FF0000"/>
          <w:spacing w:val="-24"/>
          <w:w w:val="70"/>
          <w:sz w:val="72"/>
          <w:szCs w:val="64"/>
        </w:rPr>
        <w:t>南京市栖霞区发展和改革委员会文件</w:t>
      </w:r>
    </w:p>
    <w:p>
      <w:pPr>
        <w:pStyle w:val="4"/>
        <w:spacing w:line="36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宁栖发改字〔20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〕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52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号               签发人：陆建尚</w:t>
      </w:r>
    </w:p>
    <w:p>
      <w:pPr>
        <w:pStyle w:val="4"/>
        <w:spacing w:line="240" w:lineRule="exact"/>
        <w:ind w:left="5250" w:firstLine="482"/>
        <w:jc w:val="center"/>
        <w:rPr>
          <w:rFonts w:ascii="仿宋" w:hAnsi="仿宋" w:eastAsia="仿宋" w:cs="方正仿宋_GBK"/>
          <w:sz w:val="44"/>
          <w:szCs w:val="44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pict>
          <v:shape id="自选图形 10" o:spid="_x0000_s1026" o:spt="12" type="#_x0000_t12" style="position:absolute;left:0pt;margin-left:207pt;margin-top:4.55pt;height:18.7pt;width:21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</v:shape>
        </w:pict>
      </w:r>
      <w:r>
        <w:rPr>
          <w:rFonts w:ascii="Times New Roman" w:hAnsi="Times New Roman" w:eastAsia="方正仿宋简体" w:cs="Times New Roman"/>
          <w:sz w:val="32"/>
          <w:szCs w:val="32"/>
        </w:rPr>
        <w:pict>
          <v:line id="直线 12" o:spid="_x0000_s1027" o:spt="20" style="position:absolute;left:0pt;margin-left:246.75pt;margin-top:12.9pt;height:0pt;width:189.15pt;z-index:251660288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ascii="Times New Roman" w:hAnsi="Times New Roman" w:eastAsia="方正仿宋简体" w:cs="Times New Roman"/>
          <w:sz w:val="32"/>
          <w:szCs w:val="32"/>
        </w:rPr>
        <w:pict>
          <v:line id="直线 5" o:spid="_x0000_s1028" o:spt="20" style="position:absolute;left:0pt;margin-left:-0.15pt;margin-top:13.65pt;height:0pt;width:189.15pt;z-index:251658240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</w:p>
    <w:p>
      <w:pPr>
        <w:spacing w:line="480" w:lineRule="exact"/>
        <w:ind w:right="-109"/>
        <w:jc w:val="center"/>
        <w:rPr>
          <w:rFonts w:ascii="仿宋" w:hAnsi="仿宋" w:eastAsia="仿宋" w:cs="方正仿宋_GBK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关于栖霞人才服务生态圈（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目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实施方案的批复</w:t>
      </w:r>
    </w:p>
    <w:p>
      <w:pPr>
        <w:spacing w:line="560" w:lineRule="exact"/>
        <w:jc w:val="left"/>
        <w:rPr>
          <w:rFonts w:eastAsia="方正小标宋_GBK"/>
          <w:b/>
          <w:spacing w:val="-10"/>
          <w:sz w:val="44"/>
          <w:szCs w:val="44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栖霞区委组织部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你单位报来的《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关于栖霞人才服务生态圈（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立项的建设的申请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》及</w:t>
      </w:r>
      <w:r>
        <w:rPr>
          <w:rFonts w:hint="eastAsia" w:ascii="仿宋" w:hAnsi="仿宋" w:eastAsia="仿宋" w:cs="仿宋"/>
          <w:sz w:val="32"/>
          <w:szCs w:val="32"/>
        </w:rPr>
        <w:t>相关附件收悉。根据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《政府投资条例》（国务院第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712号令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栖霞区</w:t>
      </w:r>
      <w:r>
        <w:rPr>
          <w:rFonts w:hint="eastAsia" w:ascii="仿宋" w:hAnsi="仿宋" w:eastAsia="仿宋" w:cs="仿宋"/>
          <w:sz w:val="32"/>
          <w:szCs w:val="32"/>
        </w:rPr>
        <w:t>信息化项目管理办法》（宁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栖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办通字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等有关规定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经研究，</w:t>
      </w:r>
      <w:r>
        <w:rPr>
          <w:rFonts w:hint="eastAsia" w:ascii="仿宋" w:hAnsi="仿宋" w:eastAsia="仿宋" w:cs="仿宋"/>
          <w:sz w:val="32"/>
          <w:szCs w:val="32"/>
        </w:rPr>
        <w:t>现批复如下：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进一步提升栖霞区人才工作质效</w:t>
      </w:r>
      <w:r>
        <w:rPr>
          <w:rFonts w:hint="eastAsia" w:ascii="仿宋" w:hAnsi="仿宋" w:eastAsia="仿宋" w:cs="仿宋"/>
          <w:sz w:val="32"/>
          <w:szCs w:val="32"/>
        </w:rPr>
        <w:t>，同意建设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栖霞人才服务生态圈（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二、建设内容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及规模</w:t>
      </w:r>
      <w:r>
        <w:rPr>
          <w:rFonts w:hint="eastAsia" w:ascii="仿宋" w:hAnsi="仿宋" w:eastAsia="仿宋" w:cs="仿宋"/>
          <w:sz w:val="32"/>
          <w:szCs w:val="32"/>
        </w:rPr>
        <w:t>：微信公众号及微站点建设，对不同订阅者精准推送相关政策、人才服务和课程信息，支持培育人才注册；管理后台建设，根据不同用户调整用户权限；系统接口建设，包括与人才大走访小程序接口、与栖霞人才企业资金管理系统接口、与栖霞人才创新创业会员系统接口、与工商、税务、知识产权等其他主管部门的人才企业信息数据导入接口等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三、投资估算及资金来源：项目总投资估算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万元，所需资金由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区财政安排</w:t>
      </w:r>
      <w:r>
        <w:rPr>
          <w:rFonts w:hint="eastAsia" w:ascii="仿宋" w:hAnsi="仿宋" w:eastAsia="仿宋" w:cs="仿宋"/>
          <w:sz w:val="32"/>
          <w:szCs w:val="32"/>
        </w:rPr>
        <w:t>解决。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四、请严格执行《招标投标法》《政府采购法》和《江苏省招标投标条例》，依法开展招标工作。加强项目建设和资金管理，提高财政资金使用效益。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接文后，请抓紧办理相关手续，组织实施。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（本批复有效期两年）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tLeast"/>
        <w:ind w:right="640" w:firstLine="640" w:firstLineChars="200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（该项目编码为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：2020-320113-64-01-528821</w:t>
      </w:r>
      <w:r>
        <w:rPr>
          <w:rFonts w:hint="eastAsia" w:ascii="仿宋" w:hAnsi="仿宋" w:eastAsia="仿宋" w:cs="方正仿宋_GBK"/>
          <w:sz w:val="32"/>
          <w:szCs w:val="32"/>
        </w:rPr>
        <w:t>）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8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0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南京市栖霞区发展和改革委员会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1 -</w:t>
    </w:r>
    <w:r>
      <w:rPr>
        <w:sz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2 -</w:t>
    </w:r>
    <w:r>
      <w:rPr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44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0628"/>
    <w:rsid w:val="00101D1E"/>
    <w:rsid w:val="00187CC8"/>
    <w:rsid w:val="001F52A9"/>
    <w:rsid w:val="00206629"/>
    <w:rsid w:val="00252F01"/>
    <w:rsid w:val="0028681D"/>
    <w:rsid w:val="00294239"/>
    <w:rsid w:val="00351DB2"/>
    <w:rsid w:val="003E2784"/>
    <w:rsid w:val="004D4D81"/>
    <w:rsid w:val="005313BF"/>
    <w:rsid w:val="00587587"/>
    <w:rsid w:val="006D6834"/>
    <w:rsid w:val="007810E4"/>
    <w:rsid w:val="00782D89"/>
    <w:rsid w:val="007C16F8"/>
    <w:rsid w:val="007C638E"/>
    <w:rsid w:val="007C7A55"/>
    <w:rsid w:val="007D0628"/>
    <w:rsid w:val="00850F4F"/>
    <w:rsid w:val="0087604F"/>
    <w:rsid w:val="00892E21"/>
    <w:rsid w:val="009D6523"/>
    <w:rsid w:val="009E1A4F"/>
    <w:rsid w:val="00A032FB"/>
    <w:rsid w:val="00AA3EB5"/>
    <w:rsid w:val="00C2212B"/>
    <w:rsid w:val="00C35F64"/>
    <w:rsid w:val="00C833B9"/>
    <w:rsid w:val="00CC5CDB"/>
    <w:rsid w:val="00D7374A"/>
    <w:rsid w:val="00DB18C6"/>
    <w:rsid w:val="00E37113"/>
    <w:rsid w:val="00EC5A76"/>
    <w:rsid w:val="00F24BD1"/>
    <w:rsid w:val="00F6025E"/>
    <w:rsid w:val="00FE1F92"/>
    <w:rsid w:val="00FE5A1A"/>
    <w:rsid w:val="0115013A"/>
    <w:rsid w:val="033D19DF"/>
    <w:rsid w:val="08483450"/>
    <w:rsid w:val="0B1A0323"/>
    <w:rsid w:val="0EE612D1"/>
    <w:rsid w:val="158C6D78"/>
    <w:rsid w:val="15B06A37"/>
    <w:rsid w:val="19551EC2"/>
    <w:rsid w:val="1F7733B7"/>
    <w:rsid w:val="29501EA5"/>
    <w:rsid w:val="2B840994"/>
    <w:rsid w:val="34E00E26"/>
    <w:rsid w:val="41725860"/>
    <w:rsid w:val="4288719C"/>
    <w:rsid w:val="42ED6C86"/>
    <w:rsid w:val="43233C69"/>
    <w:rsid w:val="476C761C"/>
    <w:rsid w:val="478D34A4"/>
    <w:rsid w:val="47F060E9"/>
    <w:rsid w:val="52C14E5A"/>
    <w:rsid w:val="53932F95"/>
    <w:rsid w:val="57F42C8A"/>
    <w:rsid w:val="58D32621"/>
    <w:rsid w:val="5E11216C"/>
    <w:rsid w:val="68A32AD8"/>
    <w:rsid w:val="68B161BA"/>
    <w:rsid w:val="702846ED"/>
    <w:rsid w:val="705C0565"/>
    <w:rsid w:val="73025D49"/>
    <w:rsid w:val="7D170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uiPriority w:val="99"/>
    <w:rPr>
      <w:color w:val="428BCA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1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2">
    <w:name w:val="印发机关"/>
    <w:basedOn w:val="1"/>
    <w:qFormat/>
    <w:uiPriority w:val="0"/>
    <w:pPr>
      <w:ind w:firstLine="320"/>
    </w:pPr>
    <w:rPr>
      <w:rFonts w:eastAsia="仿宋_GB2312"/>
      <w:sz w:val="32"/>
      <w:szCs w:val="20"/>
    </w:rPr>
  </w:style>
  <w:style w:type="character" w:customStyle="1" w:styleId="13">
    <w:name w:val="active6"/>
    <w:basedOn w:val="5"/>
    <w:uiPriority w:val="0"/>
    <w:rPr>
      <w:color w:val="FFFFFF"/>
    </w:rPr>
  </w:style>
  <w:style w:type="character" w:customStyle="1" w:styleId="14">
    <w:name w:val="active4"/>
    <w:basedOn w:val="5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</Words>
  <Characters>535</Characters>
  <Lines>4</Lines>
  <Paragraphs>1</Paragraphs>
  <ScaleCrop>false</ScaleCrop>
  <LinksUpToDate>false</LinksUpToDate>
  <CharactersWithSpaces>627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2019-05-22T02:54:00Z</dcterms:created>
  <dc:creator>张岩</dc:creator>
  <cp:lastModifiedBy>Administrator</cp:lastModifiedBy>
  <cp:lastPrinted>2020-05-07T02:05:00Z</cp:lastPrinted>
  <dcterms:modified xsi:type="dcterms:W3CDTF">2020-06-10T08:19:44Z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