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B96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rPr>
      </w:pPr>
      <w:r>
        <w:rPr>
          <w:rFonts w:hint="eastAsia"/>
          <w:b/>
          <w:bCs/>
        </w:rPr>
        <w:t>“智慧助老”-栖霞区智能手机培训项目竞争性磋商公告</w:t>
      </w:r>
    </w:p>
    <w:p w14:paraId="6DF91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项目概况</w:t>
      </w:r>
    </w:p>
    <w:p w14:paraId="20998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u w:val="single"/>
        </w:rPr>
        <w:t>“智慧助老”-栖霞区智能手机培训项目</w:t>
      </w:r>
      <w:r>
        <w:rPr>
          <w:rFonts w:hint="eastAsia"/>
        </w:rPr>
        <w:t>的潜在供应商应在规定时间内通过</w:t>
      </w:r>
      <w:r>
        <w:rPr>
          <w:rFonts w:hint="eastAsia"/>
          <w:u w:val="single"/>
        </w:rPr>
        <w:t xml:space="preserve">www.jstcc.cn平台 </w:t>
      </w:r>
      <w:r>
        <w:rPr>
          <w:rFonts w:hint="eastAsia"/>
        </w:rPr>
        <w:t>获取磋商文件，并于 2026年04月 27 日 09 点 30 分（北京时间）前提交响应文件。</w:t>
      </w:r>
    </w:p>
    <w:p w14:paraId="66D35B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一、项目基本情况</w:t>
      </w:r>
    </w:p>
    <w:p w14:paraId="4A3868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1.1项目编号：JSTCC26025102229 </w:t>
      </w:r>
    </w:p>
    <w:p w14:paraId="739890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1.2项目名称：“智慧助老”-栖霞区智能手机培训项目</w:t>
      </w:r>
    </w:p>
    <w:p w14:paraId="2E903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1.3采购方式：竞争性磋商</w:t>
      </w:r>
    </w:p>
    <w:p w14:paraId="7AA791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1.4预算金额：18万元人民币</w:t>
      </w:r>
    </w:p>
    <w:p w14:paraId="03453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1.5最高限价：本项目最高限价为预算金额，供应商响应报价不得高于最高限价，否则作无效响应处理。</w:t>
      </w:r>
    </w:p>
    <w:p w14:paraId="510A19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1.6采购需求：“智慧助老”-栖霞区智能手机培训项目，具体详见第四章《采购需求》。</w:t>
      </w:r>
    </w:p>
    <w:p w14:paraId="4BBD56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1.7合同履行期限：2026年5月1日至2026年11月1日，详见第四章《采购需求》。</w:t>
      </w:r>
    </w:p>
    <w:p w14:paraId="53198C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1.8本项目是否接受联合体磋商：否。</w:t>
      </w:r>
    </w:p>
    <w:p w14:paraId="08AC9B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1.9本项目是否接受进口产品：否。</w:t>
      </w:r>
    </w:p>
    <w:p w14:paraId="7A54E7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二、申请人的资格要求：</w:t>
      </w:r>
    </w:p>
    <w:p w14:paraId="42C41D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3.1满足《中华人民共和国政府采购法》第二十二条规定：</w:t>
      </w:r>
    </w:p>
    <w:p w14:paraId="218106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3.1.1法人或者其他组织的营业执照等证明文件，自然人的身份证明；</w:t>
      </w:r>
    </w:p>
    <w:p w14:paraId="4A196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3.1.2具有良好的商业信誉和健全的财务会计制度（提供参加本次政府采购活动前半年内（2025年10月（含）以来）至少一个月的会计报表，或者提供2024年度或2025年度的财务报告，或投标截止时间前六个月内银行出具的资信证明，或财政部门认可的政府采购专业担保机构出具的投标担保函）（法人或者其他组织成立未满一年的可以不提供）；</w:t>
      </w:r>
    </w:p>
    <w:p w14:paraId="3F6EA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3.1.3具有履行合同所必需的设备和专业技术能力，提供具备履行合同所必需的设备和专业技术能力的证明材料或承诺函（由供应商根据项目需求提供说明材料）；</w:t>
      </w:r>
    </w:p>
    <w:p w14:paraId="145C5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3.1.4有依法缴纳税收和社会保障资金的良好记录，提供本次采购活动前6个月内（即2025年10月（含）以来），至少1个月缴纳税收和社会保险的凭证复印件，依法享受免缴、缓缴的，提供证明材料复印件；</w:t>
      </w:r>
    </w:p>
    <w:p w14:paraId="40A59B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3.1.5参加本次政府采购活动前三年内，在经营活动中没有重大违法记录，提供声明函原件（重大违法记录是指供应商因违法经营受到刑事处罚或责令停产停业、吊销许可证或者执照、较大数额罚款等行政处罚）。</w:t>
      </w:r>
    </w:p>
    <w:p w14:paraId="061969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3.1.6法律、行政法规规定的其他条件。</w:t>
      </w:r>
    </w:p>
    <w:p w14:paraId="346EE0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3.2落实政府采购政策需满足的资格要求：</w:t>
      </w:r>
    </w:p>
    <w:p w14:paraId="536EC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3.2.1中小企业政策：本项目不面向中小企业预留采购份额</w:t>
      </w:r>
    </w:p>
    <w:p w14:paraId="22F2F7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3.2.2其它落实政府采购政策的资格要求（如有）：无。</w:t>
      </w:r>
    </w:p>
    <w:p w14:paraId="46668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3.3本项目的特定资格要求：</w:t>
      </w:r>
    </w:p>
    <w:p w14:paraId="2C4C8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3.3.1供应商存在下列情形的不得参加本次采购活动：</w:t>
      </w:r>
    </w:p>
    <w:p w14:paraId="1CD65E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(1)单位负责人为同一人或者存在直接控股、管理关系的不同供应商，不得参加同一合同项下的政府采购活动。</w:t>
      </w:r>
    </w:p>
    <w:p w14:paraId="275594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(2)除单一来源项目外，凡为采购项目提供整体设计、规范编制或者项目管理、监理、检测等服务的供应商不得再参加本项目的采购活动。</w:t>
      </w:r>
    </w:p>
    <w:p w14:paraId="1D03C1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通过“信用中国”网站（http://www.creditchina.gov.cn）、中国政府采购网（www.ccgp.gov.cn）查询供应商在投标截止时间前的信用记录，通过以上查询渠道，供应商被列入失信被执行人、重大税收违法案件当事人名单、政府采购严重违法失信行为记录。</w:t>
      </w:r>
    </w:p>
    <w:p w14:paraId="0F5CA5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三、获取磋商文件</w:t>
      </w:r>
    </w:p>
    <w:p w14:paraId="6440C1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时间：2026年04月17日至2026年04月23日，每天上午9：00至11：30，下午14：</w:t>
      </w:r>
    </w:p>
    <w:p w14:paraId="0F84E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00至17：00（北京时间，法定节假日除外）</w:t>
      </w:r>
    </w:p>
    <w:p w14:paraId="53EF45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方式：有意向的供应商应在https://www.jstcc.cn/平台（新版）免费注册（具体步骤请参考</w:t>
      </w:r>
      <w:r>
        <w:rPr>
          <w:rFonts w:hint="eastAsia"/>
          <w:lang w:val="en-US" w:eastAsia="zh-CN"/>
        </w:rPr>
        <w:t>登录</w:t>
      </w:r>
      <w:bookmarkStart w:id="0" w:name="_GoBack"/>
      <w:bookmarkEnd w:id="0"/>
      <w:r>
        <w:rPr>
          <w:rFonts w:hint="eastAsia"/>
        </w:rPr>
        <w:t>网页相关指南或使用手册，注册时的联系人须为负责本项目的联系人。</w:t>
      </w:r>
    </w:p>
    <w:p w14:paraId="52F0B1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本项目后续相关通知将通过https://www.jstcc.cn/平台直接发送给此联系人。供应商注册的联系人信息错误是其自身的风险，采购人及采购代理机构对此不承担责任。技术支持电话：400-058-0203，025-83303461），电子版采购文件可在系统平台自行下载。</w:t>
      </w:r>
    </w:p>
    <w:p w14:paraId="637F7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售价：0元。</w:t>
      </w:r>
    </w:p>
    <w:p w14:paraId="283EFC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四、响应文件提交</w:t>
      </w:r>
    </w:p>
    <w:p w14:paraId="34A1A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递交响应文件截止时间：2026年04月 27 日09:30（北京时间），递交投标文件截止时间后收到的投标文件以及未密封的投标文件一律不接收并予以退回。</w:t>
      </w:r>
    </w:p>
    <w:p w14:paraId="1AEC56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响应文件递交方式：现场递交纸质文件</w:t>
      </w:r>
    </w:p>
    <w:p w14:paraId="3BA3A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响应文件递交地点：南京市雨花台区宁双路19号C栋3楼305（江苏省招标中心有限公司南京分公司）。</w:t>
      </w:r>
    </w:p>
    <w:p w14:paraId="7AB59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五、响应文件开启</w:t>
      </w:r>
    </w:p>
    <w:p w14:paraId="025EBB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响应文件开启时间：2026年04月 27 日09:30（北京时间）</w:t>
      </w:r>
    </w:p>
    <w:p w14:paraId="2608C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开标方式：本项目采用线下开标</w:t>
      </w:r>
    </w:p>
    <w:p w14:paraId="00D5AC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开标地点：南京市雨花台区宁双路19号C栋3楼305(江苏省招标中心有限公司南京分公司）。</w:t>
      </w:r>
    </w:p>
    <w:p w14:paraId="6DA2F2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说明：请供应商在响应截止时间前委派代表持身份证明材料至响应文件递交现场参与本项目磋商活动。</w:t>
      </w:r>
    </w:p>
    <w:p w14:paraId="729890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六、公告期限</w:t>
      </w:r>
    </w:p>
    <w:p w14:paraId="4FC242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自本公告发布之日起3个工作日。</w:t>
      </w:r>
    </w:p>
    <w:p w14:paraId="1E3A3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七、其他补充事宜</w:t>
      </w:r>
    </w:p>
    <w:p w14:paraId="07787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1．政府采购支持政策：</w:t>
      </w:r>
    </w:p>
    <w:p w14:paraId="5B54ED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（1）《政府采购促进中小企业发展管理办法》</w:t>
      </w:r>
    </w:p>
    <w:p w14:paraId="26ED61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（2）《关于进一步加大政府采购支持中小企业力度的通知》</w:t>
      </w:r>
    </w:p>
    <w:p w14:paraId="47F4B7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（3）《关于政府采购支持监狱企业发展有关问题的通知》</w:t>
      </w:r>
    </w:p>
    <w:p w14:paraId="58169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（4）《关于促进残疾人就业政府采购政策的通知》</w:t>
      </w:r>
    </w:p>
    <w:p w14:paraId="3FBCC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（5）《关于调整优化节能产品、环境标志产品政府采购执行机制的通知》</w:t>
      </w:r>
    </w:p>
    <w:p w14:paraId="5FF6D8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（6）《关于做好政府采购支持企业发展有关事项的通知》</w:t>
      </w:r>
    </w:p>
    <w:p w14:paraId="37D3F1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八、凡对本次采购提出询问，请按以下方式联系。</w:t>
      </w:r>
    </w:p>
    <w:p w14:paraId="4CC30F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1．采购人信息</w:t>
      </w:r>
    </w:p>
    <w:p w14:paraId="2B4AE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名 称：南京市栖霞区民政局</w:t>
      </w:r>
    </w:p>
    <w:p w14:paraId="2491CF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 xml:space="preserve">地 址：南京市栖霞区文苑路118号仙林商务中心 </w:t>
      </w:r>
    </w:p>
    <w:p w14:paraId="0A1221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联系人：蒯本森</w:t>
      </w:r>
    </w:p>
    <w:p w14:paraId="4E84AE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联系方式：18951003069</w:t>
      </w:r>
    </w:p>
    <w:p w14:paraId="44D6B6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2．采购代理机构信息</w:t>
      </w:r>
    </w:p>
    <w:p w14:paraId="0D893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名 称：江苏省招标中心有限公司</w:t>
      </w:r>
    </w:p>
    <w:p w14:paraId="7D3628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地 址：江苏省南京市鼓楼区郑和中路118号</w:t>
      </w:r>
    </w:p>
    <w:p w14:paraId="5C76C4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联系人：张璐、史平华、马继烨</w:t>
      </w:r>
    </w:p>
    <w:p w14:paraId="2E9492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联系方式：15605215397、15951799162</w:t>
      </w:r>
    </w:p>
    <w:p w14:paraId="662786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3．项目联系方式</w:t>
      </w:r>
    </w:p>
    <w:p w14:paraId="61A3B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项目联系人：张璐</w:t>
      </w:r>
    </w:p>
    <w:p w14:paraId="1E664681">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电 话：15605215397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6530C"/>
    <w:rsid w:val="1096530C"/>
    <w:rsid w:val="2FB259C1"/>
    <w:rsid w:val="622F2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1932</Words>
  <Characters>2243</Characters>
  <Lines>0</Lines>
  <Paragraphs>0</Paragraphs>
  <TotalTime>2</TotalTime>
  <ScaleCrop>false</ScaleCrop>
  <LinksUpToDate>false</LinksUpToDate>
  <CharactersWithSpaces>2262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2026-04-16T01:51:00Z</dcterms:created>
  <dc:creator>zl</dc:creator>
  <cp:lastModifiedBy>张张</cp:lastModifiedBy>
  <dcterms:modified xsi:type="dcterms:W3CDTF">2026-04-16T07:17:39Z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A807E6B5055B481B856E3D1C7FF2C02C_11</vt:lpwstr>
  </property>
  <property fmtid="{D5CDD505-2E9C-101B-9397-08002B2CF9AE}" pid="4" name="KSOTemplateDocerSaveRecord">
    <vt:lpwstr>eyJoZGlkIjoiMGU1OWZlM2JlZmVmYjlkYTZiMzBmOWY0NTkxMjJmNDkiLCJ1c2VySWQiOiI1MDU0MzIyNTgifQ==</vt:lpwstr>
  </property>
</Properties>
</file>