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hAnsi="Times New Roman"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八卦洲现代农业科技创新中心孵化区三期</w:t>
      </w:r>
      <w:r>
        <w:rPr>
          <w:rFonts w:hint="eastAsia" w:ascii="方正小标宋简体" w:hAnsi="方正小标宋简体" w:eastAsia="方正小标宋简体" w:cs="方正小标宋简体"/>
          <w:b w:val="0"/>
          <w:bCs w:val="0"/>
          <w:sz w:val="44"/>
          <w:szCs w:val="44"/>
          <w:lang w:eastAsia="zh-CN"/>
        </w:rPr>
        <w:t>建设项目</w:t>
      </w:r>
      <w:r>
        <w:rPr>
          <w:rFonts w:hint="eastAsia" w:ascii="方正小标宋简体" w:hAnsi="Times New Roman" w:eastAsia="方正小标宋简体" w:cs="方正小标宋简体"/>
          <w:b w:val="0"/>
          <w:bCs w:val="0"/>
          <w:sz w:val="44"/>
          <w:szCs w:val="44"/>
        </w:rPr>
        <w:t>验收情况公示</w:t>
      </w:r>
    </w:p>
    <w:p>
      <w:pPr>
        <w:spacing w:line="480" w:lineRule="exact"/>
        <w:jc w:val="center"/>
        <w:rPr>
          <w:rFonts w:ascii="方正小标宋简体" w:hAnsi="Times New Roman" w:eastAsia="方正小标宋简体" w:cs="方正小标宋简体"/>
          <w:sz w:val="44"/>
          <w:szCs w:val="44"/>
        </w:rPr>
      </w:pP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eastAsia="zh-CN"/>
        </w:rPr>
        <w:t>栖霞区农业农村局、区财政</w:t>
      </w:r>
      <w:r>
        <w:rPr>
          <w:rFonts w:hint="eastAsia" w:ascii="仿宋" w:hAnsi="仿宋" w:eastAsia="仿宋" w:cs="仿宋"/>
          <w:sz w:val="32"/>
          <w:szCs w:val="32"/>
        </w:rPr>
        <w:t>局《关于八卦洲现代农业产业科技创新中心孵化区三期建设项目实施方案的批复》（宁栖农字﹝2021﹞34号）和《关于八卦洲现代农业产业科技创新中心孵化区三期建设项目部分方案变更调整的批复》（宁栖农字﹝2021﹞156号）的批复的要求，项目实施单位针对项目相继开展了自验、街道审核、第三方机构审计核查。经街道申请，区农业农村局组织专家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日对项目单位完成情况进行验收并通过了专家组验收。</w:t>
      </w:r>
      <w:r>
        <w:rPr>
          <w:rFonts w:hint="eastAsia" w:ascii="仿宋" w:hAnsi="仿宋" w:eastAsia="仿宋" w:cs="仿宋"/>
          <w:sz w:val="32"/>
          <w:szCs w:val="32"/>
          <w:lang w:val="en-US" w:eastAsia="zh-CN"/>
        </w:rPr>
        <w:t>2月27日经</w:t>
      </w:r>
      <w:r>
        <w:rPr>
          <w:rFonts w:hint="eastAsia" w:ascii="仿宋" w:hAnsi="仿宋" w:eastAsia="仿宋" w:cs="仿宋"/>
          <w:sz w:val="32"/>
          <w:szCs w:val="32"/>
        </w:rPr>
        <w:t>局办公会研究，</w:t>
      </w:r>
      <w:r>
        <w:rPr>
          <w:rFonts w:hint="eastAsia" w:ascii="仿宋" w:hAnsi="仿宋" w:eastAsia="仿宋" w:cs="仿宋"/>
          <w:sz w:val="32"/>
          <w:szCs w:val="32"/>
          <w:lang w:val="en-US" w:eastAsia="zh-CN"/>
        </w:rPr>
        <w:t>同意通过</w:t>
      </w:r>
      <w:r>
        <w:rPr>
          <w:rFonts w:hint="eastAsia" w:ascii="仿宋" w:hAnsi="仿宋" w:eastAsia="仿宋" w:cs="仿宋"/>
          <w:sz w:val="32"/>
          <w:szCs w:val="32"/>
        </w:rPr>
        <w:t>验收。</w:t>
      </w:r>
    </w:p>
    <w:p>
      <w:pPr>
        <w:widowControl/>
        <w:shd w:val="clear" w:color="auto" w:fill="FFFFFF"/>
        <w:spacing w:line="420" w:lineRule="atLeas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现将验收情况予以公示</w:t>
      </w:r>
      <w:r>
        <w:rPr>
          <w:rFonts w:hint="eastAsia" w:ascii="仿宋" w:hAnsi="仿宋" w:eastAsia="仿宋" w:cs="仿宋"/>
          <w:sz w:val="32"/>
          <w:szCs w:val="32"/>
          <w:lang w:eastAsia="zh-CN"/>
        </w:rPr>
        <w:t>（</w:t>
      </w:r>
      <w:r>
        <w:rPr>
          <w:rFonts w:hint="eastAsia" w:ascii="仿宋" w:hAnsi="仿宋" w:eastAsia="仿宋" w:cs="仿宋"/>
          <w:sz w:val="32"/>
          <w:szCs w:val="32"/>
        </w:rPr>
        <w:t>详见附件</w:t>
      </w:r>
      <w:r>
        <w:rPr>
          <w:rFonts w:hint="eastAsia" w:ascii="仿宋" w:hAnsi="仿宋" w:eastAsia="仿宋" w:cs="仿宋"/>
          <w:sz w:val="32"/>
          <w:szCs w:val="32"/>
          <w:lang w:eastAsia="zh-CN"/>
        </w:rPr>
        <w:t>）</w:t>
      </w:r>
      <w:r>
        <w:rPr>
          <w:rFonts w:hint="eastAsia" w:ascii="仿宋" w:hAnsi="仿宋" w:eastAsia="仿宋" w:cs="仿宋"/>
          <w:sz w:val="32"/>
          <w:szCs w:val="32"/>
        </w:rPr>
        <w:t>。</w:t>
      </w:r>
    </w:p>
    <w:p>
      <w:pPr>
        <w:widowControl/>
        <w:shd w:val="clear" w:color="auto" w:fill="FFFFFF"/>
        <w:spacing w:line="4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公示时间：2023年</w:t>
      </w:r>
      <w:r>
        <w:rPr>
          <w:rFonts w:hint="eastAsia" w:ascii="仿宋" w:hAnsi="仿宋" w:eastAsia="仿宋" w:cs="仿宋"/>
          <w:color w:val="000000" w:themeColor="text1"/>
          <w:sz w:val="32"/>
          <w:szCs w:val="32"/>
          <w14:textFill>
            <w14:solidFill>
              <w14:schemeClr w14:val="tx1"/>
            </w14:solidFill>
          </w14:textFill>
        </w:rPr>
        <w:t>2月</w:t>
      </w:r>
      <w:r>
        <w:rPr>
          <w:rFonts w:hint="eastAsia" w:ascii="仿宋" w:hAnsi="仿宋" w:eastAsia="仿宋" w:cs="仿宋"/>
          <w:color w:val="000000" w:themeColor="text1"/>
          <w:sz w:val="32"/>
          <w:szCs w:val="32"/>
          <w:lang w:val="en-US" w:eastAsia="zh-CN"/>
          <w14:textFill>
            <w14:solidFill>
              <w14:schemeClr w14:val="tx1"/>
            </w14:solidFill>
          </w14:textFill>
        </w:rPr>
        <w:t>27</w:t>
      </w:r>
      <w:r>
        <w:rPr>
          <w:rFonts w:hint="eastAsia" w:ascii="仿宋" w:hAnsi="仿宋" w:eastAsia="仿宋" w:cs="仿宋"/>
          <w:color w:val="000000" w:themeColor="text1"/>
          <w:sz w:val="32"/>
          <w:szCs w:val="32"/>
          <w14:textFill>
            <w14:solidFill>
              <w14:schemeClr w14:val="tx1"/>
            </w14:solidFill>
          </w14:textFill>
        </w:rPr>
        <w:t>日——</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日</w:t>
      </w:r>
    </w:p>
    <w:p>
      <w:pPr>
        <w:widowControl/>
        <w:shd w:val="clear" w:color="auto" w:fill="FFFFFF"/>
        <w:spacing w:line="4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对以上公示如有异议的，请以书面方式向</w:t>
      </w:r>
      <w:r>
        <w:rPr>
          <w:rFonts w:hint="eastAsia" w:ascii="仿宋" w:hAnsi="仿宋" w:eastAsia="仿宋" w:cs="仿宋"/>
          <w:sz w:val="32"/>
          <w:szCs w:val="32"/>
          <w:lang w:val="en-US" w:eastAsia="zh-CN"/>
        </w:rPr>
        <w:t>南京市</w:t>
      </w:r>
      <w:r>
        <w:rPr>
          <w:rFonts w:hint="eastAsia" w:ascii="仿宋" w:hAnsi="仿宋" w:eastAsia="仿宋" w:cs="仿宋"/>
          <w:sz w:val="32"/>
          <w:szCs w:val="32"/>
        </w:rPr>
        <w:t>栖霞区农业农村局反映，并提供必要的证据材料，以便核实查证。</w:t>
      </w:r>
    </w:p>
    <w:p>
      <w:pPr>
        <w:widowControl/>
        <w:shd w:val="clear" w:color="auto" w:fill="FFFFFF"/>
        <w:spacing w:line="480" w:lineRule="exact"/>
        <w:ind w:firstLine="640" w:firstLineChars="200"/>
        <w:jc w:val="left"/>
        <w:rPr>
          <w:rFonts w:hint="eastAsia" w:ascii="仿宋" w:hAnsi="仿宋" w:eastAsia="仿宋" w:cs="仿宋"/>
          <w:sz w:val="32"/>
          <w:szCs w:val="32"/>
          <w:lang w:val="en-US"/>
        </w:rPr>
      </w:pPr>
      <w:r>
        <w:rPr>
          <w:rFonts w:hint="eastAsia" w:ascii="仿宋" w:hAnsi="仿宋" w:eastAsia="仿宋" w:cs="仿宋"/>
          <w:sz w:val="32"/>
          <w:szCs w:val="32"/>
        </w:rPr>
        <w:t>联系人：</w:t>
      </w:r>
      <w:r>
        <w:rPr>
          <w:rFonts w:hint="eastAsia" w:ascii="仿宋" w:hAnsi="仿宋" w:eastAsia="仿宋" w:cs="仿宋"/>
          <w:sz w:val="32"/>
          <w:szCs w:val="32"/>
          <w:lang w:eastAsia="zh-CN"/>
        </w:rPr>
        <w:t>毛焕胜</w:t>
      </w:r>
      <w:r>
        <w:rPr>
          <w:rFonts w:hint="eastAsia" w:ascii="仿宋" w:hAnsi="仿宋" w:eastAsia="仿宋" w:cs="仿宋"/>
          <w:sz w:val="32"/>
          <w:szCs w:val="32"/>
        </w:rPr>
        <w:t xml:space="preserve">                   联系电话：855</w:t>
      </w:r>
      <w:r>
        <w:rPr>
          <w:rFonts w:hint="eastAsia" w:ascii="仿宋" w:hAnsi="仿宋" w:eastAsia="仿宋" w:cs="仿宋"/>
          <w:sz w:val="32"/>
          <w:szCs w:val="32"/>
          <w:lang w:val="en-US" w:eastAsia="zh-CN"/>
        </w:rPr>
        <w:t>71023</w:t>
      </w:r>
    </w:p>
    <w:p>
      <w:pPr>
        <w:spacing w:line="480" w:lineRule="exac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1598" w:leftChars="304" w:hanging="960" w:hangingChars="3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仿宋" w:hAnsi="仿宋" w:eastAsia="仿宋" w:cs="仿宋"/>
          <w:sz w:val="32"/>
          <w:szCs w:val="32"/>
          <w:lang w:eastAsia="zh-CN"/>
        </w:rPr>
        <w:t>：八卦洲现代农业科技创新中心孵化区三期建设项目验收</w:t>
      </w:r>
      <w:r>
        <w:rPr>
          <w:rFonts w:hint="eastAsia" w:ascii="仿宋" w:hAnsi="仿宋" w:eastAsia="仿宋" w:cs="仿宋"/>
          <w:sz w:val="32"/>
          <w:szCs w:val="32"/>
          <w:lang w:val="en-US" w:eastAsia="zh-CN"/>
        </w:rPr>
        <w:t>情况</w:t>
      </w:r>
      <w:r>
        <w:rPr>
          <w:rFonts w:hint="eastAsia" w:ascii="仿宋" w:hAnsi="仿宋" w:eastAsia="仿宋" w:cs="仿宋"/>
          <w:sz w:val="32"/>
          <w:szCs w:val="32"/>
          <w:lang w:eastAsia="zh-CN"/>
        </w:rPr>
        <w:t>表</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spacing w:line="480" w:lineRule="exact"/>
        <w:ind w:firstLine="2240" w:firstLineChars="700"/>
        <w:rPr>
          <w:rFonts w:hint="eastAsia" w:ascii="仿宋" w:hAnsi="仿宋" w:eastAsia="仿宋" w:cs="仿宋"/>
          <w:sz w:val="32"/>
          <w:szCs w:val="32"/>
        </w:rPr>
      </w:pPr>
      <w:r>
        <w:rPr>
          <w:rFonts w:hint="eastAsia" w:ascii="仿宋" w:hAnsi="仿宋" w:eastAsia="仿宋" w:cs="仿宋"/>
          <w:color w:val="0000FF"/>
          <w:sz w:val="32"/>
          <w:szCs w:val="32"/>
        </w:rPr>
        <w:t xml:space="preserve">           </w:t>
      </w:r>
      <w:r>
        <w:rPr>
          <w:rFonts w:hint="eastAsia" w:ascii="仿宋" w:hAnsi="仿宋" w:eastAsia="仿宋" w:cs="仿宋"/>
          <w:sz w:val="32"/>
          <w:szCs w:val="32"/>
        </w:rPr>
        <w:t xml:space="preserve">         栖霞区农业农村局</w:t>
      </w:r>
    </w:p>
    <w:p>
      <w:pPr>
        <w:spacing w:line="480" w:lineRule="exact"/>
        <w:ind w:firstLine="5440" w:firstLineChars="1700"/>
        <w:rPr>
          <w:rFonts w:hint="eastAsia" w:ascii="仿宋" w:hAnsi="仿宋" w:eastAsia="仿宋" w:cs="仿宋"/>
          <w:sz w:val="32"/>
          <w:szCs w:val="32"/>
        </w:rPr>
        <w:sectPr>
          <w:pgSz w:w="11906" w:h="16838"/>
          <w:pgMar w:top="2098" w:right="1474" w:bottom="1417" w:left="1587" w:header="851" w:footer="992" w:gutter="0"/>
          <w:cols w:space="0" w:num="1"/>
          <w:docGrid w:type="lines" w:linePitch="312" w:charSpace="0"/>
        </w:sectPr>
      </w:pPr>
      <w:r>
        <w:rPr>
          <w:rFonts w:hint="eastAsia" w:ascii="仿宋" w:hAnsi="仿宋" w:eastAsia="仿宋" w:cs="仿宋"/>
          <w:sz w:val="32"/>
          <w:szCs w:val="32"/>
        </w:rPr>
        <w:t>2023年2月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p>
    <w:p>
      <w:pPr>
        <w:rPr>
          <w:rFonts w:ascii="仿宋_GB2312" w:hAnsi="仿宋_GB2312" w:eastAsia="仿宋_GB2312" w:cs="仿宋_GB2312"/>
          <w:sz w:val="32"/>
          <w:szCs w:val="32"/>
        </w:rPr>
      </w:pPr>
      <w:r>
        <w:rPr>
          <w:rFonts w:hint="eastAsia" w:ascii="黑体" w:hAnsi="黑体" w:eastAsia="黑体" w:cs="仿宋_GB2312"/>
          <w:sz w:val="32"/>
          <w:szCs w:val="32"/>
        </w:rPr>
        <w:t>附件：</w:t>
      </w:r>
    </w:p>
    <w:p>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6"/>
          <w:szCs w:val="36"/>
        </w:rPr>
        <w:t>八卦洲现代农业科技创新中心孵化区三期</w:t>
      </w:r>
      <w:r>
        <w:rPr>
          <w:rFonts w:hint="eastAsia" w:ascii="方正小标宋简体" w:hAnsi="方正小标宋简体" w:eastAsia="方正小标宋简体" w:cs="方正小标宋简体"/>
          <w:sz w:val="36"/>
          <w:szCs w:val="36"/>
          <w:lang w:eastAsia="zh-CN"/>
        </w:rPr>
        <w:t>建设</w:t>
      </w:r>
      <w:r>
        <w:rPr>
          <w:rFonts w:hint="eastAsia" w:ascii="方正小标宋简体" w:hAnsi="方正小标宋简体" w:eastAsia="方正小标宋简体" w:cs="方正小标宋简体"/>
          <w:sz w:val="36"/>
          <w:szCs w:val="36"/>
        </w:rPr>
        <w:t>项目验收</w:t>
      </w:r>
      <w:r>
        <w:rPr>
          <w:rFonts w:hint="eastAsia" w:ascii="方正小标宋简体" w:hAnsi="方正小标宋简体" w:eastAsia="方正小标宋简体" w:cs="方正小标宋简体"/>
          <w:sz w:val="36"/>
          <w:szCs w:val="36"/>
          <w:lang w:val="en-US" w:eastAsia="zh-CN"/>
        </w:rPr>
        <w:t>情况</w:t>
      </w:r>
      <w:r>
        <w:rPr>
          <w:rFonts w:hint="eastAsia" w:ascii="方正小标宋简体" w:hAnsi="方正小标宋简体" w:eastAsia="方正小标宋简体" w:cs="方正小标宋简体"/>
          <w:sz w:val="36"/>
          <w:szCs w:val="36"/>
        </w:rPr>
        <w:t>表</w:t>
      </w:r>
    </w:p>
    <w:tbl>
      <w:tblPr>
        <w:tblStyle w:val="5"/>
        <w:tblpPr w:leftFromText="180" w:rightFromText="180" w:vertAnchor="text" w:horzAnchor="page" w:tblpX="871" w:tblpY="506"/>
        <w:tblOverlap w:val="never"/>
        <w:tblW w:w="15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935"/>
        <w:gridCol w:w="2160"/>
        <w:gridCol w:w="4965"/>
        <w:gridCol w:w="1425"/>
        <w:gridCol w:w="171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spacing w:line="440" w:lineRule="exact"/>
              <w:jc w:val="center"/>
              <w:rPr>
                <w:rFonts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序号</w:t>
            </w:r>
          </w:p>
        </w:tc>
        <w:tc>
          <w:tcPr>
            <w:tcW w:w="1935" w:type="dxa"/>
            <w:vAlign w:val="center"/>
          </w:tcPr>
          <w:p>
            <w:pPr>
              <w:spacing w:line="440" w:lineRule="exact"/>
              <w:jc w:val="center"/>
              <w:rPr>
                <w:rFonts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项目名称</w:t>
            </w:r>
          </w:p>
        </w:tc>
        <w:tc>
          <w:tcPr>
            <w:tcW w:w="2160" w:type="dxa"/>
            <w:vAlign w:val="center"/>
          </w:tcPr>
          <w:p>
            <w:pPr>
              <w:spacing w:line="440" w:lineRule="exact"/>
              <w:jc w:val="center"/>
              <w:rPr>
                <w:rFonts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项目实施主体</w:t>
            </w:r>
          </w:p>
        </w:tc>
        <w:tc>
          <w:tcPr>
            <w:tcW w:w="4965" w:type="dxa"/>
            <w:vAlign w:val="center"/>
          </w:tcPr>
          <w:p>
            <w:pPr>
              <w:spacing w:line="440" w:lineRule="exact"/>
              <w:jc w:val="center"/>
              <w:rPr>
                <w:rFonts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建设内容</w:t>
            </w:r>
          </w:p>
        </w:tc>
        <w:tc>
          <w:tcPr>
            <w:tcW w:w="1425" w:type="dxa"/>
            <w:vAlign w:val="center"/>
          </w:tcPr>
          <w:p>
            <w:pPr>
              <w:spacing w:line="440" w:lineRule="exact"/>
              <w:jc w:val="center"/>
              <w:rPr>
                <w:rFonts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总投资   （万元）</w:t>
            </w:r>
          </w:p>
        </w:tc>
        <w:tc>
          <w:tcPr>
            <w:tcW w:w="1710" w:type="dxa"/>
            <w:vAlign w:val="center"/>
          </w:tcPr>
          <w:p>
            <w:pPr>
              <w:spacing w:line="440" w:lineRule="exact"/>
              <w:jc w:val="center"/>
              <w:rPr>
                <w:rFonts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申请市级资金（万元）</w:t>
            </w:r>
          </w:p>
        </w:tc>
        <w:tc>
          <w:tcPr>
            <w:tcW w:w="2100" w:type="dxa"/>
            <w:vAlign w:val="center"/>
          </w:tcPr>
          <w:p>
            <w:pPr>
              <w:spacing w:line="440" w:lineRule="exact"/>
              <w:jc w:val="center"/>
              <w:rPr>
                <w:rFonts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lang w:eastAsia="zh-CN"/>
              </w:rPr>
              <w:t>验收</w:t>
            </w:r>
            <w:r>
              <w:rPr>
                <w:rFonts w:hint="eastAsia" w:ascii="Times New Roman" w:hAnsi="Times New Roman" w:eastAsia="方正仿宋_GBK" w:cs="方正仿宋_GBK"/>
                <w:b/>
                <w:bCs/>
                <w:kern w:val="0"/>
                <w:sz w:val="28"/>
                <w:szCs w:val="28"/>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spacing w:line="46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1935" w:type="dxa"/>
            <w:vAlign w:val="center"/>
          </w:tcPr>
          <w:p>
            <w:pPr>
              <w:spacing w:line="460" w:lineRule="exact"/>
              <w:jc w:val="center"/>
              <w:rPr>
                <w:rFonts w:hint="eastAsia" w:ascii="仿宋" w:hAnsi="仿宋" w:eastAsia="仿宋" w:cs="仿宋"/>
                <w:color w:val="000000"/>
                <w:kern w:val="0"/>
                <w:sz w:val="28"/>
                <w:szCs w:val="28"/>
              </w:rPr>
            </w:pPr>
            <w:r>
              <w:rPr>
                <w:rFonts w:hint="eastAsia" w:ascii="仿宋" w:hAnsi="仿宋" w:eastAsia="仿宋" w:cs="仿宋"/>
                <w:sz w:val="28"/>
                <w:szCs w:val="28"/>
              </w:rPr>
              <w:t>八卦洲现代农业产业科技创新中心孵化区三期建设项目</w:t>
            </w:r>
          </w:p>
        </w:tc>
        <w:tc>
          <w:tcPr>
            <w:tcW w:w="2160" w:type="dxa"/>
            <w:vAlign w:val="center"/>
          </w:tcPr>
          <w:p>
            <w:pPr>
              <w:spacing w:line="460" w:lineRule="exact"/>
              <w:jc w:val="center"/>
              <w:rPr>
                <w:rFonts w:hint="eastAsia" w:ascii="仿宋" w:hAnsi="仿宋" w:eastAsia="仿宋" w:cs="仿宋"/>
                <w:bCs/>
                <w:kern w:val="0"/>
                <w:sz w:val="28"/>
                <w:szCs w:val="28"/>
                <w:lang w:eastAsia="zh-CN"/>
              </w:rPr>
            </w:pPr>
            <w:r>
              <w:rPr>
                <w:rFonts w:hint="eastAsia" w:ascii="仿宋" w:hAnsi="仿宋" w:eastAsia="仿宋" w:cs="仿宋"/>
                <w:bCs/>
                <w:kern w:val="0"/>
                <w:sz w:val="28"/>
                <w:szCs w:val="28"/>
                <w:lang w:eastAsia="zh-CN"/>
              </w:rPr>
              <w:t>江苏省栖霞现代农业产业园</w:t>
            </w:r>
          </w:p>
          <w:p>
            <w:pPr>
              <w:spacing w:line="460" w:lineRule="exact"/>
              <w:jc w:val="center"/>
              <w:rPr>
                <w:rFonts w:hint="eastAsia" w:ascii="仿宋" w:hAnsi="仿宋" w:eastAsia="仿宋" w:cs="仿宋"/>
                <w:bCs/>
                <w:kern w:val="0"/>
                <w:sz w:val="28"/>
                <w:szCs w:val="28"/>
                <w:lang w:eastAsia="zh-CN"/>
              </w:rPr>
            </w:pPr>
            <w:r>
              <w:rPr>
                <w:rFonts w:hint="eastAsia" w:ascii="仿宋" w:hAnsi="仿宋" w:eastAsia="仿宋" w:cs="仿宋"/>
                <w:bCs/>
                <w:kern w:val="0"/>
                <w:sz w:val="28"/>
                <w:szCs w:val="28"/>
                <w:lang w:eastAsia="zh-CN"/>
              </w:rPr>
              <w:t>南京鹂岛现代农业发展有限公司</w:t>
            </w:r>
          </w:p>
        </w:tc>
        <w:tc>
          <w:tcPr>
            <w:tcW w:w="4965" w:type="dxa"/>
            <w:vAlign w:val="center"/>
          </w:tcPr>
          <w:p>
            <w:pPr>
              <w:numPr>
                <w:ilvl w:val="0"/>
                <w:numId w:val="0"/>
              </w:num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八卦洲百合示范与产业化中试基地二期砖砌沟1588米、生态沟220米、连幢塑料温室8288平方米等；（2）八卦洲菊花示范与产业化中试基地二期连幢塑料温室9216平方米、砖砌沟4208米等；（3）芦蒿科创基地中移动苗床860平方米、棚内生产道路166平方米等。</w:t>
            </w:r>
            <w:bookmarkStart w:id="0" w:name="_GoBack"/>
            <w:bookmarkEnd w:id="0"/>
          </w:p>
          <w:p>
            <w:pPr>
              <w:pStyle w:val="9"/>
              <w:numPr>
                <w:ilvl w:val="0"/>
                <w:numId w:val="0"/>
              </w:numPr>
              <w:spacing w:line="460" w:lineRule="exact"/>
              <w:ind w:leftChars="0"/>
              <w:jc w:val="left"/>
              <w:rPr>
                <w:rFonts w:hint="eastAsia" w:ascii="仿宋" w:hAnsi="仿宋" w:eastAsia="仿宋" w:cs="仿宋"/>
                <w:color w:val="000000"/>
                <w:kern w:val="0"/>
                <w:sz w:val="28"/>
                <w:szCs w:val="28"/>
              </w:rPr>
            </w:pPr>
          </w:p>
        </w:tc>
        <w:tc>
          <w:tcPr>
            <w:tcW w:w="1425" w:type="dxa"/>
            <w:vAlign w:val="center"/>
          </w:tcPr>
          <w:p>
            <w:pPr>
              <w:jc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1000</w:t>
            </w:r>
          </w:p>
        </w:tc>
        <w:tc>
          <w:tcPr>
            <w:tcW w:w="1710" w:type="dxa"/>
            <w:vAlign w:val="center"/>
          </w:tcPr>
          <w:p>
            <w:pPr>
              <w:jc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1000</w:t>
            </w:r>
          </w:p>
        </w:tc>
        <w:tc>
          <w:tcPr>
            <w:tcW w:w="2100" w:type="dxa"/>
            <w:vAlign w:val="center"/>
          </w:tcPr>
          <w:p>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通过</w:t>
            </w:r>
            <w:r>
              <w:rPr>
                <w:rFonts w:hint="eastAsia" w:ascii="仿宋" w:hAnsi="仿宋" w:eastAsia="仿宋" w:cs="仿宋"/>
                <w:kern w:val="0"/>
                <w:sz w:val="28"/>
                <w:szCs w:val="28"/>
              </w:rPr>
              <w:t>验收</w:t>
            </w:r>
          </w:p>
        </w:tc>
      </w:tr>
    </w:tbl>
    <w:p>
      <w:pPr>
        <w:spacing w:line="480" w:lineRule="exact"/>
        <w:rPr>
          <w:rFonts w:ascii="方正小标宋简体" w:hAnsi="Times New Roman" w:eastAsia="方正小标宋简体" w:cs="方正小标宋简体"/>
          <w:sz w:val="44"/>
          <w:szCs w:val="44"/>
        </w:rPr>
      </w:pPr>
    </w:p>
    <w:sectPr>
      <w:pgSz w:w="16838" w:h="11906" w:orient="landscape"/>
      <w:pgMar w:top="1587" w:right="2098" w:bottom="147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yMjgzYzFiN2M2MGVjZDk5ZWExODFkZGFlZDE4Y2EifQ=="/>
  </w:docVars>
  <w:rsids>
    <w:rsidRoot w:val="00155353"/>
    <w:rsid w:val="00015FDC"/>
    <w:rsid w:val="00155353"/>
    <w:rsid w:val="001A7CB1"/>
    <w:rsid w:val="001E50A4"/>
    <w:rsid w:val="00296FC2"/>
    <w:rsid w:val="002A09FE"/>
    <w:rsid w:val="00381F78"/>
    <w:rsid w:val="004E741B"/>
    <w:rsid w:val="00502665"/>
    <w:rsid w:val="0057724D"/>
    <w:rsid w:val="006A1124"/>
    <w:rsid w:val="0073715E"/>
    <w:rsid w:val="00892897"/>
    <w:rsid w:val="009A7C93"/>
    <w:rsid w:val="00B61A07"/>
    <w:rsid w:val="00B90DBE"/>
    <w:rsid w:val="00C74B4A"/>
    <w:rsid w:val="00D7763B"/>
    <w:rsid w:val="00E9762E"/>
    <w:rsid w:val="067844D7"/>
    <w:rsid w:val="0AC573E9"/>
    <w:rsid w:val="0C38407C"/>
    <w:rsid w:val="227347EE"/>
    <w:rsid w:val="2D724DDA"/>
    <w:rsid w:val="31501576"/>
    <w:rsid w:val="32791501"/>
    <w:rsid w:val="33964B84"/>
    <w:rsid w:val="46A24CED"/>
    <w:rsid w:val="51AF07C5"/>
    <w:rsid w:val="59326E3E"/>
    <w:rsid w:val="5A661A56"/>
    <w:rsid w:val="66027D8D"/>
    <w:rsid w:val="66751DA1"/>
    <w:rsid w:val="737E3A2F"/>
    <w:rsid w:val="78195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rPr>
      <w:szCs w:val="24"/>
    </w:rPr>
  </w:style>
  <w:style w:type="character" w:customStyle="1" w:styleId="10">
    <w:name w:val="15"/>
    <w:basedOn w:val="6"/>
    <w:qFormat/>
    <w:uiPriority w:val="0"/>
    <w:rPr>
      <w:rFonts w:hint="default" w:ascii="Calibri" w:hAnsi="Calibri"/>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602</Words>
  <Characters>658</Characters>
  <Lines>4</Lines>
  <Paragraphs>1</Paragraphs>
  <TotalTime>1</TotalTime>
  <ScaleCrop>false</ScaleCrop>
  <LinksUpToDate>false</LinksUpToDate>
  <CharactersWithSpaces>701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2023-02-20T06:23:00Z</dcterms:created>
  <dc:creator>Lenovo</dc:creator>
  <cp:lastModifiedBy>陈琳</cp:lastModifiedBy>
  <cp:lastPrinted>2023-02-27T07:08:00Z</cp:lastPrinted>
  <dcterms:modified xsi:type="dcterms:W3CDTF">2023-02-27T07:19:04Z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9DF5A3117F3945E8901BE79AD8AD7127</vt:lpwstr>
  </property>
</Properties>
</file>