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2022年栖霞区拟认定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区级农业产业化龙头企业名单公示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为促进我区农业企业发展，提升农业产业化经营水平，按照《栖霞区农业产业化区级龙头企业认定与运行监测管理办法（试行）》的通知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（宁栖农字〔2019〕99号），在全区开展2022年农业产业化区级龙头企业申报工作。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农业企业申请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街道农业部门初审推荐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办公会研究通过，拟认定南京陈桥食品有限公司等3家农业企业为区级农业产业化龙头企业，现予公示。公示时间为：2023年3月28日至4月3日。对公示情况如有异议，请于公示期内与区农业农村局农村产业发展科联系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联系人：吴涛，联系电话：85579519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 ：2022年栖霞区拟认定区级农业龙头企业汇总表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南京市栖霞区农业农村局</w:t>
      </w:r>
    </w:p>
    <w:p>
      <w:pPr>
        <w:spacing w:line="560" w:lineRule="exact"/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2023年3月28日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2022年栖霞区拟认定区级农业龙头企业汇总表</w:t>
      </w:r>
    </w:p>
    <w:p>
      <w:pPr>
        <w:spacing w:line="540" w:lineRule="exact"/>
        <w:ind w:firstLine="420" w:firstLineChars="200"/>
        <w:rPr>
          <w:rFonts w:hint="default" w:ascii="Times New Roman" w:hAnsi="Times New Roman" w:eastAsia="华文仿宋" w:cs="Times New Roman"/>
          <w:bCs/>
          <w:kern w:val="0"/>
          <w:szCs w:val="21"/>
          <w:u w:val="single"/>
        </w:rPr>
      </w:pPr>
      <w:r>
        <w:rPr>
          <w:rFonts w:hint="default" w:ascii="Times New Roman" w:hAnsi="Times New Roman" w:eastAsia="华文仿宋" w:cs="Times New Roman"/>
          <w:bCs/>
          <w:kern w:val="0"/>
          <w:szCs w:val="21"/>
        </w:rPr>
        <w:t xml:space="preserve">                                                                   </w:t>
      </w:r>
    </w:p>
    <w:tbl>
      <w:tblPr>
        <w:tblStyle w:val="6"/>
        <w:tblW w:w="1372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64"/>
        <w:gridCol w:w="1701"/>
        <w:gridCol w:w="2410"/>
        <w:gridCol w:w="1843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266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  <w:t>企业类型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  <w:t>所在辖区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  <w:t>地址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0"/>
              </w:rPr>
              <w:t>企业属性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66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南京陈桥食品有限公司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农产品加工类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肉制品及副产品加工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栖霞街道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栖霞街道江乘大道25号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66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江苏万村爱农农业科技有限公司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农业技术服务农产品研发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农业生产性服务类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尧化街道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尧化街道尧佳路7号上城风景北苑16幢1501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266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南京六点钟餐饮服务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有限公司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农产品加工类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热食类食品制售（集体用餐配送单位）；餐饮服务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尧化街道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尧化街道公园东路1号2号楼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0"/>
              </w:rPr>
              <w:t>民营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8A378A"/>
    <w:rsid w:val="000F068C"/>
    <w:rsid w:val="001171CF"/>
    <w:rsid w:val="001A217A"/>
    <w:rsid w:val="008A378A"/>
    <w:rsid w:val="00B0770D"/>
    <w:rsid w:val="00D2520B"/>
    <w:rsid w:val="07CB55DE"/>
    <w:rsid w:val="1F65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532</Characters>
  <Lines>4</Lines>
  <Paragraphs>1</Paragraphs>
  <TotalTime>13</TotalTime>
  <ScaleCrop>false</ScaleCrop>
  <LinksUpToDate>false</LinksUpToDate>
  <CharactersWithSpaces>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2023-03-28T07:12:00Z</dcterms:created>
  <dc:creator>W T</dc:creator>
  <cp:lastModifiedBy>张张</cp:lastModifiedBy>
  <cp:lastPrinted>2023-03-28T07:25:00Z</cp:lastPrinted>
  <dcterms:modified xsi:type="dcterms:W3CDTF">2023-03-28T08:26:40Z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79C9B1A8E64B41C0B5114890F633644C</vt:lpwstr>
  </property>
</Properties>
</file>