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34582" w14:textId="69714990" w:rsidR="00AE40CB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 xml:space="preserve"> 202</w:t>
      </w:r>
      <w:r w:rsidR="00EE0CF5">
        <w:rPr>
          <w:rFonts w:ascii="方正小标宋简体" w:eastAsia="方正小标宋简体" w:hAnsi="方正小标宋简体" w:cs="方正小标宋简体" w:hint="eastAsia"/>
          <w:sz w:val="48"/>
          <w:szCs w:val="48"/>
        </w:rPr>
        <w:t>4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年栖霞区农产品产地环境监测工作</w:t>
      </w:r>
    </w:p>
    <w:p w14:paraId="09DE49E5" w14:textId="77777777" w:rsidR="00AE40CB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询价函</w:t>
      </w:r>
    </w:p>
    <w:p w14:paraId="2FC59C7A" w14:textId="77777777" w:rsidR="00AE40CB" w:rsidRDefault="00000000">
      <w:pPr>
        <w:spacing w:line="520" w:lineRule="exact"/>
        <w:ind w:firstLineChars="100" w:firstLine="321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一、询价邀请：</w:t>
      </w:r>
    </w:p>
    <w:p w14:paraId="4B10C1D5" w14:textId="79C52E0C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栖霞区农业农村局就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202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年栖霞区农产品产地环境监测工作进行询价，</w:t>
      </w:r>
      <w:proofErr w:type="gramStart"/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现邀请贵</w:t>
      </w:r>
      <w:proofErr w:type="gramEnd"/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单位参加本次询价。</w:t>
      </w:r>
    </w:p>
    <w:p w14:paraId="5CE8F1D7" w14:textId="77777777" w:rsidR="00AE40CB" w:rsidRDefault="00000000">
      <w:pPr>
        <w:spacing w:line="520" w:lineRule="exact"/>
        <w:ind w:firstLineChars="200" w:firstLine="640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二、供应商须知：</w:t>
      </w:r>
    </w:p>
    <w:p w14:paraId="6F92A503" w14:textId="77777777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（一）供应商需提供营业执照，具有本项调查工作相关资质（检测资质证明）。</w:t>
      </w:r>
    </w:p>
    <w:p w14:paraId="67D1511C" w14:textId="2318BA0F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（二）项目名称：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202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年栖霞区农产品产地环境监测工作</w:t>
      </w:r>
    </w:p>
    <w:p w14:paraId="64218419" w14:textId="5D449561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（三）项目内容：按照</w:t>
      </w:r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《关于印发</w:t>
      </w:r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EE0CF5" w:rsidRPr="004F37A9">
        <w:rPr>
          <w:rFonts w:eastAsia="方正仿宋_GBK" w:cs="方正仿宋_GBK"/>
          <w:color w:val="000000"/>
          <w:kern w:val="0"/>
          <w:sz w:val="32"/>
          <w:szCs w:val="32"/>
        </w:rPr>
        <w:t>202</w:t>
      </w:r>
      <w:r w:rsidR="00EE0CF5">
        <w:rPr>
          <w:rFonts w:eastAsia="方正仿宋_GBK" w:cs="方正仿宋_GBK" w:hint="eastAsia"/>
          <w:color w:val="000000"/>
          <w:kern w:val="0"/>
          <w:sz w:val="32"/>
          <w:szCs w:val="32"/>
        </w:rPr>
        <w:t>4</w:t>
      </w:r>
      <w:r w:rsidR="00EE0CF5" w:rsidRPr="004F37A9">
        <w:rPr>
          <w:rFonts w:eastAsia="方正仿宋_GBK" w:cs="方正仿宋_GBK"/>
          <w:color w:val="000000"/>
          <w:kern w:val="0"/>
          <w:sz w:val="32"/>
          <w:szCs w:val="32"/>
        </w:rPr>
        <w:t xml:space="preserve"> </w:t>
      </w:r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年</w:t>
      </w:r>
      <w:r w:rsidR="00EE0CF5">
        <w:rPr>
          <w:rFonts w:eastAsia="方正仿宋_GBK" w:cs="方正仿宋_GBK" w:hint="eastAsia"/>
          <w:color w:val="000000"/>
          <w:kern w:val="0"/>
          <w:sz w:val="32"/>
          <w:szCs w:val="32"/>
        </w:rPr>
        <w:t>全</w:t>
      </w:r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省耕</w:t>
      </w:r>
      <w:r w:rsidR="00EE0CF5">
        <w:rPr>
          <w:rFonts w:eastAsia="方正仿宋_GBK" w:cs="方正仿宋_GBK" w:hint="eastAsia"/>
          <w:color w:val="000000"/>
          <w:kern w:val="0"/>
          <w:sz w:val="32"/>
          <w:szCs w:val="32"/>
        </w:rPr>
        <w:t>环</w:t>
      </w:r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工作</w:t>
      </w:r>
      <w:r w:rsidR="00EE0CF5">
        <w:rPr>
          <w:rFonts w:eastAsia="方正仿宋_GBK" w:cs="方正仿宋_GBK" w:hint="eastAsia"/>
          <w:color w:val="000000"/>
          <w:kern w:val="0"/>
          <w:sz w:val="32"/>
          <w:szCs w:val="32"/>
        </w:rPr>
        <w:t>要点</w:t>
      </w:r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的通知》（</w:t>
      </w:r>
      <w:proofErr w:type="gramStart"/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苏耕环</w:t>
      </w:r>
      <w:proofErr w:type="gramEnd"/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〔</w:t>
      </w:r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202</w:t>
      </w:r>
      <w:r w:rsidR="00EE0CF5">
        <w:rPr>
          <w:rFonts w:eastAsia="方正仿宋_GBK" w:cs="方正仿宋_GBK" w:hint="eastAsia"/>
          <w:color w:val="000000"/>
          <w:kern w:val="0"/>
          <w:sz w:val="32"/>
          <w:szCs w:val="32"/>
        </w:rPr>
        <w:t>4</w:t>
      </w:r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〕</w:t>
      </w:r>
      <w:r w:rsidR="00EE0CF5">
        <w:rPr>
          <w:rFonts w:eastAsia="方正仿宋_GBK" w:cs="方正仿宋_GBK" w:hint="eastAsia"/>
          <w:color w:val="000000"/>
          <w:kern w:val="0"/>
          <w:sz w:val="32"/>
          <w:szCs w:val="32"/>
        </w:rPr>
        <w:t>4</w:t>
      </w:r>
      <w:r w:rsidR="00EE0CF5" w:rsidRPr="004F37A9">
        <w:rPr>
          <w:rFonts w:eastAsia="方正仿宋_GBK" w:cs="方正仿宋_GBK" w:hint="eastAsia"/>
          <w:color w:val="000000"/>
          <w:kern w:val="0"/>
          <w:sz w:val="32"/>
          <w:szCs w:val="32"/>
        </w:rPr>
        <w:t>号）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文件要求，以保障农产品质</w:t>
      </w:r>
      <w:proofErr w:type="gramStart"/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量安全</w:t>
      </w:r>
      <w:proofErr w:type="gramEnd"/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为核心，在栖霞区建立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个农产品产地环境监测点，全面监测农产品产地环境质量状况，长期定位监测产地土壤及农产品的安全指标，构建全区农产品产地环境监测网。</w:t>
      </w:r>
    </w:p>
    <w:p w14:paraId="74D5A69E" w14:textId="5C75DB20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本区内共计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个点位：其中龙潭街道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个点，八卦洲街道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个点。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202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年度任务主要采集、检测栖霞区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个产品产地环境监测点</w:t>
      </w:r>
      <w:r w:rsidR="00EE0CF5" w:rsidRPr="003B2E19">
        <w:rPr>
          <w:rFonts w:eastAsia="方正仿宋_GBK" w:cs="方正仿宋_GBK" w:hint="eastAsia"/>
          <w:color w:val="000000"/>
          <w:kern w:val="0"/>
          <w:sz w:val="32"/>
          <w:szCs w:val="32"/>
        </w:rPr>
        <w:t>1</w:t>
      </w:r>
      <w:r w:rsidR="00EE0CF5" w:rsidRPr="003B2E19">
        <w:rPr>
          <w:rFonts w:eastAsia="方正仿宋_GBK" w:cs="方正仿宋_GBK" w:hint="eastAsia"/>
          <w:color w:val="000000"/>
          <w:kern w:val="0"/>
          <w:sz w:val="32"/>
          <w:szCs w:val="32"/>
        </w:rPr>
        <w:t>季农产品样品和</w:t>
      </w:r>
      <w:r w:rsidR="00EE0CF5" w:rsidRPr="003B2E19">
        <w:rPr>
          <w:rFonts w:eastAsia="方正仿宋_GBK" w:cs="方正仿宋_GBK" w:hint="eastAsia"/>
          <w:color w:val="000000"/>
          <w:kern w:val="0"/>
          <w:sz w:val="32"/>
          <w:szCs w:val="32"/>
        </w:rPr>
        <w:t>1</w:t>
      </w:r>
      <w:r w:rsidR="00EE0CF5" w:rsidRPr="003B2E19">
        <w:rPr>
          <w:rFonts w:eastAsia="方正仿宋_GBK" w:cs="方正仿宋_GBK" w:hint="eastAsia"/>
          <w:color w:val="000000"/>
          <w:kern w:val="0"/>
          <w:sz w:val="32"/>
          <w:szCs w:val="32"/>
        </w:rPr>
        <w:t>季产地土壤样品共计</w:t>
      </w:r>
      <w:r w:rsidR="00EE0CF5" w:rsidRPr="003B2E19">
        <w:rPr>
          <w:rFonts w:eastAsia="方正仿宋_GBK" w:cs="方正仿宋_GBK" w:hint="eastAsia"/>
          <w:color w:val="000000"/>
          <w:kern w:val="0"/>
          <w:sz w:val="32"/>
          <w:szCs w:val="32"/>
        </w:rPr>
        <w:t>8</w:t>
      </w:r>
      <w:r w:rsidR="00EE0CF5" w:rsidRPr="003B2E19">
        <w:rPr>
          <w:rFonts w:eastAsia="方正仿宋_GBK" w:cs="方正仿宋_GBK" w:hint="eastAsia"/>
          <w:color w:val="000000"/>
          <w:kern w:val="0"/>
          <w:sz w:val="32"/>
          <w:szCs w:val="32"/>
        </w:rPr>
        <w:t>个，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样品采集与制备方法按照《农产品产地土壤环境质量监测样品采集、流转及制备技术规定》要求操作。农产品监测指标包括镉、汞、砷（水稻为无机砷）、铅、铬等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5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项。包括样品制样、留样、分析、报告、监测报告编制、税收等工作。</w:t>
      </w:r>
    </w:p>
    <w:p w14:paraId="4365FF0C" w14:textId="77777777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color w:val="000000"/>
          <w:sz w:val="32"/>
          <w:szCs w:val="32"/>
          <w:shd w:val="clear" w:color="auto" w:fill="FFFFFF"/>
        </w:rPr>
        <w:t>（四）采购单位：栖霞区农业农村局</w:t>
      </w:r>
    </w:p>
    <w:p w14:paraId="3AF64EBE" w14:textId="77777777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color w:val="000000"/>
          <w:sz w:val="32"/>
          <w:szCs w:val="32"/>
          <w:shd w:val="clear" w:color="auto" w:fill="FFFFFF"/>
        </w:rPr>
        <w:t>（五）采购方式：询价</w:t>
      </w:r>
    </w:p>
    <w:p w14:paraId="1637B1A2" w14:textId="77777777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color w:val="000000"/>
          <w:sz w:val="32"/>
          <w:szCs w:val="32"/>
          <w:shd w:val="clear" w:color="auto" w:fill="FFFFFF"/>
        </w:rPr>
        <w:t>（六）采购价格：不高于</w:t>
      </w:r>
      <w:r>
        <w:rPr>
          <w:rFonts w:eastAsia="方正仿宋_GBK" w:cs="方正仿宋_GBK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eastAsia="方正仿宋_GBK" w:cs="方正仿宋_GBK" w:hint="eastAsia"/>
          <w:color w:val="000000"/>
          <w:sz w:val="32"/>
          <w:szCs w:val="32"/>
          <w:shd w:val="clear" w:color="auto" w:fill="FFFFFF"/>
        </w:rPr>
        <w:t>万元。</w:t>
      </w:r>
    </w:p>
    <w:p w14:paraId="71A648D3" w14:textId="77777777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（六）建设地点：南京栖霞区</w:t>
      </w:r>
    </w:p>
    <w:p w14:paraId="1344B09B" w14:textId="77777777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lastRenderedPageBreak/>
        <w:t>（七）资金来源：财政</w:t>
      </w:r>
    </w:p>
    <w:p w14:paraId="4D37D7CA" w14:textId="77777777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（八）付款方式：工作结束提供报告后支付合同价款。</w:t>
      </w:r>
    </w:p>
    <w:p w14:paraId="725E4409" w14:textId="3E1AFFDF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（九）联系人：</w:t>
      </w:r>
      <w:proofErr w:type="gramStart"/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陈紫龄</w:t>
      </w:r>
      <w:proofErr w:type="gramEnd"/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联系电话：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855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66890</w:t>
      </w:r>
      <w:r w:rsidR="00BB0FC8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 xml:space="preserve"> </w:t>
      </w:r>
      <w:r w:rsidR="00BB0FC8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。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 xml:space="preserve"> </w:t>
      </w:r>
    </w:p>
    <w:p w14:paraId="2564FD70" w14:textId="77777777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（十）报价：供应商的报价函需盖单位公章，通过快递发送至南京市栖霞区农业农村局。（地址：南京市栖霞区仙林街道文苑路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118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号商务中心）</w:t>
      </w:r>
    </w:p>
    <w:p w14:paraId="2E5B8862" w14:textId="23E3C070" w:rsidR="00AE40CB" w:rsidRDefault="00000000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报价期限：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202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年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9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月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20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日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1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8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点前。</w:t>
      </w:r>
    </w:p>
    <w:p w14:paraId="088BD126" w14:textId="77777777" w:rsidR="00AE40CB" w:rsidRDefault="00AE40CB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14:paraId="76E36576" w14:textId="77777777" w:rsidR="00AE40CB" w:rsidRDefault="00AE40CB">
      <w:pPr>
        <w:spacing w:line="520" w:lineRule="exact"/>
        <w:ind w:firstLineChars="200"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14:paraId="0CB844B9" w14:textId="77777777" w:rsidR="00AE40CB" w:rsidRDefault="00000000">
      <w:pPr>
        <w:spacing w:line="520" w:lineRule="exact"/>
        <w:ind w:firstLineChars="200" w:firstLine="640"/>
        <w:jc w:val="right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栖霞区农业农村局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 xml:space="preserve">   </w:t>
      </w:r>
    </w:p>
    <w:p w14:paraId="72C179E6" w14:textId="77777777" w:rsidR="00BB0FC8" w:rsidRDefault="00000000">
      <w:pPr>
        <w:spacing w:line="520" w:lineRule="exact"/>
        <w:ind w:firstLineChars="200" w:firstLine="640"/>
        <w:jc w:val="right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202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年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9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月</w:t>
      </w:r>
      <w:r w:rsidR="00EE0CF5"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11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日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 xml:space="preserve">  </w:t>
      </w:r>
    </w:p>
    <w:p w14:paraId="3E5D7F81" w14:textId="77777777" w:rsidR="00BB0FC8" w:rsidRDefault="00BB0FC8">
      <w:pPr>
        <w:widowControl/>
        <w:jc w:val="left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/>
          <w:color w:val="000000" w:themeColor="text1"/>
          <w:kern w:val="0"/>
          <w:sz w:val="32"/>
          <w:szCs w:val="32"/>
        </w:rPr>
        <w:br w:type="page"/>
      </w:r>
    </w:p>
    <w:p w14:paraId="1B5AC971" w14:textId="46D013EE" w:rsidR="00BB0FC8" w:rsidRDefault="00BB0FC8" w:rsidP="00BB0FC8">
      <w:pPr>
        <w:jc w:val="center"/>
        <w:rPr>
          <w:rFonts w:ascii="黑体" w:eastAsia="黑体" w:hAnsi="黑体" w:hint="eastAsia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lastRenderedPageBreak/>
        <w:t>2024年栖霞区农产品产地环境监测工作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报价函</w:t>
      </w:r>
    </w:p>
    <w:p w14:paraId="04EEA7FB" w14:textId="77777777" w:rsidR="00BB0FC8" w:rsidRDefault="00BB0FC8" w:rsidP="00BB0FC8">
      <w:pPr>
        <w:spacing w:beforeLines="50" w:before="156"/>
        <w:jc w:val="center"/>
        <w:rPr>
          <w:rFonts w:ascii="黑体" w:eastAsia="黑体" w:hAnsi="黑体" w:hint="eastAsia"/>
          <w:bCs/>
          <w:snapToGrid w:val="0"/>
          <w:kern w:val="0"/>
          <w:sz w:val="44"/>
          <w:szCs w:val="36"/>
        </w:rPr>
      </w:pPr>
    </w:p>
    <w:p w14:paraId="52AEF6F0" w14:textId="77777777" w:rsidR="00BB0FC8" w:rsidRDefault="00BB0FC8" w:rsidP="00BB0FC8">
      <w:pPr>
        <w:spacing w:beforeLines="50" w:before="156"/>
        <w:jc w:val="left"/>
        <w:rPr>
          <w:rFonts w:ascii="黑体" w:eastAsia="黑体" w:hAnsi="黑体" w:hint="eastAsia"/>
          <w:bCs/>
          <w:snapToGrid w:val="0"/>
          <w:kern w:val="0"/>
          <w:sz w:val="44"/>
          <w:szCs w:val="36"/>
        </w:rPr>
      </w:pPr>
    </w:p>
    <w:p w14:paraId="1D443C37" w14:textId="77777777" w:rsidR="00BB0FC8" w:rsidRDefault="00BB0FC8" w:rsidP="00BB0FC8">
      <w:pPr>
        <w:spacing w:beforeLines="50" w:before="156"/>
        <w:ind w:firstLineChars="800" w:firstLine="2560"/>
        <w:jc w:val="left"/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服务单位：    （盖章）</w:t>
      </w:r>
    </w:p>
    <w:p w14:paraId="5DC6DA74" w14:textId="77777777" w:rsidR="00BB0FC8" w:rsidRDefault="00BB0FC8" w:rsidP="00BB0FC8">
      <w:pPr>
        <w:spacing w:beforeLines="50" w:before="156"/>
        <w:jc w:val="left"/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</w:pPr>
    </w:p>
    <w:p w14:paraId="30B77121" w14:textId="77777777" w:rsidR="00BB0FC8" w:rsidRDefault="00BB0FC8" w:rsidP="00BB0FC8">
      <w:pPr>
        <w:spacing w:beforeLines="50" w:before="156"/>
        <w:ind w:firstLineChars="800" w:firstLine="2560"/>
        <w:jc w:val="left"/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报    价: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万元</w:t>
      </w:r>
    </w:p>
    <w:p w14:paraId="087BC26D" w14:textId="77777777" w:rsidR="00BB0FC8" w:rsidRDefault="00BB0FC8" w:rsidP="00BB0FC8">
      <w:pPr>
        <w:spacing w:beforeLines="50" w:before="156"/>
        <w:jc w:val="left"/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</w:pPr>
    </w:p>
    <w:p w14:paraId="0EDE955C" w14:textId="77777777" w:rsidR="00BB0FC8" w:rsidRDefault="00BB0FC8" w:rsidP="00BB0FC8">
      <w:pPr>
        <w:spacing w:beforeLines="50" w:before="156"/>
        <w:ind w:firstLineChars="800" w:firstLine="2560"/>
        <w:jc w:val="left"/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经办人：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（签名）</w:t>
      </w:r>
    </w:p>
    <w:p w14:paraId="0C14A206" w14:textId="77777777" w:rsidR="00BB0FC8" w:rsidRDefault="00BB0FC8" w:rsidP="00BB0FC8">
      <w:pPr>
        <w:spacing w:beforeLines="50" w:before="156"/>
        <w:jc w:val="left"/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</w:pPr>
    </w:p>
    <w:p w14:paraId="0E986B1E" w14:textId="77777777" w:rsidR="00BB0FC8" w:rsidRDefault="00BB0FC8" w:rsidP="00BB0FC8">
      <w:pPr>
        <w:spacing w:beforeLines="50" w:before="156"/>
        <w:ind w:firstLineChars="800" w:firstLine="2560"/>
        <w:jc w:val="left"/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联系电话：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 xml:space="preserve">                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 xml:space="preserve">                       </w:t>
      </w:r>
    </w:p>
    <w:p w14:paraId="08521473" w14:textId="77777777" w:rsidR="00BB0FC8" w:rsidRDefault="00BB0FC8" w:rsidP="00BB0FC8">
      <w:pPr>
        <w:spacing w:beforeLines="50" w:before="156"/>
        <w:jc w:val="left"/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</w:pPr>
    </w:p>
    <w:p w14:paraId="4FE73C3E" w14:textId="77777777" w:rsidR="00BB0FC8" w:rsidRDefault="00BB0FC8" w:rsidP="00BB0FC8">
      <w:pPr>
        <w:spacing w:beforeLines="50" w:before="156"/>
        <w:ind w:firstLineChars="800" w:firstLine="2560"/>
        <w:jc w:val="left"/>
        <w:rPr>
          <w:rFonts w:eastAsia="仿宋_GB2312"/>
          <w:sz w:val="28"/>
          <w:szCs w:val="28"/>
        </w:rPr>
      </w:pP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时    间：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 xml:space="preserve"> 年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月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日</w:t>
      </w:r>
    </w:p>
    <w:p w14:paraId="74FF06C3" w14:textId="77777777" w:rsidR="00BB0FC8" w:rsidRDefault="00BB0FC8" w:rsidP="00BB0FC8">
      <w:pPr>
        <w:spacing w:line="520" w:lineRule="exact"/>
        <w:ind w:firstLineChars="200" w:firstLine="64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</w:p>
    <w:p w14:paraId="14313391" w14:textId="23EC2950" w:rsidR="00AE40CB" w:rsidRDefault="00AE40CB" w:rsidP="00BB0FC8">
      <w:pPr>
        <w:spacing w:line="520" w:lineRule="exact"/>
        <w:ind w:firstLineChars="200" w:firstLine="640"/>
        <w:jc w:val="center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sectPr w:rsidR="00AE40CB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A14B1" w14:textId="77777777" w:rsidR="00DE60FD" w:rsidRDefault="00DE60FD">
      <w:r>
        <w:separator/>
      </w:r>
    </w:p>
  </w:endnote>
  <w:endnote w:type="continuationSeparator" w:id="0">
    <w:p w14:paraId="21BA08D4" w14:textId="77777777" w:rsidR="00DE60FD" w:rsidRDefault="00DE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8D5B" w14:textId="77777777" w:rsidR="00AE40CB" w:rsidRDefault="00AE40C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AA56" w14:textId="77777777" w:rsidR="00DE60FD" w:rsidRDefault="00DE60FD">
      <w:r>
        <w:separator/>
      </w:r>
    </w:p>
  </w:footnote>
  <w:footnote w:type="continuationSeparator" w:id="0">
    <w:p w14:paraId="759BC848" w14:textId="77777777" w:rsidR="00DE60FD" w:rsidRDefault="00DE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F6A31" w14:textId="77777777" w:rsidR="00AE40CB" w:rsidRDefault="00AE40CB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26B"/>
    <w:multiLevelType w:val="multilevel"/>
    <w:tmpl w:val="02D3026B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25447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B0FE9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40CB"/>
    <w:rsid w:val="00AE6FB7"/>
    <w:rsid w:val="00B1581D"/>
    <w:rsid w:val="00B31438"/>
    <w:rsid w:val="00B32FC2"/>
    <w:rsid w:val="00B62AC4"/>
    <w:rsid w:val="00BA7A8D"/>
    <w:rsid w:val="00BB0FC8"/>
    <w:rsid w:val="00BC7B0C"/>
    <w:rsid w:val="00BF780F"/>
    <w:rsid w:val="00C03E35"/>
    <w:rsid w:val="00C57599"/>
    <w:rsid w:val="00CB3E45"/>
    <w:rsid w:val="00CB44C2"/>
    <w:rsid w:val="00D11669"/>
    <w:rsid w:val="00D11E38"/>
    <w:rsid w:val="00D328FF"/>
    <w:rsid w:val="00D645C9"/>
    <w:rsid w:val="00DC36FC"/>
    <w:rsid w:val="00DE60FD"/>
    <w:rsid w:val="00E14D19"/>
    <w:rsid w:val="00E27F1E"/>
    <w:rsid w:val="00E34553"/>
    <w:rsid w:val="00E62AAC"/>
    <w:rsid w:val="00E66183"/>
    <w:rsid w:val="00E71C57"/>
    <w:rsid w:val="00E71E8E"/>
    <w:rsid w:val="00EC1FFE"/>
    <w:rsid w:val="00EE0CF5"/>
    <w:rsid w:val="00EE1023"/>
    <w:rsid w:val="00EF6374"/>
    <w:rsid w:val="00F012C6"/>
    <w:rsid w:val="00F07B00"/>
    <w:rsid w:val="00F8046B"/>
    <w:rsid w:val="00FA4416"/>
    <w:rsid w:val="01912C06"/>
    <w:rsid w:val="03FD2992"/>
    <w:rsid w:val="05B40F59"/>
    <w:rsid w:val="0A706BB7"/>
    <w:rsid w:val="0B8C156A"/>
    <w:rsid w:val="10180CA8"/>
    <w:rsid w:val="11093635"/>
    <w:rsid w:val="13392B90"/>
    <w:rsid w:val="16492921"/>
    <w:rsid w:val="1C390122"/>
    <w:rsid w:val="1F6E00BE"/>
    <w:rsid w:val="27AE7634"/>
    <w:rsid w:val="28236820"/>
    <w:rsid w:val="2FED47A6"/>
    <w:rsid w:val="34C90222"/>
    <w:rsid w:val="393B7BED"/>
    <w:rsid w:val="3A6D5779"/>
    <w:rsid w:val="3ED47040"/>
    <w:rsid w:val="40281AC0"/>
    <w:rsid w:val="4B801937"/>
    <w:rsid w:val="4E891CFF"/>
    <w:rsid w:val="4FAB244B"/>
    <w:rsid w:val="588469BD"/>
    <w:rsid w:val="5B817EE3"/>
    <w:rsid w:val="6B095659"/>
    <w:rsid w:val="6E546815"/>
    <w:rsid w:val="74081876"/>
    <w:rsid w:val="754374D6"/>
    <w:rsid w:val="7733149D"/>
    <w:rsid w:val="7C6B29CC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8CBC8"/>
  <w15:docId w15:val="{0DB5B5BD-6603-42D8-B262-0367340D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仿宋" w:hAnsiTheme="majorHAnsi" w:cstheme="majorBidi"/>
      <w:b/>
      <w:bCs/>
      <w:sz w:val="28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1752529687@qq.com</cp:lastModifiedBy>
  <cp:revision>65</cp:revision>
  <cp:lastPrinted>2023-01-09T08:13:00Z</cp:lastPrinted>
  <dcterms:created xsi:type="dcterms:W3CDTF">2019-07-18T10:07:00Z</dcterms:created>
  <dcterms:modified xsi:type="dcterms:W3CDTF">2024-09-11T08:06:00Z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C3B64541E83246AC89F40C161260F8E9</vt:lpwstr>
  </property>
</Properties>
</file>