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0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OLE_LINK1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“</w:t>
      </w:r>
      <w:bookmarkStart w:id="1" w:name="OLE_LINK2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2025年栖霞区肥料包装废弃物回收与处理”及“</w:t>
      </w:r>
      <w:bookmarkEnd w:id="1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2024-2025年度规模化收贮加工利用农作物秸秆生产有机肥料”等项目拟验收结果公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示</w:t>
      </w:r>
      <w:bookmarkEnd w:id="0"/>
    </w:p>
    <w:p w14:paraId="69DD9159">
      <w:pPr>
        <w:spacing w:line="4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4DBDA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《关于做好栖霞区2024年第一批市级农业专项资金项目申报工作及部分资金下达的通知》（宁栖农字〔2024〕66号）、《关于做好栖霞区2025年第一批市级农业专项资金项目申报及实施工作的通知》（宁栖农字〔2025〕66号）等文件要求，区农业农村局组织专家组对南京固石农膜发展有限公司承担的</w:t>
      </w:r>
      <w:bookmarkStart w:id="2" w:name="OLE_LINK8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“2025年栖霞区肥料包装废弃物回收与处理”、</w:t>
      </w:r>
      <w:bookmarkEnd w:id="2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南京明珠肥料有限责任公司承担</w:t>
      </w:r>
      <w:bookmarkStart w:id="3" w:name="OLE_LINK9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的“2024-2025年度规模化收贮加工利用农作物秸秆生产有机肥料”</w:t>
      </w:r>
      <w:bookmarkEnd w:id="3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、南京年达环境科技有限公司承担的“2024-2025年度规模化收贮加工利用农作物秸秆”三个项目进行验收评审，专家组经问询和讨论，认为以上项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目符合验收要求，建议验收。通过局办公会研究，同意项目验收及资金拨付。</w:t>
      </w:r>
    </w:p>
    <w:p w14:paraId="26A2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现将拟验收情况予以公示</w:t>
      </w:r>
      <w:r>
        <w:rPr>
          <w:rFonts w:hint="default" w:ascii="Times New Roman" w:hAnsi="Times New Roman" w:eastAsia="方正仿宋_GBK" w:cs="Times New Roman"/>
          <w:color w:val="111111"/>
          <w:kern w:val="0"/>
          <w:sz w:val="32"/>
          <w:szCs w:val="32"/>
          <w:shd w:val="clear" w:color="auto" w:fill="FFFFFF"/>
          <w:lang w:bidi="ar"/>
        </w:rPr>
        <w:t>（详见附件）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FEE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公示时间：2025年11月18日——11月24日</w:t>
      </w:r>
      <w:bookmarkStart w:id="5" w:name="_GoBack"/>
      <w:bookmarkEnd w:id="5"/>
    </w:p>
    <w:p w14:paraId="47AB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对以上公示如有异议的，请以书面方式向南京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栖霞区农业农村局反映，并提供必要的证据材料，以便核实查证。</w:t>
      </w:r>
    </w:p>
    <w:p w14:paraId="241DD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5F2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联系人：陈紫龄        联系电话：85566890</w:t>
      </w:r>
    </w:p>
    <w:p w14:paraId="2F2A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5C6D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5398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87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5" w:firstLineChars="133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栖霞区农业农村局</w:t>
      </w:r>
    </w:p>
    <w:p w14:paraId="1F12C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713" w:firstLineChars="1473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7F83D068">
      <w:pPr>
        <w:rPr>
          <w:rFonts w:ascii="黑体" w:hAnsi="黑体" w:eastAsia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982B2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17AA5826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“2025年栖霞区肥料包装废弃物回收与处理”及“2024-2025年度规模化收贮加工利用</w:t>
      </w:r>
    </w:p>
    <w:p w14:paraId="05DD66A6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农作物秸秆生产有机肥料”等项目拟验收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情况表</w:t>
      </w:r>
    </w:p>
    <w:tbl>
      <w:tblPr>
        <w:tblStyle w:val="6"/>
        <w:tblpPr w:leftFromText="180" w:rightFromText="180" w:vertAnchor="text" w:horzAnchor="page" w:tblpX="1228" w:tblpY="506"/>
        <w:tblOverlap w:val="never"/>
        <w:tblW w:w="14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767"/>
        <w:gridCol w:w="1900"/>
        <w:gridCol w:w="6467"/>
        <w:gridCol w:w="1366"/>
        <w:gridCol w:w="1400"/>
      </w:tblGrid>
      <w:tr w14:paraId="10D9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28873A7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67" w:type="dxa"/>
            <w:vAlign w:val="center"/>
          </w:tcPr>
          <w:p w14:paraId="55282E0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00" w:type="dxa"/>
            <w:vAlign w:val="center"/>
          </w:tcPr>
          <w:p w14:paraId="45E5BAB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项目实施主体</w:t>
            </w:r>
          </w:p>
        </w:tc>
        <w:tc>
          <w:tcPr>
            <w:tcW w:w="6467" w:type="dxa"/>
            <w:vAlign w:val="center"/>
          </w:tcPr>
          <w:p w14:paraId="42AC880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366" w:type="dxa"/>
            <w:vAlign w:val="center"/>
          </w:tcPr>
          <w:p w14:paraId="44C78C5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补助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资金（万元）</w:t>
            </w:r>
          </w:p>
        </w:tc>
        <w:tc>
          <w:tcPr>
            <w:tcW w:w="1400" w:type="dxa"/>
            <w:vAlign w:val="center"/>
          </w:tcPr>
          <w:p w14:paraId="12A692B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 w14:paraId="56CA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08D6DB72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4" w:name="OLE_LINK4" w:colFirst="0" w:colLast="6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7" w:type="dxa"/>
            <w:vAlign w:val="center"/>
          </w:tcPr>
          <w:p w14:paraId="26D46F1C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2025年栖霞区肥料包装废弃物回收与处理</w:t>
            </w:r>
          </w:p>
        </w:tc>
        <w:tc>
          <w:tcPr>
            <w:tcW w:w="1900" w:type="dxa"/>
            <w:vAlign w:val="center"/>
          </w:tcPr>
          <w:p w14:paraId="22D8C19D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南京固石农膜发展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6467" w:type="dxa"/>
            <w:vAlign w:val="center"/>
          </w:tcPr>
          <w:p w14:paraId="45162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根据农业生产实际，回收处置本辖区内种植户肥料使用后，被废弃的与肥料直接接触或含有肥料残余物的包装（瓶、罐、桶、袋等），即化学肥料、有机肥料、微生物肥料、水溶肥料、土壤调理剂等肥料包装废弃物。</w:t>
            </w:r>
          </w:p>
        </w:tc>
        <w:tc>
          <w:tcPr>
            <w:tcW w:w="1366" w:type="dxa"/>
            <w:vAlign w:val="center"/>
          </w:tcPr>
          <w:p w14:paraId="62239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14.077434</w:t>
            </w:r>
          </w:p>
        </w:tc>
        <w:tc>
          <w:tcPr>
            <w:tcW w:w="1400" w:type="dxa"/>
            <w:vAlign w:val="center"/>
          </w:tcPr>
          <w:p w14:paraId="621D15C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同意</w:t>
            </w:r>
          </w:p>
          <w:p w14:paraId="3560459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验收</w:t>
            </w:r>
          </w:p>
        </w:tc>
      </w:tr>
      <w:bookmarkEnd w:id="4"/>
      <w:tr w14:paraId="7DF9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7416A222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67" w:type="dxa"/>
            <w:vAlign w:val="center"/>
          </w:tcPr>
          <w:p w14:paraId="3CEAEA55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2024-2025年度规模化收贮加工利用农作物秸秆生产有机肥料</w:t>
            </w:r>
          </w:p>
        </w:tc>
        <w:tc>
          <w:tcPr>
            <w:tcW w:w="1900" w:type="dxa"/>
            <w:vAlign w:val="center"/>
          </w:tcPr>
          <w:p w14:paraId="58BC2DB3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南京明珠肥料有限责任公司</w:t>
            </w:r>
          </w:p>
        </w:tc>
        <w:tc>
          <w:tcPr>
            <w:tcW w:w="6467" w:type="dxa"/>
            <w:vAlign w:val="center"/>
          </w:tcPr>
          <w:p w14:paraId="60C5CA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spacing w:val="-1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通过收贮加工利用八卦洲街道产生的农作物秸秆生产有机肥料，为环保禁烧秸秆提供出路，彻底消纳利用八卦洲地区产生的农作物秸秆，使之变废为主，循环利用，真正解决当地农民和政府的后顾之忧。</w:t>
            </w:r>
          </w:p>
        </w:tc>
        <w:tc>
          <w:tcPr>
            <w:tcW w:w="1366" w:type="dxa"/>
            <w:vAlign w:val="center"/>
          </w:tcPr>
          <w:p w14:paraId="1C53C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00" w:type="dxa"/>
            <w:vAlign w:val="center"/>
          </w:tcPr>
          <w:p w14:paraId="6D30B77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同意</w:t>
            </w:r>
          </w:p>
          <w:p w14:paraId="3A6D07E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验收</w:t>
            </w:r>
          </w:p>
        </w:tc>
      </w:tr>
      <w:tr w14:paraId="2DF1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00B8CF31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67" w:type="dxa"/>
            <w:vAlign w:val="center"/>
          </w:tcPr>
          <w:p w14:paraId="593A68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2024-2025年度规模化收贮加工利用农作物秸秆</w:t>
            </w:r>
          </w:p>
        </w:tc>
        <w:tc>
          <w:tcPr>
            <w:tcW w:w="1900" w:type="dxa"/>
            <w:vAlign w:val="center"/>
          </w:tcPr>
          <w:p w14:paraId="411C7F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南京年达环境科技有限公司</w:t>
            </w:r>
          </w:p>
        </w:tc>
        <w:tc>
          <w:tcPr>
            <w:tcW w:w="6467" w:type="dxa"/>
            <w:vAlign w:val="center"/>
          </w:tcPr>
          <w:p w14:paraId="53109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通过收贮加工利用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龙潭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街道产生的农作物秸秆生成生物炭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彻底消纳解决了龙潭街道地区产生的农作物秸秆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使之变废为宝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,循环利用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真正解决当地农民和政府的后顾之忧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366" w:type="dxa"/>
            <w:vAlign w:val="center"/>
          </w:tcPr>
          <w:p w14:paraId="5CD14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00" w:type="dxa"/>
            <w:vAlign w:val="center"/>
          </w:tcPr>
          <w:p w14:paraId="507AAB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同意</w:t>
            </w:r>
          </w:p>
          <w:p w14:paraId="7BE580A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验收</w:t>
            </w:r>
          </w:p>
        </w:tc>
      </w:tr>
    </w:tbl>
    <w:p w14:paraId="692B6B06">
      <w:pPr>
        <w:spacing w:line="480" w:lineRule="exact"/>
        <w:rPr>
          <w:rFonts w:ascii="方正小标宋简体" w:hAnsi="Times New Roman" w:eastAsia="方正小标宋简体" w:cs="方正小标宋简体"/>
          <w:sz w:val="44"/>
          <w:szCs w:val="44"/>
        </w:rPr>
      </w:pPr>
    </w:p>
    <w:p w14:paraId="012EC48D">
      <w:pPr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E6"/>
    <w:rsid w:val="00054298"/>
    <w:rsid w:val="001122E6"/>
    <w:rsid w:val="001D5F90"/>
    <w:rsid w:val="00205D11"/>
    <w:rsid w:val="00273B0F"/>
    <w:rsid w:val="003260CF"/>
    <w:rsid w:val="003422F8"/>
    <w:rsid w:val="00351748"/>
    <w:rsid w:val="00365E20"/>
    <w:rsid w:val="00535C4F"/>
    <w:rsid w:val="006957EA"/>
    <w:rsid w:val="006C1D99"/>
    <w:rsid w:val="0072295C"/>
    <w:rsid w:val="00783240"/>
    <w:rsid w:val="007B160B"/>
    <w:rsid w:val="00896A1D"/>
    <w:rsid w:val="008B49F3"/>
    <w:rsid w:val="008C1033"/>
    <w:rsid w:val="009144C3"/>
    <w:rsid w:val="00A878B4"/>
    <w:rsid w:val="00A93FE6"/>
    <w:rsid w:val="00AB59AC"/>
    <w:rsid w:val="00AE4C99"/>
    <w:rsid w:val="00AF5FB2"/>
    <w:rsid w:val="00C74B4A"/>
    <w:rsid w:val="00CA6AE2"/>
    <w:rsid w:val="00CF29B7"/>
    <w:rsid w:val="00CF2FC3"/>
    <w:rsid w:val="00D7763B"/>
    <w:rsid w:val="00EC13B5"/>
    <w:rsid w:val="00EE6412"/>
    <w:rsid w:val="00EF3FBE"/>
    <w:rsid w:val="00FA6FF0"/>
    <w:rsid w:val="00FB269D"/>
    <w:rsid w:val="0C4F34ED"/>
    <w:rsid w:val="0E281B2D"/>
    <w:rsid w:val="10F8428C"/>
    <w:rsid w:val="20156566"/>
    <w:rsid w:val="23941EAF"/>
    <w:rsid w:val="25793C81"/>
    <w:rsid w:val="2CED4B7E"/>
    <w:rsid w:val="31B94066"/>
    <w:rsid w:val="3FD96913"/>
    <w:rsid w:val="45171F35"/>
    <w:rsid w:val="49635A7D"/>
    <w:rsid w:val="49862AD5"/>
    <w:rsid w:val="49EB4CB5"/>
    <w:rsid w:val="4BAC5614"/>
    <w:rsid w:val="4F4F1D05"/>
    <w:rsid w:val="5CC97B34"/>
    <w:rsid w:val="5D4C7F33"/>
    <w:rsid w:val="60A64333"/>
    <w:rsid w:val="66F3750A"/>
    <w:rsid w:val="676D1BB6"/>
    <w:rsid w:val="69FF7FA2"/>
    <w:rsid w:val="6EC44BB6"/>
    <w:rsid w:val="73DA09A2"/>
    <w:rsid w:val="750F638E"/>
    <w:rsid w:val="77291185"/>
    <w:rsid w:val="77F2220D"/>
    <w:rsid w:val="7D5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1013</Characters>
  <Lines>3</Lines>
  <Paragraphs>1</Paragraphs>
  <TotalTime>0</TotalTime>
  <ScaleCrop>false</ScaleCrop>
  <LinksUpToDate>false</LinksUpToDate>
  <CharactersWithSpaces>1048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2024-06-27T05:57:00Z</dcterms:created>
  <dc:creator>Lenovo</dc:creator>
  <cp:lastModifiedBy>张张</cp:lastModifiedBy>
  <dcterms:modified xsi:type="dcterms:W3CDTF">2025-11-18T09:13:40Z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eyJoZGlkIjoiMTA4MjkyNDIzMTdiNDUwZTgxMWQzYWYzMjZjNWNhNmIiLCJ1c2VySWQiOiI1MDU0MzIyNTgifQ==</vt:lpwstr>
  </property>
  <property fmtid="{D5CDD505-2E9C-101B-9397-08002B2CF9AE}" pid="4" name="ICV">
    <vt:lpwstr>8ECC6ED6A6F145858690333FE97CABA3_12</vt:lpwstr>
  </property>
</Properties>
</file>