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081" w:tblpY="1778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082"/>
        <w:gridCol w:w="3753"/>
        <w:gridCol w:w="1010"/>
        <w:gridCol w:w="1667"/>
      </w:tblGrid>
      <w:tr w14:paraId="0470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E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小标宋_GBK" w:cs="方正小标宋_GBK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-407670</wp:posOffset>
                      </wp:positionV>
                      <wp:extent cx="1231265" cy="314325"/>
                      <wp:effectExtent l="0" t="0" r="6985" b="952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24865" y="985520"/>
                                <a:ext cx="123126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7B9638"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0"/>
                                      <w:szCs w:val="30"/>
                                      <w:u w:val="none"/>
                                      <w:lang w:val="en-US" w:eastAsia="zh-CN" w:bidi="ar"/>
                                    </w:rPr>
                                    <w:t>附件2：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2pt;margin-top:-32.1pt;height:24.75pt;width:96.95pt;z-index:251659264;mso-width-relative:page;mso-height-relative:page;" fillcolor="#FFFFFF [3201]" filled="t" stroked="f" coordsize="21600,21600" o:gfxdata="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VYYi3VAAAA&#10;CQEAAA8AAAAAAAAAAQAgAAAAIgAAAGRycy9kb3ducmV2LnhtbFBLAQIUABQAAAAIAIdO4kB+ZcjV&#10;WQIAAJkEAAAOAAAAAAAAAAEAIAAAACQ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07B9638"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30"/>
                                <w:szCs w:val="30"/>
                                <w:u w:val="none"/>
                                <w:lang w:val="en-US" w:eastAsia="zh-CN" w:bidi="ar"/>
                              </w:rPr>
                              <w:t>附件2：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栖霞区2025年第二批市级农业专项资金安排计划表 </w:t>
            </w:r>
          </w:p>
        </w:tc>
      </w:tr>
      <w:tr w14:paraId="584AC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大专项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任务（建设内容）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牵头科室</w:t>
            </w:r>
          </w:p>
        </w:tc>
      </w:tr>
      <w:tr w14:paraId="49CB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现代农业发展355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农业品牌建设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8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农业品牌建设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农村产业发展科</w:t>
            </w:r>
          </w:p>
        </w:tc>
      </w:tr>
      <w:tr w14:paraId="2D8C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3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产业产业化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产业化项目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83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农业重点项目建设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18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D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E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3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农业公共服务20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农业科技产学研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*农业科技成果示范基地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2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农村产业发展科</w:t>
            </w:r>
          </w:p>
        </w:tc>
      </w:tr>
      <w:tr w14:paraId="21B9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6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E6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1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农业绿色发展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144.288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水稻生态补偿</w:t>
            </w:r>
          </w:p>
        </w:tc>
        <w:tc>
          <w:tcPr>
            <w:tcW w:w="3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水稻生态补偿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144.288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农业科</w:t>
            </w:r>
          </w:p>
        </w:tc>
      </w:tr>
      <w:tr w14:paraId="3B19C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144.288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33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519.288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C2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备注：加注*的项目资金按项目申报类管理施行</w:t>
            </w:r>
          </w:p>
        </w:tc>
      </w:tr>
    </w:tbl>
    <w:p w14:paraId="131093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5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2025-11-21T08:31:10Z</dcterms:created>
  <dc:creator>Administrator</dc:creator>
  <cp:lastModifiedBy>陈琳</cp:lastModifiedBy>
  <dcterms:modified xsi:type="dcterms:W3CDTF">2025-11-21T08:31:36Z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eyJoZGlkIjoiMzMwZTk5MWJmMjVjZGU4ODdjNTA0MmRhYzAxYzJiNDEiLCJ1c2VySWQiOiIyNjU1Njc1NDUifQ==</vt:lpwstr>
  </property>
  <property fmtid="{D5CDD505-2E9C-101B-9397-08002B2CF9AE}" pid="4" name="ICV">
    <vt:lpwstr>384450EEC42C41D0B047AD89B8F170CC_12</vt:lpwstr>
  </property>
</Properties>
</file>