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02"/>
      </w:tblGrid>
      <w:tr w14:paraId="2291F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4" w:hRule="atLeast"/>
        </w:trPr>
        <w:tc>
          <w:tcPr>
            <w:tcW w:w="10402" w:type="dxa"/>
            <w:tcBorders>
              <w:top w:val="nil"/>
              <w:left w:val="nil"/>
              <w:bottom w:val="nil"/>
              <w:right w:val="nil"/>
            </w:tcBorders>
          </w:tcPr>
          <w:p w14:paraId="6141A5AB">
            <w:pPr>
              <w:pStyle w:val="8"/>
              <w:spacing w:line="550" w:lineRule="exact"/>
              <w:rPr>
                <w:rFonts w:hint="eastAsia" w:ascii="仿宋" w:hAnsi="仿宋" w:eastAsia="仿宋" w:cs="仿宋"/>
                <w:b/>
                <w:bCs/>
                <w:color w:val="FF0000"/>
                <w:sz w:val="22"/>
                <w:szCs w:val="22"/>
                <w:vertAlign w:val="baseline"/>
              </w:rPr>
            </w:pPr>
          </w:p>
        </w:tc>
      </w:tr>
      <w:tr w14:paraId="02EA8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5" w:hRule="atLeast"/>
        </w:trPr>
        <w:tc>
          <w:tcPr>
            <w:tcW w:w="10402" w:type="dxa"/>
            <w:tcBorders>
              <w:top w:val="nil"/>
              <w:left w:val="nil"/>
              <w:bottom w:val="nil"/>
              <w:right w:val="nil"/>
            </w:tcBorders>
            <w:vAlign w:val="center"/>
          </w:tcPr>
          <w:p w14:paraId="007B7CD4">
            <w:pPr>
              <w:ind w:right="284" w:rightChars="129"/>
              <w:jc w:val="center"/>
              <w:rPr>
                <w:rFonts w:hint="eastAsia" w:ascii="仿宋" w:hAnsi="仿宋" w:eastAsia="仿宋" w:cs="仿宋"/>
                <w:b/>
                <w:bCs/>
                <w:color w:val="FF0000"/>
                <w:sz w:val="22"/>
                <w:szCs w:val="22"/>
                <w:vertAlign w:val="baseline"/>
              </w:rPr>
            </w:pPr>
            <w:r>
              <w:rPr>
                <w:rFonts w:ascii="宋体" w:hAnsi="宋体" w:eastAsia="宋体" w:cs="宋体"/>
                <w:b/>
                <w:sz w:val="52"/>
              </w:rPr>
              <w:t>2022年度</w:t>
            </w:r>
            <w:r>
              <w:rPr>
                <w:rFonts w:ascii="宋体" w:hAnsi="宋体" w:eastAsia="宋体" w:cs="宋体"/>
                <w:b/>
                <w:sz w:val="52"/>
              </w:rPr>
              <w:cr/>
            </w:r>
            <w:r>
              <w:rPr>
                <w:rFonts w:ascii="宋体" w:hAnsi="宋体" w:eastAsia="宋体" w:cs="宋体"/>
                <w:b/>
                <w:sz w:val="52"/>
              </w:rPr>
              <w:br w:type="textWrapping"/>
            </w:r>
            <w:r>
              <w:rPr>
                <w:rFonts w:ascii="宋体" w:hAnsi="宋体" w:eastAsia="宋体" w:cs="宋体"/>
                <w:b/>
                <w:sz w:val="52"/>
              </w:rPr>
              <w:t>南京市栖霞区人力资源和社会保障局</w:t>
            </w:r>
            <w:r>
              <w:rPr>
                <w:rFonts w:ascii="宋体" w:hAnsi="宋体" w:eastAsia="宋体" w:cs="宋体"/>
                <w:b/>
                <w:sz w:val="52"/>
              </w:rPr>
              <w:cr/>
            </w:r>
            <w:r>
              <w:rPr>
                <w:rFonts w:ascii="宋体" w:hAnsi="宋体" w:eastAsia="宋体" w:cs="宋体"/>
                <w:b/>
                <w:sz w:val="52"/>
              </w:rPr>
              <w:br w:type="textWrapping"/>
            </w:r>
            <w:r>
              <w:rPr>
                <w:rFonts w:ascii="宋体" w:hAnsi="宋体" w:eastAsia="宋体" w:cs="宋体"/>
                <w:b/>
                <w:sz w:val="52"/>
              </w:rPr>
              <w:t>部门预算公开</w:t>
            </w:r>
          </w:p>
        </w:tc>
      </w:tr>
    </w:tbl>
    <w:p w14:paraId="2F298106">
      <w:pPr>
        <w:ind w:right="284" w:rightChars="129"/>
        <w:jc w:val="both"/>
        <w:rPr>
          <w:rFonts w:hint="eastAsia" w:ascii="宋体" w:hAnsi="宋体" w:eastAsia="宋体" w:cs="宋体"/>
          <w:b/>
          <w:bCs/>
          <w:sz w:val="52"/>
          <w:szCs w:val="52"/>
        </w:rPr>
        <w:sectPr>
          <w:headerReference r:id="rId5" w:type="first"/>
          <w:headerReference r:id="rId4" w:type="default"/>
          <w:pgSz w:w="11906" w:h="16838"/>
          <w:pgMar w:top="1580" w:right="700" w:bottom="770" w:left="1020" w:header="170" w:footer="280" w:gutter="0"/>
          <w:pgBorders>
            <w:top w:val="none" w:sz="0" w:space="0"/>
            <w:left w:val="none" w:sz="0" w:space="0"/>
            <w:bottom w:val="none" w:sz="0" w:space="0"/>
            <w:right w:val="none" w:sz="0" w:space="0"/>
          </w:pgBorders>
          <w:pgNumType w:fmt="decimal"/>
          <w:cols w:space="720" w:num="1"/>
          <w:formProt w:val="0"/>
          <w:titlePg/>
          <w:docGrid w:linePitch="100" w:charSpace="0"/>
        </w:sectPr>
      </w:pPr>
    </w:p>
    <w:p w14:paraId="4646A10F">
      <w:pPr>
        <w:pStyle w:val="8"/>
        <w:spacing w:before="4" w:after="0"/>
        <w:rPr>
          <w:rFonts w:ascii="华文仿宋" w:hAnsi="华文仿宋" w:eastAsia="华文仿宋" w:cs="仿宋"/>
          <w:sz w:val="10"/>
        </w:rPr>
      </w:pPr>
    </w:p>
    <w:p w14:paraId="2A22AAF5">
      <w:pPr>
        <w:pStyle w:val="3"/>
        <w:keepNext w:val="0"/>
        <w:keepLines w:val="0"/>
        <w:pageBreakBefore w:val="0"/>
        <w:widowControl w:val="0"/>
        <w:tabs>
          <w:tab w:val="left" w:pos="880"/>
        </w:tabs>
        <w:kinsoku/>
        <w:wordWrap/>
        <w:overflowPunct/>
        <w:topLinePunct w:val="0"/>
        <w:autoSpaceDE/>
        <w:autoSpaceDN/>
        <w:bidi w:val="0"/>
        <w:adjustRightInd/>
        <w:snapToGrid w:val="0"/>
        <w:spacing w:after="0" w:line="240" w:lineRule="auto"/>
        <w:ind w:right="313" w:firstLine="0"/>
        <w:textAlignment w:val="auto"/>
        <w:rPr>
          <w:rFonts w:hint="eastAsia" w:ascii="仿宋" w:hAnsi="仿宋" w:eastAsia="仿宋" w:cs="仿宋"/>
        </w:rPr>
      </w:pPr>
      <w:r>
        <w:rPr>
          <w:rFonts w:hint="eastAsia" w:ascii="仿宋" w:hAnsi="仿宋" w:eastAsia="仿宋" w:cs="仿宋"/>
          <w:b/>
          <w:bCs/>
        </w:rPr>
        <w:t>目</w:t>
      </w:r>
      <w:r>
        <w:rPr>
          <w:rFonts w:hint="eastAsia" w:ascii="仿宋" w:hAnsi="仿宋" w:eastAsia="仿宋" w:cs="仿宋"/>
          <w:b/>
          <w:bCs/>
        </w:rPr>
        <w:tab/>
      </w:r>
      <w:r>
        <w:rPr>
          <w:rFonts w:hint="eastAsia" w:ascii="仿宋" w:hAnsi="仿宋" w:eastAsia="仿宋" w:cs="仿宋"/>
          <w:b/>
          <w:bCs/>
        </w:rPr>
        <w:t>录</w:t>
      </w:r>
    </w:p>
    <w:p w14:paraId="01BD4E5A">
      <w:pPr>
        <w:pStyle w:val="8"/>
        <w:keepNext w:val="0"/>
        <w:keepLines w:val="0"/>
        <w:pageBreakBefore w:val="0"/>
        <w:widowControl w:val="0"/>
        <w:kinsoku/>
        <w:wordWrap/>
        <w:overflowPunct/>
        <w:topLinePunct w:val="0"/>
        <w:autoSpaceDE/>
        <w:autoSpaceDN/>
        <w:bidi w:val="0"/>
        <w:adjustRightInd/>
        <w:snapToGrid w:val="0"/>
        <w:spacing w:before="7" w:after="0" w:line="240" w:lineRule="auto"/>
        <w:textAlignment w:val="auto"/>
        <w:rPr>
          <w:rFonts w:hint="eastAsia" w:ascii="仿宋" w:hAnsi="仿宋" w:eastAsia="仿宋" w:cs="仿宋"/>
          <w:sz w:val="27"/>
        </w:rPr>
      </w:pPr>
    </w:p>
    <w:p w14:paraId="07F6477E">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b/>
          <w:bCs/>
        </w:rPr>
        <w:t xml:space="preserve">第一部分 </w:t>
      </w:r>
      <w:r>
        <w:rPr>
          <w:rFonts w:hint="eastAsia" w:ascii="仿宋" w:hAnsi="仿宋" w:eastAsia="仿宋" w:cs="仿宋"/>
          <w:b/>
          <w:bCs/>
          <w:lang w:val="en-US" w:eastAsia="zh-CN"/>
        </w:rPr>
        <w:t>部门</w:t>
      </w:r>
      <w:r>
        <w:rPr>
          <w:rFonts w:hint="eastAsia" w:ascii="仿宋" w:hAnsi="仿宋" w:eastAsia="仿宋" w:cs="仿宋"/>
          <w:b/>
          <w:bCs/>
        </w:rPr>
        <w:t>概况</w:t>
      </w:r>
    </w:p>
    <w:p w14:paraId="0E391AAD">
      <w:pPr>
        <w:pStyle w:val="8"/>
        <w:keepNext w:val="0"/>
        <w:keepLines w:val="0"/>
        <w:pageBreakBefore w:val="0"/>
        <w:widowControl w:val="0"/>
        <w:tabs>
          <w:tab w:val="left" w:pos="2249"/>
        </w:tabs>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一、主要职能</w:t>
      </w:r>
    </w:p>
    <w:p w14:paraId="7470B671">
      <w:pPr>
        <w:pStyle w:val="8"/>
        <w:keepNext w:val="0"/>
        <w:keepLines w:val="0"/>
        <w:pageBreakBefore w:val="0"/>
        <w:widowControl w:val="0"/>
        <w:tabs>
          <w:tab w:val="left" w:pos="2249"/>
        </w:tabs>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二、</w:t>
      </w:r>
      <w:r>
        <w:rPr>
          <w:rFonts w:hint="eastAsia" w:ascii="仿宋" w:hAnsi="仿宋" w:eastAsia="仿宋" w:cs="仿宋"/>
          <w:lang w:val="en-US" w:eastAsia="zh-CN"/>
        </w:rPr>
        <w:t>部门</w:t>
      </w:r>
      <w:r>
        <w:rPr>
          <w:rFonts w:hint="eastAsia" w:ascii="仿宋" w:hAnsi="仿宋" w:eastAsia="仿宋" w:cs="仿宋"/>
        </w:rPr>
        <w:t>机构设置及预算单位构成情况</w:t>
      </w:r>
    </w:p>
    <w:p w14:paraId="5A8792E4">
      <w:pPr>
        <w:pStyle w:val="8"/>
        <w:keepNext w:val="0"/>
        <w:keepLines w:val="0"/>
        <w:pageBreakBefore w:val="0"/>
        <w:widowControl w:val="0"/>
        <w:tabs>
          <w:tab w:val="left" w:pos="2249"/>
        </w:tabs>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三、</w:t>
      </w:r>
      <w:r>
        <w:rPr>
          <w:rFonts w:hint="eastAsia" w:ascii="仿宋" w:hAnsi="仿宋" w:eastAsia="仿宋" w:cs="仿宋"/>
          <w:lang w:eastAsia="zh-CN"/>
        </w:rPr>
        <w:t>2022</w:t>
      </w:r>
      <w:r>
        <w:rPr>
          <w:rFonts w:hint="eastAsia" w:ascii="仿宋" w:hAnsi="仿宋" w:eastAsia="仿宋" w:cs="仿宋"/>
        </w:rPr>
        <w:t>年度</w:t>
      </w:r>
      <w:r>
        <w:rPr>
          <w:rFonts w:hint="eastAsia" w:ascii="仿宋" w:hAnsi="仿宋" w:eastAsia="仿宋" w:cs="仿宋"/>
          <w:lang w:val="en-US" w:eastAsia="zh-CN"/>
        </w:rPr>
        <w:t>部门</w:t>
      </w:r>
      <w:r>
        <w:rPr>
          <w:rFonts w:hint="eastAsia" w:ascii="仿宋" w:hAnsi="仿宋" w:eastAsia="仿宋" w:cs="仿宋"/>
        </w:rPr>
        <w:t>主要工作任务及目标</w:t>
      </w:r>
    </w:p>
    <w:p w14:paraId="1244DF26">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b/>
          <w:bCs/>
        </w:rPr>
      </w:pPr>
      <w:r>
        <w:rPr>
          <w:rFonts w:hint="eastAsia" w:ascii="仿宋" w:hAnsi="仿宋" w:eastAsia="仿宋" w:cs="仿宋"/>
          <w:b/>
          <w:bCs/>
          <w:lang w:val="en-US" w:eastAsia="zh-CN"/>
        </w:rPr>
        <w:t xml:space="preserve">第二部分 </w:t>
      </w:r>
      <w:r>
        <w:rPr>
          <w:rFonts w:hint="eastAsia" w:ascii="仿宋" w:hAnsi="仿宋" w:eastAsia="仿宋" w:cs="仿宋"/>
          <w:b/>
          <w:bCs/>
          <w:color w:val="000000"/>
          <w:sz w:val="30"/>
          <w:szCs w:val="30"/>
          <w:lang w:val="en-US" w:eastAsia="zh-CN" w:bidi="ar"/>
        </w:rPr>
        <w:t>2022</w:t>
      </w:r>
      <w:r>
        <w:rPr>
          <w:rFonts w:hint="eastAsia" w:ascii="仿宋" w:hAnsi="仿宋" w:eastAsia="仿宋" w:cs="仿宋"/>
          <w:b/>
          <w:bCs/>
          <w:lang w:val="en-US" w:eastAsia="zh-CN"/>
        </w:rPr>
        <w:t>年度</w:t>
      </w:r>
      <w:r>
        <w:rPr>
          <w:rFonts w:ascii="仿宋" w:hAnsi="仿宋" w:eastAsia="仿宋" w:cs="仿宋"/>
          <w:b/>
        </w:rPr>
        <w:t>部门预算表</w:t>
      </w:r>
    </w:p>
    <w:p w14:paraId="2A3970BC">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一、收支总表</w:t>
      </w:r>
    </w:p>
    <w:p w14:paraId="3A545033">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二、收入总表</w:t>
      </w:r>
    </w:p>
    <w:p w14:paraId="569A35E7">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三、支出总表</w:t>
      </w:r>
    </w:p>
    <w:p w14:paraId="407A84E5">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四、财政拨款收支总表</w:t>
      </w:r>
    </w:p>
    <w:p w14:paraId="4C648B6A">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五、财政拨款支出表（功能科目）</w:t>
      </w:r>
    </w:p>
    <w:p w14:paraId="01456DDA">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六、财政拨款基本支出表（经济科目）</w:t>
      </w:r>
    </w:p>
    <w:p w14:paraId="06DB16CF">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七、一般公共预算支出表</w:t>
      </w:r>
    </w:p>
    <w:p w14:paraId="792E7D87">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八、一般公共预算基本支出表</w:t>
      </w:r>
    </w:p>
    <w:p w14:paraId="180FA7D5">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九、一般公共预算“三公”经费、会议费、培训费支出表</w:t>
      </w:r>
    </w:p>
    <w:p w14:paraId="604EF394">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十、政府性基金预算支出表</w:t>
      </w:r>
    </w:p>
    <w:p w14:paraId="44F4987A">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十</w:t>
      </w:r>
      <w:r>
        <w:rPr>
          <w:rFonts w:hint="eastAsia" w:ascii="仿宋" w:hAnsi="仿宋" w:eastAsia="仿宋" w:cs="仿宋"/>
          <w:lang w:val="en-US" w:eastAsia="zh-CN"/>
        </w:rPr>
        <w:t>一</w:t>
      </w:r>
      <w:r>
        <w:rPr>
          <w:rFonts w:hint="eastAsia" w:ascii="仿宋" w:hAnsi="仿宋" w:eastAsia="仿宋" w:cs="仿宋"/>
        </w:rPr>
        <w:t>、国有资本经营预算支出预算表</w:t>
      </w:r>
    </w:p>
    <w:p w14:paraId="243E2E66">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十</w:t>
      </w:r>
      <w:r>
        <w:rPr>
          <w:rFonts w:hint="eastAsia" w:ascii="仿宋" w:hAnsi="仿宋" w:eastAsia="仿宋" w:cs="仿宋"/>
          <w:lang w:val="en-US" w:eastAsia="zh-CN"/>
        </w:rPr>
        <w:t>二</w:t>
      </w:r>
      <w:r>
        <w:rPr>
          <w:rFonts w:hint="eastAsia" w:ascii="仿宋" w:hAnsi="仿宋" w:eastAsia="仿宋" w:cs="仿宋"/>
        </w:rPr>
        <w:t>、一般公共预算机关运行经费支出</w:t>
      </w:r>
      <w:r>
        <w:rPr>
          <w:rFonts w:hint="eastAsia" w:ascii="仿宋" w:hAnsi="仿宋" w:eastAsia="仿宋" w:cs="仿宋"/>
          <w:lang w:val="en-US" w:eastAsia="zh-CN"/>
        </w:rPr>
        <w:t>预算</w:t>
      </w:r>
      <w:r>
        <w:rPr>
          <w:rFonts w:hint="eastAsia" w:ascii="仿宋" w:hAnsi="仿宋" w:eastAsia="仿宋" w:cs="仿宋"/>
        </w:rPr>
        <w:t>表</w:t>
      </w:r>
    </w:p>
    <w:p w14:paraId="725D76AF">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十</w:t>
      </w:r>
      <w:r>
        <w:rPr>
          <w:rFonts w:hint="eastAsia" w:ascii="仿宋" w:hAnsi="仿宋" w:eastAsia="仿宋" w:cs="仿宋"/>
          <w:lang w:val="en-US" w:eastAsia="zh-CN"/>
        </w:rPr>
        <w:t>三</w:t>
      </w:r>
      <w:r>
        <w:rPr>
          <w:rFonts w:hint="eastAsia" w:ascii="仿宋" w:hAnsi="仿宋" w:eastAsia="仿宋" w:cs="仿宋"/>
        </w:rPr>
        <w:t>、政府采购支出表</w:t>
      </w:r>
    </w:p>
    <w:p w14:paraId="5E8D07C0">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right="506" w:rightChars="0" w:hanging="11" w:firstLineChars="0"/>
        <w:jc w:val="both"/>
        <w:textAlignment w:val="auto"/>
        <w:rPr>
          <w:rFonts w:hint="eastAsia" w:ascii="仿宋" w:hAnsi="仿宋" w:eastAsia="仿宋" w:cs="仿宋"/>
          <w:b/>
          <w:bCs/>
          <w:color w:val="000000"/>
          <w:sz w:val="30"/>
          <w:szCs w:val="30"/>
          <w:lang w:val="en-US" w:bidi="ar"/>
        </w:rPr>
      </w:pPr>
      <w:r>
        <w:rPr>
          <w:rFonts w:hint="eastAsia" w:ascii="仿宋" w:hAnsi="仿宋" w:eastAsia="仿宋" w:cs="仿宋"/>
          <w:b/>
          <w:bCs/>
          <w:lang w:val="en-US"/>
        </w:rPr>
        <w:t xml:space="preserve">第三部分 </w:t>
      </w:r>
      <w:r>
        <w:rPr>
          <w:rFonts w:hint="eastAsia" w:ascii="仿宋" w:hAnsi="仿宋" w:eastAsia="仿宋" w:cs="仿宋"/>
          <w:b/>
          <w:bCs/>
          <w:color w:val="000000"/>
          <w:sz w:val="30"/>
          <w:szCs w:val="30"/>
          <w:lang w:val="en-US" w:eastAsia="zh-CN" w:bidi="ar"/>
        </w:rPr>
        <w:t>2022</w:t>
      </w:r>
      <w:r>
        <w:rPr>
          <w:rFonts w:hint="eastAsia" w:ascii="仿宋" w:hAnsi="仿宋" w:eastAsia="仿宋" w:cs="仿宋"/>
          <w:b/>
          <w:bCs/>
          <w:color w:val="000000"/>
          <w:sz w:val="30"/>
          <w:szCs w:val="30"/>
          <w:lang w:val="en-US" w:bidi="ar"/>
        </w:rPr>
        <w:t>年度</w:t>
      </w:r>
      <w:r>
        <w:rPr>
          <w:rFonts w:ascii="仿宋" w:hAnsi="仿宋" w:eastAsia="仿宋" w:cs="仿宋"/>
          <w:b/>
          <w:color w:val="000000"/>
          <w:sz w:val="30"/>
        </w:rPr>
        <w:t>部门</w:t>
      </w:r>
      <w:r>
        <w:rPr>
          <w:rFonts w:hint="eastAsia" w:ascii="仿宋" w:hAnsi="仿宋" w:eastAsia="仿宋" w:cs="仿宋"/>
          <w:b/>
          <w:bCs/>
          <w:color w:val="000000"/>
          <w:sz w:val="30"/>
          <w:szCs w:val="30"/>
          <w:lang w:val="en-US" w:eastAsia="zh-CN" w:bidi="ar"/>
        </w:rPr>
        <w:t>预算</w:t>
      </w:r>
      <w:r>
        <w:rPr>
          <w:rFonts w:hint="eastAsia" w:ascii="仿宋" w:hAnsi="仿宋" w:eastAsia="仿宋" w:cs="仿宋"/>
          <w:b/>
          <w:bCs/>
          <w:color w:val="000000"/>
          <w:sz w:val="30"/>
          <w:szCs w:val="30"/>
          <w:lang w:val="en-US" w:bidi="ar"/>
        </w:rPr>
        <w:t>情况说明</w:t>
      </w:r>
    </w:p>
    <w:p w14:paraId="2B6D88DF">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right="2575" w:hanging="11" w:firstLineChars="0"/>
        <w:jc w:val="both"/>
        <w:textAlignment w:val="auto"/>
        <w:rPr>
          <w:rFonts w:hint="default" w:ascii="仿宋" w:hAnsi="仿宋" w:eastAsia="仿宋" w:cs="仿宋"/>
          <w:b/>
          <w:bCs/>
          <w:color w:val="000000"/>
          <w:sz w:val="30"/>
          <w:szCs w:val="30"/>
          <w:lang w:val="en-US" w:eastAsia="zh-CN" w:bidi="ar"/>
        </w:rPr>
      </w:pPr>
      <w:r>
        <w:rPr>
          <w:rFonts w:hint="eastAsia" w:ascii="仿宋" w:hAnsi="仿宋" w:eastAsia="仿宋" w:cs="仿宋"/>
          <w:b/>
          <w:bCs/>
          <w:lang w:val="en-US"/>
        </w:rPr>
        <w:t>第</w:t>
      </w:r>
      <w:r>
        <w:rPr>
          <w:rFonts w:hint="eastAsia" w:ascii="仿宋" w:hAnsi="仿宋" w:eastAsia="仿宋" w:cs="仿宋"/>
          <w:b/>
          <w:bCs/>
          <w:lang w:val="en-US" w:eastAsia="zh-CN"/>
        </w:rPr>
        <w:t>四</w:t>
      </w:r>
      <w:r>
        <w:rPr>
          <w:rFonts w:hint="eastAsia" w:ascii="仿宋" w:hAnsi="仿宋" w:eastAsia="仿宋" w:cs="仿宋"/>
          <w:b/>
          <w:bCs/>
          <w:lang w:val="en-US"/>
        </w:rPr>
        <w:t xml:space="preserve">部分 </w:t>
      </w:r>
      <w:r>
        <w:rPr>
          <w:rFonts w:hint="eastAsia" w:ascii="仿宋" w:hAnsi="仿宋" w:eastAsia="仿宋" w:cs="仿宋"/>
          <w:b/>
          <w:bCs/>
          <w:lang w:val="en-US" w:eastAsia="zh-CN"/>
        </w:rPr>
        <w:t>名词解释</w:t>
      </w:r>
    </w:p>
    <w:p w14:paraId="4895AD20">
      <w:pPr>
        <w:pStyle w:val="8"/>
        <w:keepNext w:val="0"/>
        <w:keepLines w:val="0"/>
        <w:pageBreakBefore w:val="0"/>
        <w:widowControl w:val="0"/>
        <w:kinsoku/>
        <w:wordWrap/>
        <w:overflowPunct/>
        <w:topLinePunct w:val="0"/>
        <w:autoSpaceDE/>
        <w:autoSpaceDN/>
        <w:bidi w:val="0"/>
        <w:adjustRightInd/>
        <w:snapToGrid w:val="0"/>
        <w:spacing w:after="0" w:line="312" w:lineRule="auto"/>
        <w:ind w:left="669" w:leftChars="300" w:right="2414" w:hanging="9" w:firstLineChars="0"/>
        <w:jc w:val="both"/>
        <w:textAlignment w:val="auto"/>
        <w:rPr>
          <w:rFonts w:hint="eastAsia" w:ascii="仿宋" w:hAnsi="仿宋" w:eastAsia="仿宋" w:cs="仿宋"/>
        </w:rPr>
        <w:sectPr>
          <w:footerReference r:id="rId6" w:type="default"/>
          <w:pgSz w:w="11906" w:h="16838"/>
          <w:pgMar w:top="1580" w:right="700" w:bottom="770" w:left="1020" w:header="170" w:footer="280" w:gutter="0"/>
          <w:pgBorders>
            <w:top w:val="none" w:sz="0" w:space="0"/>
            <w:left w:val="none" w:sz="0" w:space="0"/>
            <w:bottom w:val="none" w:sz="0" w:space="0"/>
            <w:right w:val="none" w:sz="0" w:space="0"/>
          </w:pgBorders>
          <w:pgNumType w:fmt="numberInDash" w:start="1"/>
          <w:cols w:space="720" w:num="1"/>
          <w:formProt w:val="0"/>
          <w:docGrid w:linePitch="100" w:charSpace="0"/>
        </w:sectPr>
      </w:pPr>
    </w:p>
    <w:p w14:paraId="4CE1E1B0">
      <w:pPr>
        <w:pStyle w:val="8"/>
        <w:spacing w:before="1" w:after="0"/>
        <w:rPr>
          <w:rFonts w:ascii="华文仿宋" w:hAnsi="华文仿宋" w:eastAsia="华文仿宋" w:cs="仿宋"/>
          <w:sz w:val="14"/>
        </w:rPr>
      </w:pPr>
    </w:p>
    <w:p w14:paraId="066A8B81">
      <w:pPr>
        <w:pStyle w:val="5"/>
        <w:tabs>
          <w:tab w:val="left" w:pos="4395"/>
        </w:tabs>
        <w:spacing w:line="606" w:lineRule="exact"/>
        <w:ind w:right="504" w:rightChars="229"/>
        <w:jc w:val="center"/>
        <w:rPr>
          <w:rFonts w:hint="eastAsia" w:ascii="仿宋" w:hAnsi="仿宋" w:eastAsia="仿宋" w:cs="仿宋"/>
          <w:b/>
          <w:bCs/>
        </w:rPr>
      </w:pPr>
      <w:r>
        <w:rPr>
          <w:rFonts w:hint="eastAsia" w:ascii="仿宋" w:hAnsi="仿宋" w:eastAsia="仿宋" w:cs="仿宋"/>
          <w:b/>
          <w:bCs/>
        </w:rPr>
        <w:t>第一部分</w:t>
      </w:r>
      <w:r>
        <w:rPr>
          <w:rFonts w:hint="eastAsia" w:ascii="仿宋" w:hAnsi="仿宋" w:eastAsia="仿宋" w:cs="仿宋"/>
          <w:b/>
          <w:bCs/>
          <w:lang w:val="en-US" w:eastAsia="zh-CN"/>
        </w:rPr>
        <w:t xml:space="preserve"> </w:t>
      </w:r>
      <w:r>
        <w:rPr>
          <w:rFonts w:hint="eastAsia" w:ascii="仿宋" w:hAnsi="仿宋" w:eastAsia="仿宋" w:cs="仿宋"/>
          <w:b/>
          <w:bCs/>
        </w:rPr>
        <w:t>部门概况</w:t>
      </w:r>
    </w:p>
    <w:p w14:paraId="3949BCC7">
      <w:pPr>
        <w:ind w:right="504" w:rightChars="229"/>
        <w:jc w:val="both"/>
        <w:rPr>
          <w:rFonts w:hint="eastAsia"/>
        </w:rPr>
      </w:pPr>
    </w:p>
    <w:p w14:paraId="53DC4F23">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b/>
          <w:bCs/>
        </w:rPr>
      </w:pPr>
      <w:r>
        <w:rPr>
          <w:rFonts w:hint="eastAsia" w:ascii="仿宋" w:hAnsi="仿宋" w:eastAsia="仿宋" w:cs="仿宋"/>
          <w:b/>
          <w:bCs/>
        </w:rPr>
        <w:t>一、主要职能</w:t>
      </w:r>
    </w:p>
    <w:p w14:paraId="1D6CC3ED">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1、贯彻执行人力资源和社会保障事业发展政策法规和规划，编制全区人力资源和社会保障事业发展规划和年度工作计划并组织实施。</w:t>
      </w:r>
    </w:p>
    <w:p w14:paraId="7237501A">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2、拟定并组织实施全区人力资源市场发展规划，贯彻执行人力资源服务业发展、人力资源流动政策，负责人力资源服务机构管理工作，负责人力资源市场监管工作。</w:t>
      </w:r>
    </w:p>
    <w:p w14:paraId="78C95181">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3、负责促进就业工作，拟定全区就业创业发展规划和政策，完善公共就业创业服务体系；统筹建立面向城乡劳动者的职业技能培训制度，拟订就业援助制度，牵头落实高校毕业生就业政策。</w:t>
      </w:r>
    </w:p>
    <w:p w14:paraId="16D72D61">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4、统筹建立和完善覆盖全区的多层次社会保障体系，贯彻实施养老保险全国和省市统筹办法以及全国统一的养老、失业、工伤等社会保险关系转续办法，执行养老、失业、工伤等社会保险及其补充保险政策和标准。会同有关部门实施全民参保计划并建立全区统一的社会保险公共服务平台。</w:t>
      </w:r>
    </w:p>
    <w:p w14:paraId="7947D26B">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5、负责全区就业、失业的预测预警和信息引导，拟定应对预案，实施监管调控，保持就业形势稳定。</w:t>
      </w:r>
    </w:p>
    <w:p w14:paraId="1FD1D9D4">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6、按照职责分工负责相关人才工作，组织实施重点人才工程和项目计划。推进深化职称制度改革，贯彻执行专业技术人员管理、继续教育等政策，负责高层次专业技术人才及专家选拔、培养、服务工作，落实吸引留学人员来本区工作或定居的政策。组织实施技能人才培养、评价、使用和激励制度。</w:t>
      </w:r>
    </w:p>
    <w:p w14:paraId="49D4DEA6">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7、会同有关部门指导全区事业单位人事制度改革，按照管理权限负责规范事业单位岗位设置、公开招聘、聘用合同等人事综合管理工作，贯彻执行国家、省、市事业单位工作人员和机关工勤人员管理政策。</w:t>
      </w:r>
    </w:p>
    <w:p w14:paraId="330074BC">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8、贯彻执行劳动关系政策，完善劳动关系协商协调机制，对劳动标准执行实施监管。会同有关部门推动落实农民工工作相关政策，协调解决重点难点问题，维护农民工合法权益。</w:t>
      </w:r>
    </w:p>
    <w:p w14:paraId="26EF793D">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9、落实事业单位人员工资收入分配政策，负责全区事业单位工资福利管理工作；贯彻执行企业工资指导线、最低工资标准及国家有关行业工资收入调节政策。</w:t>
      </w:r>
    </w:p>
    <w:p w14:paraId="642A8985">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10、贯彻执行劳动人事争议调解仲裁办法并组织实施，受理处理劳动人事争议案件。组织实施劳动保障监察，协调劳动者维权工作，依法查处违法案件。</w:t>
      </w:r>
    </w:p>
    <w:p w14:paraId="22A75702">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11、组织实施国家表彰奖励制度，会同有关部门拟订全区表彰奖励制度，综合管理全区表彰奖励工作，承担全区创建评比达标表彰有关工作，根据授权承办以区委、区政府名义开展的区级表彰奖励活动。</w:t>
      </w:r>
    </w:p>
    <w:p w14:paraId="25527390">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12、负责对街道人力资源和社会保障机构的工作业务指导。</w:t>
      </w:r>
    </w:p>
    <w:p w14:paraId="7A9C9AC3">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13、完成区委、区政府交办的其他任务。</w:t>
      </w:r>
    </w:p>
    <w:p w14:paraId="0E118A84">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b/>
          <w:bCs/>
        </w:rPr>
      </w:pPr>
      <w:r>
        <w:rPr>
          <w:rFonts w:hint="eastAsia" w:ascii="仿宋" w:hAnsi="仿宋" w:eastAsia="仿宋" w:cs="仿宋"/>
          <w:b/>
          <w:bCs/>
        </w:rPr>
        <w:t>二、</w:t>
      </w:r>
      <w:r>
        <w:rPr>
          <w:rFonts w:ascii="仿宋" w:hAnsi="仿宋" w:eastAsia="仿宋" w:cs="仿宋"/>
          <w:b/>
        </w:rPr>
        <w:t>部门</w:t>
      </w:r>
      <w:r>
        <w:rPr>
          <w:rFonts w:hint="eastAsia" w:ascii="仿宋" w:hAnsi="仿宋" w:eastAsia="仿宋" w:cs="仿宋"/>
          <w:b/>
          <w:bCs/>
        </w:rPr>
        <w:t>机构设置及预算单位构成情况</w:t>
      </w:r>
    </w:p>
    <w:p w14:paraId="09D25971">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eastAsia="zh-CN"/>
        </w:rPr>
        <w:t>1.</w:t>
      </w:r>
      <w:r>
        <w:rPr>
          <w:rFonts w:hint="eastAsia" w:ascii="仿宋" w:hAnsi="仿宋" w:eastAsia="仿宋" w:cs="仿宋"/>
        </w:rPr>
        <w:t>根据</w:t>
      </w:r>
      <w:r>
        <w:rPr>
          <w:rFonts w:hint="eastAsia" w:ascii="仿宋" w:hAnsi="仿宋" w:eastAsia="仿宋" w:cs="仿宋"/>
          <w:lang w:val="en-US" w:eastAsia="zh-CN"/>
        </w:rPr>
        <w:t>部门</w:t>
      </w:r>
      <w:r>
        <w:rPr>
          <w:rFonts w:hint="eastAsia" w:ascii="仿宋" w:hAnsi="仿宋" w:eastAsia="仿宋" w:cs="仿宋"/>
        </w:rPr>
        <w:t>职责分工，</w:t>
      </w:r>
      <w:r>
        <w:rPr>
          <w:rFonts w:ascii="仿宋" w:hAnsi="仿宋" w:eastAsia="仿宋" w:cs="仿宋"/>
        </w:rPr>
        <w:t>本部门内设机构包括：办公室、劳动关系科、财务审计科、就业促进科（人才工作科）、职业能力培训科、事业单位人事管理科（专业技术人员管理科）、工资福利科（区表彰奖励办公室）、社会保险科、仲裁科、劳动监察科。本部门下属单位包括:南京市栖霞区人才交流服务中心，南京市栖霞区社会保险管理中心，南京市栖霞区劳动就业管理中心，南京市栖霞区劳动保障监察大队，南京市栖霞区劳动人事争议仲裁院。</w:t>
      </w:r>
    </w:p>
    <w:p w14:paraId="72A05EF8">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eastAsia="zh-CN"/>
        </w:rPr>
        <w:t>2.</w:t>
      </w:r>
      <w:r>
        <w:rPr>
          <w:rFonts w:hint="eastAsia" w:ascii="仿宋" w:hAnsi="仿宋" w:eastAsia="仿宋" w:cs="仿宋"/>
        </w:rPr>
        <w:t>从</w:t>
      </w:r>
      <w:r>
        <w:rPr>
          <w:rFonts w:hint="eastAsia" w:ascii="仿宋" w:hAnsi="仿宋" w:eastAsia="仿宋" w:cs="仿宋"/>
          <w:lang w:eastAsia="zh-CN"/>
        </w:rPr>
        <w:t>预算</w:t>
      </w:r>
      <w:r>
        <w:rPr>
          <w:rFonts w:hint="eastAsia" w:ascii="仿宋" w:hAnsi="仿宋" w:eastAsia="仿宋" w:cs="仿宋"/>
        </w:rPr>
        <w:t>单位构成看，纳入本</w:t>
      </w:r>
      <w:r>
        <w:rPr>
          <w:rFonts w:hint="eastAsia" w:ascii="仿宋" w:hAnsi="仿宋" w:eastAsia="仿宋" w:cs="仿宋"/>
          <w:lang w:val="en-US" w:eastAsia="zh-CN"/>
        </w:rPr>
        <w:t>部门</w:t>
      </w:r>
      <w:r>
        <w:rPr>
          <w:rFonts w:hint="eastAsia" w:ascii="仿宋" w:hAnsi="仿宋" w:eastAsia="仿宋" w:cs="仿宋"/>
          <w:lang w:eastAsia="zh-CN"/>
        </w:rPr>
        <w:t>2022</w:t>
      </w:r>
      <w:r>
        <w:rPr>
          <w:rFonts w:hint="eastAsia" w:ascii="仿宋" w:hAnsi="仿宋" w:eastAsia="仿宋" w:cs="仿宋"/>
        </w:rPr>
        <w:t>年</w:t>
      </w:r>
      <w:r>
        <w:rPr>
          <w:rFonts w:hint="eastAsia" w:ascii="仿宋" w:hAnsi="仿宋" w:eastAsia="仿宋" w:cs="仿宋"/>
          <w:lang w:val="en-US" w:eastAsia="zh-CN"/>
        </w:rPr>
        <w:t>部门</w:t>
      </w:r>
      <w:r>
        <w:rPr>
          <w:rFonts w:hint="eastAsia" w:ascii="仿宋" w:hAnsi="仿宋" w:eastAsia="仿宋" w:cs="仿宋"/>
        </w:rPr>
        <w:t>汇总</w:t>
      </w:r>
      <w:r>
        <w:rPr>
          <w:rFonts w:hint="eastAsia" w:ascii="仿宋" w:hAnsi="仿宋" w:eastAsia="仿宋" w:cs="仿宋"/>
          <w:lang w:eastAsia="zh-CN"/>
        </w:rPr>
        <w:t>预算</w:t>
      </w:r>
      <w:r>
        <w:rPr>
          <w:rFonts w:hint="eastAsia" w:ascii="仿宋" w:hAnsi="仿宋" w:eastAsia="仿宋" w:cs="仿宋"/>
        </w:rPr>
        <w:t>编制范围的预算单位共计</w:t>
      </w:r>
      <w:r>
        <w:rPr>
          <w:rFonts w:ascii="仿宋" w:hAnsi="仿宋" w:eastAsia="仿宋" w:cs="仿宋"/>
        </w:rPr>
        <w:t>6</w:t>
      </w:r>
      <w:r>
        <w:rPr>
          <w:rFonts w:hint="eastAsia" w:ascii="仿宋" w:hAnsi="仿宋" w:eastAsia="仿宋" w:cs="仿宋"/>
        </w:rPr>
        <w:t>家，具体包括：</w:t>
      </w:r>
      <w:r>
        <w:rPr>
          <w:rFonts w:ascii="仿宋" w:hAnsi="仿宋" w:eastAsia="仿宋" w:cs="仿宋"/>
        </w:rPr>
        <w:t>南京市栖霞区人力资源和社会保障局（本级），南京市栖霞区人才交流服务中心，南京市栖霞区社会保险管理中心，南京市栖霞区劳动就业管理中心，南京市栖霞区劳动保障监察大队，南京市栖霞区劳动人事争议仲裁院。</w:t>
      </w:r>
    </w:p>
    <w:p w14:paraId="262DFF84">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b/>
          <w:bCs/>
        </w:rPr>
      </w:pPr>
      <w:r>
        <w:rPr>
          <w:rFonts w:hint="eastAsia" w:ascii="仿宋" w:hAnsi="仿宋" w:eastAsia="仿宋" w:cs="仿宋"/>
          <w:b/>
          <w:bCs/>
        </w:rPr>
        <w:t>三、</w:t>
      </w:r>
      <w:r>
        <w:rPr>
          <w:rFonts w:hint="eastAsia" w:ascii="仿宋" w:hAnsi="仿宋" w:eastAsia="仿宋" w:cs="仿宋"/>
          <w:b/>
          <w:bCs/>
          <w:lang w:eastAsia="zh-CN"/>
        </w:rPr>
        <w:t>2022</w:t>
      </w:r>
      <w:r>
        <w:rPr>
          <w:rFonts w:hint="eastAsia" w:ascii="仿宋" w:hAnsi="仿宋" w:eastAsia="仿宋" w:cs="仿宋"/>
          <w:b/>
          <w:bCs/>
        </w:rPr>
        <w:t>年度</w:t>
      </w:r>
      <w:r>
        <w:rPr>
          <w:rFonts w:ascii="仿宋" w:hAnsi="仿宋" w:eastAsia="仿宋" w:cs="仿宋"/>
          <w:b/>
        </w:rPr>
        <w:t>部门主要工作任务及目标</w:t>
      </w:r>
    </w:p>
    <w:p w14:paraId="1AB8D157">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一是突出政策落实，全力稳住就业创业“基本盘”。稳保就业仍是当前和今后一段时期人社工作的重中之重，全年要实现城镇新增就业2万人以上。要坚决强化就业优先政策。精准落实援企稳岗、就业见习等政策，充分释放政策红利，助推稳岗扩岗。实施紫金山英才宁聚计划，加强就业困难人员分类帮扶，紧扣产业需求多方筹集就业岗位，开展各类招聘活动30场以上，统筹重点群体就业。要大力推动创业带动就业。落实创业担保贷款、创业孵化基地奖补等扶持政策，加大对重点群体创业支持力度。更高水平建设创业孵化基地等载体，办好青年大学生创业大赛，做好优秀创业项目遴选，吸引更多优质项目落地。要扎实推进职业技能提升。与南京工业职业技术大学、技师学院等职业教育院校共建产业技能人才培养实训基地，探索推进产业发展与人才培养的有效融合。帮助企业进一步完善职工培训制度，充分发挥企业在职业培训工作中的重要作用。</w:t>
      </w:r>
    </w:p>
    <w:p w14:paraId="610216D8">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二是突出全面覆盖，全力守牢民生兜底“保障线”。要深入推进全面参保计划。充分发挥区、街道、社区合力，组织开展社保政策宣传活动，提高参保覆盖面。联合交通、水利等行业主管部门，重点推进工伤保险“同舟计划”，加强社保扩面稽核，切实保障民工的合法权益。要全面落实社会保障制度。推进机关事业单位养老保险制度改革全面到位，确保城乡居民养老保险有序实施。精准落实社保待遇支付，确保按时、足额、准确发放。聚焦困难群体参保续保，强化社保兜底保障功能。要持续打造便捷服务体系。在全区社保业务经办点推广运用自助终端设备，构建窗口服务、线上服务、自助终端服务的全方位、一体化的服务体系，实现社会保险服务的信息化、便捷化、多元化。</w:t>
      </w:r>
    </w:p>
    <w:p w14:paraId="7A08BB27">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三是突出引育并重，全力打造人才集聚“新高地”。要提高人才集聚能力。落细落实人才安居、租房补贴、面试补贴等举措，持续优化人才公共服务。围绕“海智湾”建设，吸引海外人才来宁创新创业。大力推进企业专家工作室、博站等载体建设，加强高层次人才引进开发力度。要加强事业单位管理。规范有序实施公开招聘，不断优化事业单位岗位结构比例和聘用管理。继续完善各系列职称初定和职称评审工作，进一步规范申报流程、严格审核申报材料。要做好表彰奖励工作。加强业务学习，提升政策把握力，切实发挥表彰奖励正向导向和激励作用。严把表彰推荐、严控表彰活动、严格表彰程序，做严做实表彰奖励工作。</w:t>
      </w:r>
    </w:p>
    <w:p w14:paraId="0FCDD3D0">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四是突出劳动维权，全力防控社会和谐“风险点”。要强化劳动关系协商协调。促进集体协商扩面提质，推动行业性、区域性集体协商。加大对特殊时期企业劳动关系处理的指导服务，规范企业用工。要加强劳动监察执法维权。有序开展根治欠薪专项行动，加强问题排查，动态治理欠薪。推进“双随机</w:t>
      </w:r>
      <w:r>
        <w:rPr>
          <w:rFonts w:hint="eastAsia" w:ascii="仿宋" w:hAnsi="仿宋" w:eastAsia="仿宋" w:cs="仿宋"/>
          <w:lang w:eastAsia="zh-CN"/>
        </w:rPr>
        <w:t>、</w:t>
      </w:r>
      <w:bookmarkStart w:id="0" w:name="_GoBack"/>
      <w:bookmarkEnd w:id="0"/>
      <w:r>
        <w:rPr>
          <w:rFonts w:ascii="仿宋" w:hAnsi="仿宋" w:eastAsia="仿宋" w:cs="仿宋"/>
        </w:rPr>
        <w:t>一公开”监管机制，提升执法水平。及时公布重大劳动保障违法行为，加强联合惩戒。要增强劳动争议调处效能。强化部门联动与协同配合，加快推进栖霞区劳动人事争议调处中心建设，提升劳动领域矛盾纠纷多元化解能力。依法及时有效处理争议仲裁案件，确保结案率100%。</w:t>
      </w:r>
    </w:p>
    <w:p w14:paraId="1783392C">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ascii="仿宋" w:hAnsi="仿宋" w:eastAsia="仿宋" w:cs="仿宋"/>
        </w:rPr>
        <w:t>五是突出便民高效，全力打造人社服务“新标杆”。要深化“放管服”改革。大力实施人社服务快办行动，进一步减证便民、限时提效。对老年人等特殊群体，通过人工专窗、他人代办、上门服务等方式解决其实际困难。要强化信息化支撑。广泛宣传江苏政务服务平台、“我的南京”、栖霞区不见面审批系统等线上办理平台，大力推行电子社保卡，提升群众办事的体验感和便捷度。要深入一线主动服务。通过数据赋能、流程再造、政策敲门，让惠企利民政策精准对接，实现“政策找人、政策找企”，提升政策的到达率和兑现率。建立调研走访活动常态化机制，积极主动对接服务企业，着力解决企业反映强烈的突出问题。</w:t>
      </w:r>
    </w:p>
    <w:p w14:paraId="4862F2AE">
      <w:pPr>
        <w:pStyle w:val="8"/>
        <w:spacing w:line="235" w:lineRule="auto"/>
        <w:ind w:left="669" w:leftChars="300" w:right="2414" w:hanging="9" w:firstLineChars="0"/>
        <w:jc w:val="both"/>
        <w:rPr>
          <w:rFonts w:hint="eastAsia" w:ascii="仿宋" w:hAnsi="仿宋" w:eastAsia="仿宋" w:cs="仿宋"/>
        </w:rPr>
        <w:sectPr>
          <w:footerReference r:id="rId7" w:type="default"/>
          <w:pgSz w:w="11906" w:h="16838"/>
          <w:pgMar w:top="1580" w:right="700" w:bottom="770" w:left="10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p w14:paraId="7F79C4EA">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p>
    <w:p w14:paraId="140AC03C">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14:paraId="656B6F6D">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14:paraId="7DEFE6A0">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14:paraId="5ABB6775">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14:paraId="5F2379AF">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14:paraId="57B70A07">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14:paraId="4070CCB8">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r>
        <w:rPr>
          <w:rFonts w:hint="eastAsia" w:ascii="仿宋" w:hAnsi="仿宋" w:eastAsia="仿宋" w:cs="仿宋"/>
          <w:b/>
          <w:bCs/>
          <w:sz w:val="44"/>
          <w:szCs w:val="44"/>
        </w:rPr>
        <w:t>第二部分</w:t>
      </w:r>
    </w:p>
    <w:p w14:paraId="7DA22FA9">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r>
        <w:rPr>
          <w:rFonts w:hint="eastAsia" w:ascii="仿宋" w:hAnsi="仿宋" w:eastAsia="仿宋" w:cs="仿宋"/>
          <w:b/>
          <w:bCs/>
          <w:sz w:val="44"/>
          <w:szCs w:val="44"/>
          <w:lang w:eastAsia="zh-CN"/>
        </w:rPr>
        <w:t>2022</w:t>
      </w:r>
      <w:r>
        <w:rPr>
          <w:rFonts w:hint="eastAsia" w:ascii="仿宋" w:hAnsi="仿宋" w:eastAsia="仿宋" w:cs="仿宋"/>
          <w:b/>
          <w:bCs/>
          <w:sz w:val="44"/>
          <w:szCs w:val="44"/>
        </w:rPr>
        <w:t>年度</w:t>
      </w:r>
    </w:p>
    <w:p w14:paraId="366321DE">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r>
        <w:rPr>
          <w:rFonts w:hint="eastAsia" w:ascii="仿宋" w:hAnsi="仿宋" w:eastAsia="仿宋" w:cs="仿宋"/>
          <w:b/>
          <w:bCs/>
          <w:sz w:val="44"/>
          <w:szCs w:val="44"/>
          <w:u w:val="none"/>
        </w:rPr>
        <w:t>南京市栖霞区人力资源和社会保障局</w:t>
      </w:r>
    </w:p>
    <w:p w14:paraId="207E94A7">
      <w:pPr>
        <w:pStyle w:val="21"/>
        <w:widowControl w:val="0"/>
        <w:tabs>
          <w:tab w:val="left" w:pos="1609"/>
        </w:tabs>
        <w:suppressAutoHyphens/>
        <w:bidi w:val="0"/>
        <w:spacing w:before="12" w:after="0" w:line="300" w:lineRule="auto"/>
        <w:ind w:left="340" w:right="567" w:firstLine="0"/>
        <w:jc w:val="center"/>
        <w:rPr>
          <w:rFonts w:ascii="宋体" w:hAnsi="宋体" w:eastAsia="宋体" w:cs="仿宋"/>
          <w:b/>
          <w:bCs/>
          <w:sz w:val="44"/>
          <w:szCs w:val="44"/>
        </w:rPr>
      </w:pPr>
      <w:r>
        <w:rPr>
          <w:rFonts w:hint="eastAsia" w:ascii="仿宋" w:hAnsi="仿宋" w:eastAsia="仿宋" w:cs="仿宋"/>
          <w:b/>
          <w:bCs/>
          <w:sz w:val="44"/>
          <w:szCs w:val="44"/>
          <w:lang w:val="en-US" w:eastAsia="zh-CN"/>
        </w:rPr>
        <w:t>部门</w:t>
      </w:r>
      <w:r>
        <w:rPr>
          <w:rFonts w:ascii="仿宋" w:hAnsi="仿宋" w:eastAsia="仿宋" w:cs="仿宋"/>
          <w:b/>
          <w:sz w:val="44"/>
        </w:rPr>
        <w:t>预算表</w:t>
      </w:r>
    </w:p>
    <w:tbl>
      <w:tblPr>
        <w:tblStyle w:val="12"/>
        <w:tblW w:w="11331" w:type="dxa"/>
        <w:jc w:val="center"/>
        <w:tblLayout w:type="fixed"/>
        <w:tblCellMar>
          <w:top w:w="0" w:type="dxa"/>
          <w:left w:w="108" w:type="dxa"/>
          <w:bottom w:w="0" w:type="dxa"/>
          <w:right w:w="108" w:type="dxa"/>
        </w:tblCellMar>
      </w:tblPr>
      <w:tblGrid>
        <w:gridCol w:w="3908"/>
        <w:gridCol w:w="1869"/>
        <w:gridCol w:w="3704"/>
        <w:gridCol w:w="67"/>
        <w:gridCol w:w="1781"/>
        <w:gridCol w:w="2"/>
      </w:tblGrid>
      <w:tr w14:paraId="6BAC9446">
        <w:tblPrEx>
          <w:tblCellMar>
            <w:top w:w="0" w:type="dxa"/>
            <w:left w:w="108" w:type="dxa"/>
            <w:bottom w:w="0" w:type="dxa"/>
            <w:right w:w="108" w:type="dxa"/>
          </w:tblCellMar>
        </w:tblPrEx>
        <w:trPr>
          <w:trHeight w:val="116" w:hRule="atLeast"/>
          <w:jc w:val="center"/>
        </w:trPr>
        <w:tc>
          <w:tcPr>
            <w:tcW w:w="11329" w:type="dxa"/>
            <w:gridSpan w:val="5"/>
            <w:vAlign w:val="center"/>
          </w:tcPr>
          <w:p w14:paraId="111CC4C7">
            <w:pPr>
              <w:pageBreakBefore/>
              <w:widowControl w:val="0"/>
              <w:ind w:left="0" w:right="0" w:firstLine="0"/>
              <w:jc w:val="both"/>
              <w:textAlignment w:val="auto"/>
              <w:rPr>
                <w:rFonts w:hint="eastAsia" w:ascii="仿宋" w:hAnsi="仿宋" w:eastAsia="仿宋" w:cs="仿宋"/>
                <w:color w:val="000000"/>
                <w:sz w:val="22"/>
                <w:szCs w:val="22"/>
                <w:lang w:eastAsia="ar-SA"/>
              </w:rPr>
            </w:pPr>
            <w:r>
              <w:rPr>
                <w:rFonts w:hint="eastAsia" w:ascii="仿宋" w:hAnsi="仿宋" w:eastAsia="仿宋" w:cs="仿宋"/>
                <w:color w:val="000000"/>
                <w:sz w:val="22"/>
                <w:szCs w:val="22"/>
                <w:lang w:eastAsia="ar-SA"/>
              </w:rPr>
              <w:t>公开01表</w:t>
            </w:r>
          </w:p>
        </w:tc>
        <w:tc>
          <w:tcPr>
            <w:tcW w:w="2" w:type="dxa"/>
          </w:tcPr>
          <w:p w14:paraId="7E210DFA">
            <w:pPr>
              <w:widowControl w:val="0"/>
              <w:jc w:val="left"/>
              <w:rPr>
                <w:rFonts w:hint="eastAsia" w:ascii="仿宋" w:hAnsi="仿宋" w:eastAsia="仿宋" w:cs="仿宋"/>
                <w:sz w:val="20"/>
              </w:rPr>
            </w:pPr>
          </w:p>
        </w:tc>
      </w:tr>
      <w:tr w14:paraId="18978E1C">
        <w:tblPrEx>
          <w:tblCellMar>
            <w:top w:w="0" w:type="dxa"/>
            <w:left w:w="108" w:type="dxa"/>
            <w:bottom w:w="0" w:type="dxa"/>
            <w:right w:w="108" w:type="dxa"/>
          </w:tblCellMar>
        </w:tblPrEx>
        <w:trPr>
          <w:trHeight w:val="348" w:hRule="atLeast"/>
          <w:jc w:val="center"/>
        </w:trPr>
        <w:tc>
          <w:tcPr>
            <w:tcW w:w="11329" w:type="dxa"/>
            <w:gridSpan w:val="5"/>
          </w:tcPr>
          <w:p w14:paraId="5A5732DA">
            <w:pPr>
              <w:widowControl w:val="0"/>
              <w:ind w:left="0" w:right="0" w:firstLine="0"/>
              <w:jc w:val="center"/>
              <w:textAlignment w:val="auto"/>
              <w:rPr>
                <w:rFonts w:hint="eastAsia" w:ascii="仿宋" w:hAnsi="仿宋" w:eastAsia="仿宋" w:cs="仿宋"/>
                <w:color w:val="000000"/>
                <w:sz w:val="22"/>
              </w:rPr>
            </w:pPr>
            <w:r>
              <w:rPr>
                <w:rFonts w:hint="eastAsia" w:ascii="仿宋" w:hAnsi="仿宋" w:eastAsia="仿宋" w:cs="仿宋"/>
                <w:b/>
                <w:bCs/>
                <w:color w:val="000000"/>
                <w:sz w:val="44"/>
                <w:szCs w:val="44"/>
                <w:lang w:eastAsia="ar-SA"/>
              </w:rPr>
              <w:t>收支总表</w:t>
            </w:r>
          </w:p>
        </w:tc>
        <w:tc>
          <w:tcPr>
            <w:tcW w:w="2" w:type="dxa"/>
          </w:tcPr>
          <w:p w14:paraId="32C0F6F1">
            <w:pPr>
              <w:widowControl w:val="0"/>
              <w:jc w:val="left"/>
              <w:rPr>
                <w:rFonts w:hint="eastAsia" w:ascii="仿宋" w:hAnsi="仿宋" w:eastAsia="仿宋" w:cs="仿宋"/>
                <w:sz w:val="20"/>
              </w:rPr>
            </w:pPr>
          </w:p>
        </w:tc>
      </w:tr>
      <w:tr w14:paraId="407ADB53">
        <w:tblPrEx>
          <w:tblCellMar>
            <w:top w:w="0" w:type="dxa"/>
            <w:left w:w="108" w:type="dxa"/>
            <w:bottom w:w="0" w:type="dxa"/>
            <w:right w:w="108" w:type="dxa"/>
          </w:tblCellMar>
        </w:tblPrEx>
        <w:trPr>
          <w:trHeight w:val="333" w:hRule="atLeast"/>
          <w:jc w:val="center"/>
        </w:trPr>
        <w:tc>
          <w:tcPr>
            <w:tcW w:w="9481" w:type="dxa"/>
            <w:gridSpan w:val="3"/>
            <w:tcBorders>
              <w:bottom w:val="single" w:color="000000" w:sz="4" w:space="0"/>
            </w:tcBorders>
            <w:vAlign w:val="center"/>
          </w:tcPr>
          <w:p w14:paraId="2D49BDA6">
            <w:pPr>
              <w:widowControl w:val="0"/>
              <w:ind w:left="0" w:right="0" w:firstLine="0"/>
              <w:jc w:val="left"/>
              <w:textAlignment w:val="auto"/>
              <w:rPr>
                <w:rFonts w:hint="eastAsia" w:ascii="仿宋" w:hAnsi="仿宋" w:eastAsia="仿宋" w:cs="仿宋"/>
                <w:color w:val="000000"/>
                <w:sz w:val="22"/>
              </w:rPr>
            </w:pPr>
            <w:r>
              <w:rPr>
                <w:rFonts w:hint="eastAsia" w:ascii="仿宋" w:hAnsi="仿宋" w:eastAsia="仿宋" w:cs="仿宋"/>
                <w:color w:val="000000"/>
                <w:sz w:val="22"/>
                <w:szCs w:val="22"/>
                <w:lang w:eastAsia="zh-CN"/>
              </w:rPr>
              <w:t>部门</w:t>
            </w:r>
            <w:r>
              <w:rPr>
                <w:rFonts w:ascii="仿宋" w:hAnsi="仿宋" w:eastAsia="仿宋" w:cs="仿宋"/>
                <w:color w:val="000000"/>
                <w:sz w:val="22"/>
              </w:rPr>
              <w:t>：</w:t>
            </w:r>
            <w:r>
              <w:rPr>
                <w:rFonts w:hint="eastAsia" w:ascii="仿宋" w:hAnsi="仿宋" w:eastAsia="仿宋" w:cs="仿宋"/>
                <w:color w:val="000000"/>
                <w:sz w:val="22"/>
                <w:szCs w:val="22"/>
                <w:lang w:eastAsia="ar-SA"/>
              </w:rPr>
              <w:t>南京市栖霞区人力资源和社会保障局</w:t>
            </w:r>
          </w:p>
        </w:tc>
        <w:tc>
          <w:tcPr>
            <w:tcW w:w="1848" w:type="dxa"/>
            <w:gridSpan w:val="2"/>
            <w:tcBorders>
              <w:bottom w:val="single" w:color="000000" w:sz="4" w:space="0"/>
            </w:tcBorders>
            <w:vAlign w:val="center"/>
          </w:tcPr>
          <w:p w14:paraId="5CEF0D90">
            <w:pPr>
              <w:widowControl w:val="0"/>
              <w:ind w:left="0" w:right="0" w:firstLine="0"/>
              <w:jc w:val="right"/>
              <w:textAlignment w:val="auto"/>
              <w:rPr>
                <w:rFonts w:hint="eastAsia" w:ascii="仿宋" w:hAnsi="仿宋" w:eastAsia="仿宋" w:cs="仿宋"/>
                <w:color w:val="000000"/>
                <w:sz w:val="22"/>
              </w:rPr>
            </w:pPr>
            <w:r>
              <w:rPr>
                <w:rFonts w:hint="eastAsia" w:ascii="仿宋" w:hAnsi="仿宋" w:eastAsia="仿宋" w:cs="仿宋"/>
                <w:color w:val="000000"/>
                <w:sz w:val="22"/>
                <w:lang w:eastAsia="zh-CN"/>
              </w:rPr>
              <w:t>单位</w:t>
            </w:r>
            <w:r>
              <w:rPr>
                <w:rFonts w:hint="eastAsia" w:ascii="仿宋" w:hAnsi="仿宋" w:eastAsia="仿宋" w:cs="仿宋"/>
                <w:color w:val="000000"/>
                <w:sz w:val="22"/>
              </w:rPr>
              <w:t>：万元</w:t>
            </w:r>
          </w:p>
        </w:tc>
        <w:tc>
          <w:tcPr>
            <w:tcW w:w="2" w:type="dxa"/>
          </w:tcPr>
          <w:p w14:paraId="515D30D3">
            <w:pPr>
              <w:widowControl w:val="0"/>
              <w:jc w:val="left"/>
              <w:rPr>
                <w:rFonts w:hint="eastAsia" w:ascii="仿宋" w:hAnsi="仿宋" w:eastAsia="仿宋" w:cs="仿宋"/>
                <w:sz w:val="20"/>
              </w:rPr>
            </w:pPr>
          </w:p>
        </w:tc>
      </w:tr>
      <w:tr w14:paraId="7D71BF8C">
        <w:tblPrEx>
          <w:tblCellMar>
            <w:top w:w="0" w:type="dxa"/>
            <w:left w:w="108" w:type="dxa"/>
            <w:bottom w:w="0" w:type="dxa"/>
            <w:right w:w="108" w:type="dxa"/>
          </w:tblCellMar>
        </w:tblPrEx>
        <w:trPr>
          <w:trHeight w:val="204" w:hRule="atLeast"/>
          <w:jc w:val="center"/>
        </w:trPr>
        <w:tc>
          <w:tcPr>
            <w:tcW w:w="5777" w:type="dxa"/>
            <w:gridSpan w:val="2"/>
            <w:tcBorders>
              <w:top w:val="single" w:color="000000" w:sz="4" w:space="0"/>
              <w:left w:val="single" w:color="000000" w:sz="4" w:space="0"/>
              <w:bottom w:val="single" w:color="000000" w:sz="4" w:space="0"/>
              <w:right w:val="single" w:color="000000" w:sz="4" w:space="0"/>
            </w:tcBorders>
            <w:vAlign w:val="center"/>
          </w:tcPr>
          <w:p w14:paraId="73FA1C34">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bCs/>
                <w:color w:val="000000"/>
                <w:sz w:val="22"/>
                <w:szCs w:val="22"/>
                <w:lang w:eastAsia="ar-SA"/>
              </w:rPr>
              <w:t>收入</w:t>
            </w:r>
          </w:p>
        </w:tc>
        <w:tc>
          <w:tcPr>
            <w:tcW w:w="5552" w:type="dxa"/>
            <w:gridSpan w:val="3"/>
            <w:tcBorders>
              <w:top w:val="single" w:color="000000" w:sz="4" w:space="0"/>
              <w:left w:val="single" w:color="000000" w:sz="4" w:space="0"/>
              <w:bottom w:val="single" w:color="000000" w:sz="4" w:space="0"/>
              <w:right w:val="single" w:color="000000" w:sz="4" w:space="0"/>
            </w:tcBorders>
            <w:vAlign w:val="center"/>
          </w:tcPr>
          <w:p w14:paraId="164D076E">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bCs/>
                <w:color w:val="000000"/>
                <w:sz w:val="22"/>
                <w:szCs w:val="22"/>
                <w:lang w:eastAsia="ar-SA"/>
              </w:rPr>
              <w:t>支出</w:t>
            </w:r>
          </w:p>
        </w:tc>
        <w:tc>
          <w:tcPr>
            <w:tcW w:w="2" w:type="dxa"/>
          </w:tcPr>
          <w:p w14:paraId="76CCABEE">
            <w:pPr>
              <w:widowControl w:val="0"/>
              <w:jc w:val="left"/>
              <w:rPr>
                <w:rFonts w:hint="eastAsia" w:ascii="仿宋" w:hAnsi="仿宋" w:eastAsia="仿宋" w:cs="仿宋"/>
                <w:sz w:val="20"/>
              </w:rPr>
            </w:pPr>
          </w:p>
        </w:tc>
      </w:tr>
      <w:tr w14:paraId="447751A9">
        <w:tblPrEx>
          <w:tblCellMar>
            <w:top w:w="0" w:type="dxa"/>
            <w:left w:w="108" w:type="dxa"/>
            <w:bottom w:w="0" w:type="dxa"/>
            <w:right w:w="108" w:type="dxa"/>
          </w:tblCellMar>
        </w:tblPrEx>
        <w:trPr>
          <w:trHeight w:val="319"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52845184">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bCs/>
                <w:color w:val="000000"/>
                <w:sz w:val="22"/>
                <w:szCs w:val="22"/>
                <w:lang w:eastAsia="ar-SA"/>
              </w:rPr>
              <w:t>项目</w:t>
            </w:r>
          </w:p>
        </w:tc>
        <w:tc>
          <w:tcPr>
            <w:tcW w:w="1869" w:type="dxa"/>
            <w:tcBorders>
              <w:top w:val="single" w:color="000000" w:sz="4" w:space="0"/>
              <w:left w:val="single" w:color="000000" w:sz="4" w:space="0"/>
              <w:bottom w:val="single" w:color="000000" w:sz="4" w:space="0"/>
              <w:right w:val="single" w:color="000000" w:sz="4" w:space="0"/>
            </w:tcBorders>
            <w:vAlign w:val="center"/>
          </w:tcPr>
          <w:p w14:paraId="09A6080F">
            <w:pPr>
              <w:widowControl w:val="0"/>
              <w:ind w:left="0" w:right="0" w:firstLine="0"/>
              <w:jc w:val="center"/>
              <w:textAlignment w:val="auto"/>
              <w:rPr>
                <w:rFonts w:hint="eastAsia" w:ascii="仿宋" w:hAnsi="仿宋" w:eastAsia="仿宋" w:cs="仿宋"/>
                <w:b/>
                <w:bCs/>
                <w:color w:val="000000"/>
                <w:sz w:val="22"/>
                <w:szCs w:val="22"/>
              </w:rPr>
            </w:pPr>
            <w:r>
              <w:rPr>
                <w:rFonts w:hint="eastAsia" w:ascii="仿宋" w:hAnsi="仿宋" w:eastAsia="仿宋" w:cs="仿宋"/>
                <w:b/>
                <w:bCs/>
                <w:color w:val="000000"/>
                <w:sz w:val="22"/>
                <w:szCs w:val="22"/>
                <w:lang w:eastAsia="zh-CN"/>
              </w:rPr>
              <w:t>预算</w:t>
            </w:r>
            <w:r>
              <w:rPr>
                <w:rFonts w:hint="eastAsia" w:ascii="仿宋" w:hAnsi="仿宋" w:eastAsia="仿宋" w:cs="仿宋"/>
                <w:b/>
                <w:bCs/>
                <w:color w:val="000000"/>
                <w:sz w:val="22"/>
                <w:szCs w:val="22"/>
                <w:lang w:eastAsia="ar-SA"/>
              </w:rPr>
              <w:t>数</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5F26BA18">
            <w:pPr>
              <w:widowControl w:val="0"/>
              <w:ind w:left="0" w:right="0" w:firstLine="0"/>
              <w:jc w:val="center"/>
              <w:textAlignment w:val="auto"/>
              <w:rPr>
                <w:rFonts w:hint="eastAsia" w:ascii="仿宋" w:hAnsi="仿宋" w:eastAsia="仿宋" w:cs="仿宋"/>
                <w:b/>
                <w:bCs/>
                <w:color w:val="000000"/>
                <w:sz w:val="22"/>
                <w:szCs w:val="22"/>
              </w:rPr>
            </w:pPr>
            <w:r>
              <w:rPr>
                <w:rFonts w:hint="eastAsia" w:ascii="仿宋" w:hAnsi="仿宋" w:eastAsia="仿宋" w:cs="仿宋"/>
                <w:b/>
                <w:bCs/>
                <w:color w:val="000000"/>
                <w:sz w:val="22"/>
                <w:szCs w:val="22"/>
                <w:lang w:eastAsia="ar-SA"/>
              </w:rPr>
              <w:t>项目</w:t>
            </w:r>
          </w:p>
        </w:tc>
        <w:tc>
          <w:tcPr>
            <w:tcW w:w="1781" w:type="dxa"/>
            <w:tcBorders>
              <w:top w:val="single" w:color="000000" w:sz="4" w:space="0"/>
              <w:left w:val="single" w:color="000000" w:sz="4" w:space="0"/>
              <w:bottom w:val="single" w:color="000000" w:sz="4" w:space="0"/>
              <w:right w:val="single" w:color="000000" w:sz="4" w:space="0"/>
            </w:tcBorders>
            <w:vAlign w:val="center"/>
          </w:tcPr>
          <w:p w14:paraId="2EA87A9C">
            <w:pPr>
              <w:widowControl w:val="0"/>
              <w:ind w:left="0" w:right="0" w:firstLine="0"/>
              <w:jc w:val="center"/>
              <w:textAlignment w:val="auto"/>
              <w:rPr>
                <w:rFonts w:hint="eastAsia" w:ascii="仿宋" w:hAnsi="仿宋" w:eastAsia="仿宋" w:cs="仿宋"/>
                <w:b/>
                <w:bCs/>
                <w:color w:val="000000"/>
                <w:sz w:val="22"/>
                <w:szCs w:val="22"/>
              </w:rPr>
            </w:pPr>
            <w:r>
              <w:rPr>
                <w:rFonts w:hint="eastAsia" w:ascii="仿宋" w:hAnsi="仿宋" w:eastAsia="仿宋" w:cs="仿宋"/>
                <w:b/>
                <w:bCs/>
                <w:color w:val="000000"/>
                <w:sz w:val="22"/>
                <w:szCs w:val="22"/>
                <w:lang w:eastAsia="zh-CN"/>
              </w:rPr>
              <w:t>预算</w:t>
            </w:r>
            <w:r>
              <w:rPr>
                <w:rFonts w:hint="eastAsia" w:ascii="仿宋" w:hAnsi="仿宋" w:eastAsia="仿宋" w:cs="仿宋"/>
                <w:b/>
                <w:bCs/>
                <w:color w:val="000000"/>
                <w:sz w:val="22"/>
                <w:szCs w:val="22"/>
                <w:lang w:eastAsia="ar-SA"/>
              </w:rPr>
              <w:t>数</w:t>
            </w:r>
          </w:p>
        </w:tc>
        <w:tc>
          <w:tcPr>
            <w:tcW w:w="2" w:type="dxa"/>
          </w:tcPr>
          <w:p w14:paraId="473E49D0">
            <w:pPr>
              <w:widowControl w:val="0"/>
              <w:jc w:val="left"/>
              <w:rPr>
                <w:rFonts w:hint="eastAsia" w:ascii="仿宋" w:hAnsi="仿宋" w:eastAsia="仿宋" w:cs="仿宋"/>
                <w:sz w:val="20"/>
              </w:rPr>
            </w:pPr>
          </w:p>
        </w:tc>
      </w:tr>
      <w:tr w14:paraId="404D7EA3">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1AF7F059">
            <w:pPr>
              <w:widowControl w:val="0"/>
              <w:jc w:val="left"/>
              <w:rPr>
                <w:rFonts w:hint="eastAsia" w:ascii="仿宋" w:hAnsi="仿宋" w:eastAsia="仿宋" w:cs="仿宋"/>
              </w:rPr>
            </w:pPr>
            <w:r>
              <w:rPr>
                <w:rFonts w:hint="eastAsia" w:ascii="仿宋" w:hAnsi="仿宋" w:eastAsia="仿宋" w:cs="仿宋"/>
                <w:sz w:val="20"/>
                <w:lang w:eastAsia="ar-SA"/>
              </w:rPr>
              <w:t>一、一般公共预算拨款收入</w:t>
            </w:r>
          </w:p>
        </w:tc>
        <w:tc>
          <w:tcPr>
            <w:tcW w:w="1869" w:type="dxa"/>
            <w:tcBorders>
              <w:top w:val="single" w:color="000000" w:sz="4" w:space="0"/>
              <w:left w:val="single" w:color="000000" w:sz="4" w:space="0"/>
              <w:bottom w:val="single" w:color="000000" w:sz="4" w:space="0"/>
              <w:right w:val="single" w:color="000000" w:sz="4" w:space="0"/>
            </w:tcBorders>
            <w:vAlign w:val="center"/>
          </w:tcPr>
          <w:p w14:paraId="2559D5C4">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15,952.08</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403AF919">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一、一般公共服务支出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26C4C649">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14:paraId="7D8293C5">
            <w:pPr>
              <w:widowControl w:val="0"/>
              <w:jc w:val="left"/>
              <w:rPr>
                <w:rFonts w:hint="eastAsia" w:ascii="仿宋" w:hAnsi="仿宋" w:eastAsia="仿宋" w:cs="仿宋"/>
                <w:sz w:val="20"/>
              </w:rPr>
            </w:pPr>
          </w:p>
        </w:tc>
      </w:tr>
      <w:tr w14:paraId="3B2EFC44">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236D2F74">
            <w:pPr>
              <w:widowControl w:val="0"/>
              <w:jc w:val="left"/>
              <w:rPr>
                <w:rFonts w:hint="eastAsia" w:ascii="仿宋" w:hAnsi="仿宋" w:eastAsia="仿宋" w:cs="仿宋"/>
              </w:rPr>
            </w:pPr>
            <w:r>
              <w:rPr>
                <w:rFonts w:hint="eastAsia" w:ascii="仿宋" w:hAnsi="仿宋" w:eastAsia="仿宋" w:cs="仿宋"/>
                <w:sz w:val="20"/>
                <w:lang w:eastAsia="ar-SA"/>
              </w:rPr>
              <w:t>二、政府性基金预算拨款收入</w:t>
            </w:r>
          </w:p>
        </w:tc>
        <w:tc>
          <w:tcPr>
            <w:tcW w:w="1869" w:type="dxa"/>
            <w:tcBorders>
              <w:top w:val="single" w:color="000000" w:sz="4" w:space="0"/>
              <w:left w:val="single" w:color="000000" w:sz="4" w:space="0"/>
              <w:bottom w:val="single" w:color="000000" w:sz="4" w:space="0"/>
              <w:right w:val="single" w:color="000000" w:sz="4" w:space="0"/>
            </w:tcBorders>
            <w:vAlign w:val="center"/>
          </w:tcPr>
          <w:p w14:paraId="100DB4DB">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2B9A58B">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二、外交支出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550AF248">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14:paraId="79792701">
            <w:pPr>
              <w:widowControl w:val="0"/>
              <w:jc w:val="left"/>
              <w:rPr>
                <w:rFonts w:hint="eastAsia" w:ascii="仿宋" w:hAnsi="仿宋" w:eastAsia="仿宋" w:cs="仿宋"/>
                <w:sz w:val="20"/>
              </w:rPr>
            </w:pPr>
          </w:p>
        </w:tc>
      </w:tr>
      <w:tr w14:paraId="764F3245">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7904D57E">
            <w:pPr>
              <w:widowControl w:val="0"/>
              <w:jc w:val="left"/>
              <w:rPr>
                <w:rFonts w:hint="eastAsia" w:ascii="仿宋" w:hAnsi="仿宋" w:eastAsia="仿宋" w:cs="仿宋"/>
              </w:rPr>
            </w:pPr>
            <w:r>
              <w:rPr>
                <w:rFonts w:hint="eastAsia" w:ascii="仿宋" w:hAnsi="仿宋" w:eastAsia="仿宋" w:cs="仿宋"/>
                <w:sz w:val="20"/>
                <w:lang w:eastAsia="ar-SA"/>
              </w:rPr>
              <w:t>三、国有资本经营预算拨款收入</w:t>
            </w:r>
          </w:p>
        </w:tc>
        <w:tc>
          <w:tcPr>
            <w:tcW w:w="1869" w:type="dxa"/>
            <w:tcBorders>
              <w:top w:val="single" w:color="000000" w:sz="4" w:space="0"/>
              <w:left w:val="single" w:color="000000" w:sz="4" w:space="0"/>
              <w:bottom w:val="single" w:color="000000" w:sz="4" w:space="0"/>
              <w:right w:val="single" w:color="000000" w:sz="4" w:space="0"/>
            </w:tcBorders>
            <w:vAlign w:val="center"/>
          </w:tcPr>
          <w:p w14:paraId="732F988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0128E39E">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三、国防支出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3B74B7E0">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14:paraId="7B6CAE84">
            <w:pPr>
              <w:widowControl w:val="0"/>
              <w:jc w:val="left"/>
              <w:rPr>
                <w:rFonts w:hint="eastAsia" w:ascii="仿宋" w:hAnsi="仿宋" w:eastAsia="仿宋" w:cs="仿宋"/>
                <w:sz w:val="20"/>
              </w:rPr>
            </w:pPr>
          </w:p>
        </w:tc>
      </w:tr>
      <w:tr w14:paraId="5FC9CCD1">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2FE70EFD">
            <w:pPr>
              <w:widowControl w:val="0"/>
              <w:jc w:val="left"/>
              <w:rPr>
                <w:rFonts w:hint="eastAsia" w:ascii="仿宋" w:hAnsi="仿宋" w:eastAsia="仿宋" w:cs="仿宋"/>
              </w:rPr>
            </w:pPr>
            <w:r>
              <w:rPr>
                <w:rFonts w:hint="eastAsia" w:ascii="仿宋" w:hAnsi="仿宋" w:eastAsia="仿宋" w:cs="仿宋"/>
                <w:sz w:val="20"/>
                <w:lang w:eastAsia="ar-SA"/>
              </w:rPr>
              <w:t>四、财政专户管理资金收入</w:t>
            </w:r>
          </w:p>
        </w:tc>
        <w:tc>
          <w:tcPr>
            <w:tcW w:w="1869" w:type="dxa"/>
            <w:tcBorders>
              <w:top w:val="single" w:color="000000" w:sz="4" w:space="0"/>
              <w:left w:val="single" w:color="000000" w:sz="4" w:space="0"/>
              <w:bottom w:val="single" w:color="000000" w:sz="4" w:space="0"/>
              <w:right w:val="single" w:color="000000" w:sz="4" w:space="0"/>
            </w:tcBorders>
            <w:vAlign w:val="center"/>
          </w:tcPr>
          <w:p w14:paraId="2BAD4273">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732D262A">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四、公共安全支出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25C25DB3">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14:paraId="44A54077">
            <w:pPr>
              <w:widowControl w:val="0"/>
              <w:jc w:val="left"/>
              <w:rPr>
                <w:rFonts w:hint="eastAsia" w:ascii="仿宋" w:hAnsi="仿宋" w:eastAsia="仿宋" w:cs="仿宋"/>
                <w:sz w:val="20"/>
              </w:rPr>
            </w:pPr>
          </w:p>
        </w:tc>
      </w:tr>
      <w:tr w14:paraId="6A70BFD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3038577B">
            <w:pPr>
              <w:widowControl w:val="0"/>
              <w:jc w:val="left"/>
              <w:rPr>
                <w:rFonts w:hint="eastAsia" w:ascii="仿宋" w:hAnsi="仿宋" w:eastAsia="仿宋" w:cs="仿宋"/>
              </w:rPr>
            </w:pPr>
            <w:r>
              <w:rPr>
                <w:rFonts w:hint="eastAsia" w:ascii="仿宋" w:hAnsi="仿宋" w:eastAsia="仿宋" w:cs="仿宋"/>
                <w:sz w:val="20"/>
                <w:lang w:eastAsia="ar-SA"/>
              </w:rPr>
              <w:t>五、事业收入</w:t>
            </w:r>
          </w:p>
        </w:tc>
        <w:tc>
          <w:tcPr>
            <w:tcW w:w="1869" w:type="dxa"/>
            <w:tcBorders>
              <w:top w:val="single" w:color="000000" w:sz="4" w:space="0"/>
              <w:left w:val="single" w:color="000000" w:sz="4" w:space="0"/>
              <w:bottom w:val="single" w:color="000000" w:sz="4" w:space="0"/>
              <w:right w:val="single" w:color="000000" w:sz="4" w:space="0"/>
            </w:tcBorders>
            <w:vAlign w:val="center"/>
          </w:tcPr>
          <w:p w14:paraId="4995E090">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7010CB9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五、教育支出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355BD3CA">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14:paraId="25169EA3">
            <w:pPr>
              <w:widowControl w:val="0"/>
              <w:jc w:val="left"/>
              <w:rPr>
                <w:rFonts w:hint="eastAsia" w:ascii="仿宋" w:hAnsi="仿宋" w:eastAsia="仿宋" w:cs="仿宋"/>
                <w:sz w:val="20"/>
              </w:rPr>
            </w:pPr>
          </w:p>
        </w:tc>
      </w:tr>
      <w:tr w14:paraId="4E00A298">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5E854406">
            <w:pPr>
              <w:widowControl w:val="0"/>
              <w:jc w:val="left"/>
              <w:rPr>
                <w:rFonts w:hint="eastAsia" w:ascii="仿宋" w:hAnsi="仿宋" w:eastAsia="仿宋" w:cs="仿宋"/>
              </w:rPr>
            </w:pPr>
            <w:r>
              <w:rPr>
                <w:rFonts w:hint="eastAsia" w:ascii="仿宋" w:hAnsi="仿宋" w:eastAsia="仿宋" w:cs="仿宋"/>
                <w:sz w:val="20"/>
                <w:lang w:eastAsia="ar-SA"/>
              </w:rPr>
              <w:t>六、事业单位经营收入</w:t>
            </w:r>
          </w:p>
        </w:tc>
        <w:tc>
          <w:tcPr>
            <w:tcW w:w="1869" w:type="dxa"/>
            <w:tcBorders>
              <w:top w:val="single" w:color="000000" w:sz="4" w:space="0"/>
              <w:left w:val="single" w:color="000000" w:sz="4" w:space="0"/>
              <w:bottom w:val="single" w:color="000000" w:sz="4" w:space="0"/>
              <w:right w:val="single" w:color="000000" w:sz="4" w:space="0"/>
            </w:tcBorders>
            <w:vAlign w:val="center"/>
          </w:tcPr>
          <w:p w14:paraId="7ECA867F">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4A02809C">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六、科学技术支出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105DAB96">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14:paraId="2FE1763C">
            <w:pPr>
              <w:widowControl w:val="0"/>
              <w:jc w:val="left"/>
              <w:rPr>
                <w:rFonts w:hint="eastAsia" w:ascii="仿宋" w:hAnsi="仿宋" w:eastAsia="仿宋" w:cs="仿宋"/>
                <w:sz w:val="20"/>
              </w:rPr>
            </w:pPr>
          </w:p>
        </w:tc>
      </w:tr>
      <w:tr w14:paraId="7902F48B">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7F7ACABF">
            <w:pPr>
              <w:widowControl w:val="0"/>
              <w:jc w:val="left"/>
              <w:rPr>
                <w:rFonts w:hint="eastAsia" w:ascii="仿宋" w:hAnsi="仿宋" w:eastAsia="仿宋" w:cs="仿宋"/>
              </w:rPr>
            </w:pPr>
            <w:r>
              <w:rPr>
                <w:rFonts w:hint="eastAsia" w:ascii="仿宋" w:hAnsi="仿宋" w:eastAsia="仿宋" w:cs="仿宋"/>
                <w:sz w:val="20"/>
                <w:lang w:eastAsia="ar-SA"/>
              </w:rPr>
              <w:t>七、上级补助收入</w:t>
            </w:r>
          </w:p>
        </w:tc>
        <w:tc>
          <w:tcPr>
            <w:tcW w:w="1869" w:type="dxa"/>
            <w:tcBorders>
              <w:top w:val="single" w:color="000000" w:sz="4" w:space="0"/>
              <w:left w:val="single" w:color="000000" w:sz="4" w:space="0"/>
              <w:bottom w:val="single" w:color="000000" w:sz="4" w:space="0"/>
              <w:right w:val="single" w:color="000000" w:sz="4" w:space="0"/>
            </w:tcBorders>
            <w:vAlign w:val="center"/>
          </w:tcPr>
          <w:p w14:paraId="3F6FB046">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6FBAC5F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七、文化旅游体育与传媒支出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29793E30">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14:paraId="45BD3540">
            <w:pPr>
              <w:widowControl w:val="0"/>
              <w:jc w:val="left"/>
              <w:rPr>
                <w:rFonts w:hint="eastAsia" w:ascii="仿宋" w:hAnsi="仿宋" w:eastAsia="仿宋" w:cs="仿宋"/>
                <w:sz w:val="20"/>
              </w:rPr>
            </w:pPr>
          </w:p>
        </w:tc>
      </w:tr>
      <w:tr w14:paraId="34E96CA8">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14ABF5F6">
            <w:pPr>
              <w:widowControl w:val="0"/>
              <w:jc w:val="left"/>
              <w:rPr>
                <w:rFonts w:hint="eastAsia" w:ascii="仿宋" w:hAnsi="仿宋" w:eastAsia="仿宋" w:cs="仿宋"/>
              </w:rPr>
            </w:pPr>
            <w:r>
              <w:rPr>
                <w:rFonts w:hint="eastAsia" w:ascii="仿宋" w:hAnsi="仿宋" w:eastAsia="仿宋" w:cs="仿宋"/>
                <w:sz w:val="20"/>
                <w:lang w:eastAsia="ar-SA"/>
              </w:rPr>
              <w:t>八、附属单位上缴收入</w:t>
            </w:r>
          </w:p>
        </w:tc>
        <w:tc>
          <w:tcPr>
            <w:tcW w:w="1869" w:type="dxa"/>
            <w:tcBorders>
              <w:top w:val="single" w:color="000000" w:sz="4" w:space="0"/>
              <w:left w:val="single" w:color="000000" w:sz="4" w:space="0"/>
              <w:bottom w:val="single" w:color="000000" w:sz="4" w:space="0"/>
              <w:right w:val="single" w:color="000000" w:sz="4" w:space="0"/>
            </w:tcBorders>
            <w:vAlign w:val="center"/>
          </w:tcPr>
          <w:p w14:paraId="7FAC1A0E">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5ADC0D14">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八、社会保障和就业支出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762E3CC4">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15,340.10</w:t>
            </w:r>
          </w:p>
        </w:tc>
        <w:tc>
          <w:tcPr>
            <w:tcW w:w="2" w:type="dxa"/>
          </w:tcPr>
          <w:p w14:paraId="08C51D97">
            <w:pPr>
              <w:widowControl w:val="0"/>
              <w:jc w:val="left"/>
              <w:rPr>
                <w:rFonts w:hint="eastAsia" w:ascii="仿宋" w:hAnsi="仿宋" w:eastAsia="仿宋" w:cs="仿宋"/>
                <w:sz w:val="20"/>
              </w:rPr>
            </w:pPr>
          </w:p>
        </w:tc>
      </w:tr>
      <w:tr w14:paraId="3CF2AA41">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29B247C3">
            <w:pPr>
              <w:widowControl w:val="0"/>
              <w:jc w:val="left"/>
              <w:rPr>
                <w:rFonts w:hint="eastAsia" w:ascii="仿宋" w:hAnsi="仿宋" w:eastAsia="仿宋" w:cs="仿宋"/>
              </w:rPr>
            </w:pPr>
            <w:r>
              <w:rPr>
                <w:rFonts w:hint="eastAsia" w:ascii="仿宋" w:hAnsi="仿宋" w:eastAsia="仿宋" w:cs="仿宋"/>
                <w:sz w:val="20"/>
                <w:lang w:eastAsia="ar-SA"/>
              </w:rPr>
              <w:t>九、其他收入</w:t>
            </w:r>
          </w:p>
        </w:tc>
        <w:tc>
          <w:tcPr>
            <w:tcW w:w="1869" w:type="dxa"/>
            <w:tcBorders>
              <w:top w:val="single" w:color="000000" w:sz="4" w:space="0"/>
              <w:left w:val="single" w:color="000000" w:sz="4" w:space="0"/>
              <w:bottom w:val="single" w:color="000000" w:sz="4" w:space="0"/>
              <w:right w:val="single" w:color="000000" w:sz="4" w:space="0"/>
            </w:tcBorders>
            <w:vAlign w:val="center"/>
          </w:tcPr>
          <w:p w14:paraId="0A3DB711">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3A11DCE">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九、社会保险基金支出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64FE880E">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14:paraId="613C50AF">
            <w:pPr>
              <w:widowControl w:val="0"/>
              <w:jc w:val="left"/>
              <w:rPr>
                <w:rFonts w:hint="eastAsia" w:ascii="仿宋" w:hAnsi="仿宋" w:eastAsia="仿宋" w:cs="仿宋"/>
                <w:sz w:val="20"/>
              </w:rPr>
            </w:pPr>
          </w:p>
        </w:tc>
      </w:tr>
      <w:tr w14:paraId="59C6D18C">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231EF260">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56BA8F28">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18EB1F4">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十、卫生健康支出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37D6DBF6">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14:paraId="6632B147">
            <w:pPr>
              <w:widowControl w:val="0"/>
              <w:jc w:val="left"/>
              <w:rPr>
                <w:rFonts w:hint="eastAsia" w:ascii="仿宋" w:hAnsi="仿宋" w:eastAsia="仿宋" w:cs="仿宋"/>
                <w:sz w:val="20"/>
              </w:rPr>
            </w:pPr>
          </w:p>
        </w:tc>
      </w:tr>
      <w:tr w14:paraId="23465980">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2CE0EC9B">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4661C6EC">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560A50AB">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十一、节能环保支出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1C016AF8">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14:paraId="3DA6CDDE">
            <w:pPr>
              <w:widowControl w:val="0"/>
              <w:jc w:val="left"/>
              <w:rPr>
                <w:rFonts w:hint="eastAsia" w:ascii="仿宋" w:hAnsi="仿宋" w:eastAsia="仿宋" w:cs="仿宋"/>
                <w:sz w:val="20"/>
              </w:rPr>
            </w:pPr>
          </w:p>
        </w:tc>
      </w:tr>
      <w:tr w14:paraId="18F134C4">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2773BAE8">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14D5D2D8">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4F0370A4">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十二、城乡社区支出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18B2390B">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14:paraId="43D3992F">
            <w:pPr>
              <w:widowControl w:val="0"/>
              <w:jc w:val="left"/>
              <w:rPr>
                <w:rFonts w:hint="eastAsia" w:ascii="仿宋" w:hAnsi="仿宋" w:eastAsia="仿宋" w:cs="仿宋"/>
                <w:sz w:val="20"/>
              </w:rPr>
            </w:pPr>
          </w:p>
        </w:tc>
      </w:tr>
      <w:tr w14:paraId="0C693163">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21C32C52">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6AF6A596">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007FADF3">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十三、农林水支出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8AAC75E">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14:paraId="6D388760">
            <w:pPr>
              <w:widowControl w:val="0"/>
              <w:jc w:val="left"/>
              <w:rPr>
                <w:rFonts w:hint="eastAsia" w:ascii="仿宋" w:hAnsi="仿宋" w:eastAsia="仿宋" w:cs="仿宋"/>
                <w:sz w:val="20"/>
              </w:rPr>
            </w:pPr>
          </w:p>
        </w:tc>
      </w:tr>
      <w:tr w14:paraId="5077CB52">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551097BA">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6FE0B138">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1AAEB122">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十四、交通运输支出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3B424088">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14:paraId="57FFE3CB">
            <w:pPr>
              <w:widowControl w:val="0"/>
              <w:jc w:val="left"/>
              <w:rPr>
                <w:rFonts w:hint="eastAsia" w:ascii="仿宋" w:hAnsi="仿宋" w:eastAsia="仿宋" w:cs="仿宋"/>
                <w:sz w:val="20"/>
              </w:rPr>
            </w:pPr>
          </w:p>
        </w:tc>
      </w:tr>
      <w:tr w14:paraId="22429CA0">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09028B2F">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50FE3112">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1DE5F1D">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十五、资源勘探工业信息等支出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1422285">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14:paraId="0DFE2E34">
            <w:pPr>
              <w:widowControl w:val="0"/>
              <w:jc w:val="left"/>
              <w:rPr>
                <w:rFonts w:hint="eastAsia" w:ascii="仿宋" w:hAnsi="仿宋" w:eastAsia="仿宋" w:cs="仿宋"/>
                <w:sz w:val="20"/>
              </w:rPr>
            </w:pPr>
          </w:p>
        </w:tc>
      </w:tr>
      <w:tr w14:paraId="191BF26D">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6F7026F1">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2376D753">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640C07A4">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十六、商业服务业等支出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15E90EEA">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14:paraId="681AE7F6">
            <w:pPr>
              <w:widowControl w:val="0"/>
              <w:jc w:val="left"/>
              <w:rPr>
                <w:rFonts w:hint="eastAsia" w:ascii="仿宋" w:hAnsi="仿宋" w:eastAsia="仿宋" w:cs="仿宋"/>
                <w:sz w:val="20"/>
              </w:rPr>
            </w:pPr>
          </w:p>
        </w:tc>
      </w:tr>
      <w:tr w14:paraId="4AF606EF">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118B233D">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1E8091C6">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5D2D68BE">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十七、金融支出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1B676ED4">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14:paraId="7F0BCAAE">
            <w:pPr>
              <w:widowControl w:val="0"/>
              <w:jc w:val="left"/>
              <w:rPr>
                <w:rFonts w:hint="eastAsia" w:ascii="仿宋" w:hAnsi="仿宋" w:eastAsia="仿宋" w:cs="仿宋"/>
                <w:sz w:val="20"/>
              </w:rPr>
            </w:pPr>
          </w:p>
        </w:tc>
      </w:tr>
      <w:tr w14:paraId="2AFE257D">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7BBB2B23">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1165EEC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4629C8A3">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 xml:space="preserve">十八、援助其他地区支出 </w:t>
            </w:r>
          </w:p>
        </w:tc>
        <w:tc>
          <w:tcPr>
            <w:tcW w:w="1781" w:type="dxa"/>
            <w:tcBorders>
              <w:top w:val="single" w:color="000000" w:sz="4" w:space="0"/>
              <w:left w:val="single" w:color="000000" w:sz="4" w:space="0"/>
              <w:bottom w:val="single" w:color="000000" w:sz="4" w:space="0"/>
              <w:right w:val="single" w:color="000000" w:sz="4" w:space="0"/>
            </w:tcBorders>
            <w:vAlign w:val="center"/>
          </w:tcPr>
          <w:p w14:paraId="2E11DA3F">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14:paraId="4BE3D111">
            <w:pPr>
              <w:widowControl w:val="0"/>
              <w:jc w:val="left"/>
              <w:rPr>
                <w:rFonts w:hint="eastAsia" w:ascii="仿宋" w:hAnsi="仿宋" w:eastAsia="仿宋" w:cs="仿宋"/>
                <w:sz w:val="20"/>
              </w:rPr>
            </w:pPr>
          </w:p>
        </w:tc>
      </w:tr>
      <w:tr w14:paraId="763FE4C5">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8EB6BA8">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1E2B9442">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767A5B62">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十九、自然资源海洋气象等支出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2BDB1A7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14:paraId="0ECD88BF">
            <w:pPr>
              <w:widowControl w:val="0"/>
              <w:jc w:val="left"/>
              <w:rPr>
                <w:rFonts w:hint="eastAsia" w:ascii="仿宋" w:hAnsi="仿宋" w:eastAsia="仿宋" w:cs="仿宋"/>
                <w:sz w:val="20"/>
              </w:rPr>
            </w:pPr>
          </w:p>
        </w:tc>
      </w:tr>
      <w:tr w14:paraId="54F71C1B">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0B223021">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11352931">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76CD8768">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二十、住房保障支出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5B1D71E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611.98</w:t>
            </w:r>
          </w:p>
        </w:tc>
        <w:tc>
          <w:tcPr>
            <w:tcW w:w="2" w:type="dxa"/>
          </w:tcPr>
          <w:p w14:paraId="429E0F3B">
            <w:pPr>
              <w:widowControl w:val="0"/>
              <w:jc w:val="left"/>
              <w:rPr>
                <w:rFonts w:hint="eastAsia" w:ascii="仿宋" w:hAnsi="仿宋" w:eastAsia="仿宋" w:cs="仿宋"/>
                <w:sz w:val="20"/>
              </w:rPr>
            </w:pPr>
          </w:p>
        </w:tc>
      </w:tr>
      <w:tr w14:paraId="4A8B22D9">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05134CA6">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573A3DCC">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3B796355">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二十一、粮油物资储备支出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6F040D94">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14:paraId="01B1F04F">
            <w:pPr>
              <w:widowControl w:val="0"/>
              <w:jc w:val="left"/>
              <w:rPr>
                <w:rFonts w:hint="eastAsia" w:ascii="仿宋" w:hAnsi="仿宋" w:eastAsia="仿宋" w:cs="仿宋"/>
                <w:sz w:val="20"/>
              </w:rPr>
            </w:pPr>
          </w:p>
        </w:tc>
      </w:tr>
      <w:tr w14:paraId="500D4A7E">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300FAB33">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1A164B5A">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468096B0">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二十二、国有资本经营预算支出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8F34A51">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14:paraId="5C9F5329">
            <w:pPr>
              <w:widowControl w:val="0"/>
              <w:jc w:val="left"/>
              <w:rPr>
                <w:rFonts w:hint="eastAsia" w:ascii="仿宋" w:hAnsi="仿宋" w:eastAsia="仿宋" w:cs="仿宋"/>
                <w:sz w:val="20"/>
              </w:rPr>
            </w:pPr>
          </w:p>
        </w:tc>
      </w:tr>
      <w:tr w14:paraId="1BE3D5D0">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72F7AAC9">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3F8EA17E">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3EF35796">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二十三、灾害防治及应急管理支出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2C8C79E5">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14:paraId="7B6D245F">
            <w:pPr>
              <w:widowControl w:val="0"/>
              <w:jc w:val="left"/>
              <w:rPr>
                <w:rFonts w:hint="eastAsia" w:ascii="仿宋" w:hAnsi="仿宋" w:eastAsia="仿宋" w:cs="仿宋"/>
                <w:sz w:val="20"/>
              </w:rPr>
            </w:pPr>
          </w:p>
        </w:tc>
      </w:tr>
      <w:tr w14:paraId="66CDC08C">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12DE8FFE">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1208F1C9">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0F2F1408">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二十四、预备费</w:t>
            </w:r>
          </w:p>
        </w:tc>
        <w:tc>
          <w:tcPr>
            <w:tcW w:w="1781" w:type="dxa"/>
            <w:tcBorders>
              <w:top w:val="single" w:color="000000" w:sz="4" w:space="0"/>
              <w:left w:val="single" w:color="000000" w:sz="4" w:space="0"/>
              <w:bottom w:val="single" w:color="000000" w:sz="4" w:space="0"/>
              <w:right w:val="single" w:color="000000" w:sz="4" w:space="0"/>
            </w:tcBorders>
            <w:vAlign w:val="center"/>
          </w:tcPr>
          <w:p w14:paraId="29DECF05">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14:paraId="024E10B1">
            <w:pPr>
              <w:widowControl w:val="0"/>
              <w:jc w:val="left"/>
              <w:rPr>
                <w:rFonts w:hint="eastAsia" w:ascii="仿宋" w:hAnsi="仿宋" w:eastAsia="仿宋" w:cs="仿宋"/>
                <w:sz w:val="20"/>
              </w:rPr>
            </w:pPr>
          </w:p>
        </w:tc>
      </w:tr>
      <w:tr w14:paraId="17C518A2">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0D48E824">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087AFDE6">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157FB1D1">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二十五、其他支出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39B5622A">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14:paraId="5A6BDE25">
            <w:pPr>
              <w:widowControl w:val="0"/>
              <w:jc w:val="left"/>
              <w:rPr>
                <w:rFonts w:hint="eastAsia" w:ascii="仿宋" w:hAnsi="仿宋" w:eastAsia="仿宋" w:cs="仿宋"/>
                <w:sz w:val="20"/>
              </w:rPr>
            </w:pPr>
          </w:p>
        </w:tc>
      </w:tr>
      <w:tr w14:paraId="32C1F2F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69A9725D">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7B41E245">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05902419">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二十六、转移性支出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3683BBF9">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14:paraId="1CEE416C">
            <w:pPr>
              <w:widowControl w:val="0"/>
              <w:jc w:val="left"/>
              <w:rPr>
                <w:rFonts w:hint="eastAsia" w:ascii="仿宋" w:hAnsi="仿宋" w:eastAsia="仿宋" w:cs="仿宋"/>
                <w:sz w:val="20"/>
              </w:rPr>
            </w:pPr>
          </w:p>
        </w:tc>
      </w:tr>
      <w:tr w14:paraId="2EB8C871">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5EFBB42">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6C61A312">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476B4C06">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二十七、债务还本支出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26249BBE">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14:paraId="70D7D719">
            <w:pPr>
              <w:widowControl w:val="0"/>
              <w:jc w:val="left"/>
              <w:rPr>
                <w:rFonts w:hint="eastAsia" w:ascii="仿宋" w:hAnsi="仿宋" w:eastAsia="仿宋" w:cs="仿宋"/>
                <w:sz w:val="20"/>
              </w:rPr>
            </w:pPr>
          </w:p>
        </w:tc>
      </w:tr>
      <w:tr w14:paraId="24EA251C">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6F5C270A">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22E6762A">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1C28BC18">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二十八、债务付息支出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BE39E1F">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14:paraId="7E703F17">
            <w:pPr>
              <w:widowControl w:val="0"/>
              <w:jc w:val="left"/>
              <w:rPr>
                <w:rFonts w:hint="eastAsia" w:ascii="仿宋" w:hAnsi="仿宋" w:eastAsia="仿宋" w:cs="仿宋"/>
                <w:sz w:val="20"/>
              </w:rPr>
            </w:pPr>
          </w:p>
        </w:tc>
      </w:tr>
      <w:tr w14:paraId="76D89FA0">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05D824AE">
            <w:pPr>
              <w:widowControl w:val="0"/>
              <w:jc w:val="left"/>
              <w:rPr>
                <w:rFonts w:hint="eastAsia" w:ascii="仿宋" w:hAnsi="仿宋" w:eastAsia="仿宋" w:cs="仿宋"/>
              </w:rPr>
            </w:pPr>
          </w:p>
        </w:tc>
        <w:tc>
          <w:tcPr>
            <w:tcW w:w="1869" w:type="dxa"/>
            <w:tcBorders>
              <w:top w:val="single" w:color="000000" w:sz="4" w:space="0"/>
              <w:left w:val="single" w:color="000000" w:sz="4" w:space="0"/>
              <w:bottom w:val="single" w:color="000000" w:sz="4" w:space="0"/>
              <w:right w:val="single" w:color="000000" w:sz="4" w:space="0"/>
            </w:tcBorders>
            <w:vAlign w:val="center"/>
          </w:tcPr>
          <w:p w14:paraId="30A95AC1">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490D30A2">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二十九、债务发行费用支出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704EAF80">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p>
        </w:tc>
        <w:tc>
          <w:tcPr>
            <w:tcW w:w="2" w:type="dxa"/>
          </w:tcPr>
          <w:p w14:paraId="27AB1E91">
            <w:pPr>
              <w:widowControl w:val="0"/>
              <w:jc w:val="left"/>
              <w:rPr>
                <w:rFonts w:hint="eastAsia" w:ascii="仿宋" w:hAnsi="仿宋" w:eastAsia="仿宋" w:cs="仿宋"/>
                <w:sz w:val="20"/>
              </w:rPr>
            </w:pPr>
          </w:p>
        </w:tc>
      </w:tr>
      <w:tr w14:paraId="2D3B736D">
        <w:tblPrEx>
          <w:tblCellMar>
            <w:top w:w="0" w:type="dxa"/>
            <w:left w:w="108" w:type="dxa"/>
            <w:bottom w:w="0" w:type="dxa"/>
            <w:right w:w="108" w:type="dxa"/>
          </w:tblCellMar>
        </w:tblPrEx>
        <w:trPr>
          <w:trHeight w:val="299" w:hRule="exac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21189C37">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bCs/>
                <w:color w:val="000000"/>
                <w:sz w:val="22"/>
                <w:szCs w:val="22"/>
                <w:lang w:eastAsia="ar-SA"/>
              </w:rPr>
              <w:t>本年收入合计</w:t>
            </w:r>
          </w:p>
        </w:tc>
        <w:tc>
          <w:tcPr>
            <w:tcW w:w="1869" w:type="dxa"/>
            <w:tcBorders>
              <w:top w:val="single" w:color="000000" w:sz="4" w:space="0"/>
              <w:left w:val="single" w:color="000000" w:sz="4" w:space="0"/>
              <w:bottom w:val="single" w:color="000000" w:sz="4" w:space="0"/>
              <w:right w:val="single" w:color="000000" w:sz="4" w:space="0"/>
            </w:tcBorders>
            <w:vAlign w:val="center"/>
          </w:tcPr>
          <w:p w14:paraId="15AAFD66">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15,952.08</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06FE3324">
            <w:pPr>
              <w:widowControl w:val="0"/>
              <w:ind w:left="0" w:right="0" w:firstLine="0"/>
              <w:jc w:val="center"/>
              <w:textAlignment w:val="auto"/>
              <w:rPr>
                <w:rFonts w:hint="eastAsia" w:ascii="仿宋" w:hAnsi="仿宋" w:eastAsia="仿宋" w:cs="仿宋"/>
                <w:b/>
                <w:bCs/>
                <w:color w:val="000000"/>
                <w:sz w:val="22"/>
                <w:szCs w:val="22"/>
              </w:rPr>
            </w:pPr>
            <w:r>
              <w:rPr>
                <w:rFonts w:hint="eastAsia" w:ascii="仿宋" w:hAnsi="仿宋" w:eastAsia="仿宋" w:cs="仿宋"/>
                <w:b/>
                <w:bCs/>
                <w:color w:val="000000"/>
                <w:sz w:val="22"/>
                <w:szCs w:val="22"/>
                <w:lang w:eastAsia="ar-SA"/>
              </w:rPr>
              <w:t>本年支出合计</w:t>
            </w:r>
          </w:p>
        </w:tc>
        <w:tc>
          <w:tcPr>
            <w:tcW w:w="1781" w:type="dxa"/>
            <w:tcBorders>
              <w:top w:val="single" w:color="000000" w:sz="4" w:space="0"/>
              <w:left w:val="single" w:color="000000" w:sz="4" w:space="0"/>
              <w:bottom w:val="single" w:color="000000" w:sz="4" w:space="0"/>
              <w:right w:val="single" w:color="000000" w:sz="4" w:space="0"/>
            </w:tcBorders>
            <w:vAlign w:val="center"/>
          </w:tcPr>
          <w:p w14:paraId="699EB710">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15,952.08</w:t>
            </w:r>
          </w:p>
        </w:tc>
        <w:tc>
          <w:tcPr>
            <w:tcW w:w="2" w:type="dxa"/>
          </w:tcPr>
          <w:p w14:paraId="260B2E5A">
            <w:pPr>
              <w:widowControl w:val="0"/>
              <w:jc w:val="left"/>
              <w:rPr>
                <w:rFonts w:hint="eastAsia" w:ascii="仿宋" w:hAnsi="仿宋" w:eastAsia="仿宋" w:cs="仿宋"/>
                <w:sz w:val="20"/>
              </w:rPr>
            </w:pPr>
          </w:p>
        </w:tc>
      </w:tr>
      <w:tr w14:paraId="0A737CD7">
        <w:tblPrEx>
          <w:tblCellMar>
            <w:top w:w="0" w:type="dxa"/>
            <w:left w:w="108" w:type="dxa"/>
            <w:bottom w:w="0" w:type="dxa"/>
            <w:right w:w="108" w:type="dxa"/>
          </w:tblCellMar>
        </w:tblPrEx>
        <w:trPr>
          <w:trHeight w:val="192"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5AF204F">
            <w:pPr>
              <w:widowControl w:val="0"/>
              <w:ind w:left="0" w:right="0" w:firstLine="0"/>
              <w:jc w:val="center"/>
              <w:textAlignment w:val="auto"/>
              <w:rPr>
                <w:rFonts w:hint="default" w:ascii="仿宋" w:hAnsi="仿宋" w:eastAsia="仿宋" w:cs="仿宋"/>
                <w:color w:val="000000"/>
                <w:sz w:val="22"/>
                <w:szCs w:val="22"/>
                <w:lang w:val="en-US" w:eastAsia="zh-CN"/>
              </w:rPr>
            </w:pPr>
            <w:r>
              <w:rPr>
                <w:rFonts w:hint="eastAsia" w:ascii="仿宋" w:hAnsi="仿宋" w:eastAsia="仿宋" w:cs="仿宋"/>
                <w:b/>
                <w:bCs/>
                <w:color w:val="000000"/>
                <w:sz w:val="22"/>
                <w:szCs w:val="22"/>
                <w:lang w:val="en-US" w:eastAsia="zh-CN"/>
              </w:rPr>
              <w:t>上年结转结余</w:t>
            </w:r>
          </w:p>
        </w:tc>
        <w:tc>
          <w:tcPr>
            <w:tcW w:w="1869" w:type="dxa"/>
            <w:tcBorders>
              <w:top w:val="single" w:color="000000" w:sz="4" w:space="0"/>
              <w:left w:val="single" w:color="000000" w:sz="4" w:space="0"/>
              <w:bottom w:val="single" w:color="000000" w:sz="4" w:space="0"/>
              <w:right w:val="single" w:color="000000" w:sz="4" w:space="0"/>
            </w:tcBorders>
            <w:vAlign w:val="center"/>
          </w:tcPr>
          <w:p w14:paraId="2405F9D5">
            <w:pPr>
              <w:widowControl w:val="0"/>
              <w:ind w:left="0" w:right="0" w:firstLine="0"/>
              <w:jc w:val="right"/>
              <w:textAlignment w:val="auto"/>
              <w:rPr>
                <w:rFonts w:hint="eastAsia" w:ascii="仿宋" w:hAnsi="仿宋" w:eastAsia="仿宋" w:cs="仿宋"/>
                <w:color w:val="000000"/>
                <w:sz w:val="22"/>
                <w:szCs w:val="22"/>
                <w:lang w:val="zh-CN" w:eastAsia="ar-SA"/>
              </w:rPr>
            </w:pP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3D957B73">
            <w:pPr>
              <w:widowControl w:val="0"/>
              <w:ind w:left="0" w:right="0" w:firstLine="0"/>
              <w:jc w:val="center"/>
              <w:textAlignment w:val="auto"/>
              <w:rPr>
                <w:rFonts w:hint="default" w:ascii="仿宋" w:hAnsi="仿宋" w:eastAsia="仿宋" w:cs="仿宋"/>
                <w:color w:val="000000"/>
                <w:sz w:val="22"/>
                <w:szCs w:val="22"/>
                <w:lang w:val="en-US" w:eastAsia="zh-CN"/>
              </w:rPr>
            </w:pPr>
            <w:r>
              <w:rPr>
                <w:rFonts w:hint="eastAsia" w:ascii="仿宋" w:hAnsi="仿宋" w:eastAsia="仿宋" w:cs="仿宋"/>
                <w:b/>
                <w:bCs/>
                <w:color w:val="000000"/>
                <w:sz w:val="22"/>
                <w:szCs w:val="22"/>
                <w:lang w:val="en-US" w:eastAsia="zh-CN"/>
              </w:rPr>
              <w:t>年终结转结余</w:t>
            </w:r>
          </w:p>
        </w:tc>
        <w:tc>
          <w:tcPr>
            <w:tcW w:w="1781" w:type="dxa"/>
            <w:tcBorders>
              <w:top w:val="single" w:color="000000" w:sz="4" w:space="0"/>
              <w:left w:val="single" w:color="000000" w:sz="4" w:space="0"/>
              <w:bottom w:val="single" w:color="000000" w:sz="4" w:space="0"/>
              <w:right w:val="single" w:color="000000" w:sz="4" w:space="0"/>
            </w:tcBorders>
            <w:vAlign w:val="center"/>
          </w:tcPr>
          <w:p w14:paraId="55CD5F92">
            <w:pPr>
              <w:widowControl w:val="0"/>
              <w:ind w:left="0" w:right="0" w:firstLine="0"/>
              <w:jc w:val="right"/>
              <w:textAlignment w:val="auto"/>
              <w:rPr>
                <w:rFonts w:hint="eastAsia" w:ascii="仿宋" w:hAnsi="仿宋" w:eastAsia="仿宋" w:cs="仿宋"/>
                <w:color w:val="000000"/>
                <w:sz w:val="22"/>
                <w:szCs w:val="22"/>
              </w:rPr>
            </w:pPr>
          </w:p>
        </w:tc>
        <w:tc>
          <w:tcPr>
            <w:tcW w:w="2" w:type="dxa"/>
          </w:tcPr>
          <w:p w14:paraId="33A0EE1C">
            <w:pPr>
              <w:widowControl w:val="0"/>
              <w:jc w:val="left"/>
              <w:rPr>
                <w:rFonts w:hint="eastAsia" w:ascii="仿宋" w:hAnsi="仿宋" w:eastAsia="仿宋" w:cs="仿宋"/>
                <w:sz w:val="20"/>
              </w:rPr>
            </w:pPr>
          </w:p>
        </w:tc>
      </w:tr>
      <w:tr w14:paraId="11F430C2">
        <w:tblPrEx>
          <w:tblCellMar>
            <w:top w:w="0" w:type="dxa"/>
            <w:left w:w="108" w:type="dxa"/>
            <w:bottom w:w="0" w:type="dxa"/>
            <w:right w:w="108" w:type="dxa"/>
          </w:tblCellMar>
        </w:tblPrEx>
        <w:trPr>
          <w:cantSplit/>
          <w:trHeight w:val="289" w:hRule="exac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7157AB2">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color w:val="000000"/>
                <w:sz w:val="22"/>
                <w:szCs w:val="22"/>
                <w:lang w:val="en-US" w:eastAsia="zh-CN"/>
              </w:rPr>
              <w:t>收入</w:t>
            </w:r>
            <w:r>
              <w:rPr>
                <w:rFonts w:hint="eastAsia" w:ascii="仿宋" w:hAnsi="仿宋" w:eastAsia="仿宋" w:cs="仿宋"/>
                <w:b/>
                <w:color w:val="000000"/>
                <w:sz w:val="22"/>
                <w:szCs w:val="22"/>
                <w:lang w:eastAsia="ar-SA"/>
              </w:rPr>
              <w:t>总计</w:t>
            </w:r>
          </w:p>
        </w:tc>
        <w:tc>
          <w:tcPr>
            <w:tcW w:w="1869" w:type="dxa"/>
            <w:tcBorders>
              <w:top w:val="single" w:color="000000" w:sz="4" w:space="0"/>
              <w:left w:val="single" w:color="000000" w:sz="4" w:space="0"/>
              <w:bottom w:val="single" w:color="000000" w:sz="4" w:space="0"/>
              <w:right w:val="single" w:color="000000" w:sz="4" w:space="0"/>
            </w:tcBorders>
            <w:vAlign w:val="center"/>
          </w:tcPr>
          <w:p w14:paraId="38747FFA">
            <w:pPr>
              <w:widowControl w:val="0"/>
              <w:ind w:left="0" w:right="0" w:firstLine="0"/>
              <w:jc w:val="right"/>
              <w:textAlignment w:val="auto"/>
              <w:rPr>
                <w:rFonts w:hint="eastAsia" w:ascii="仿宋" w:hAnsi="仿宋" w:eastAsia="仿宋" w:cs="仿宋"/>
                <w:color w:val="000000"/>
                <w:sz w:val="22"/>
                <w:szCs w:val="22"/>
                <w:lang w:eastAsia="ar-SA"/>
              </w:rPr>
            </w:pPr>
            <w:r>
              <w:rPr>
                <w:rFonts w:hint="eastAsia" w:ascii="仿宋" w:hAnsi="仿宋" w:eastAsia="仿宋" w:cs="仿宋"/>
                <w:color w:val="000000"/>
                <w:sz w:val="22"/>
                <w:szCs w:val="22"/>
                <w:lang w:eastAsia="ar-SA"/>
              </w:rPr>
              <w:t>15,952.08</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136ED23F">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color w:val="000000"/>
                <w:sz w:val="22"/>
                <w:szCs w:val="22"/>
                <w:lang w:val="en-US" w:eastAsia="zh-CN"/>
              </w:rPr>
              <w:t>支出</w:t>
            </w:r>
            <w:r>
              <w:rPr>
                <w:rFonts w:hint="eastAsia" w:ascii="仿宋" w:hAnsi="仿宋" w:eastAsia="仿宋" w:cs="仿宋"/>
                <w:b/>
                <w:color w:val="000000"/>
                <w:sz w:val="22"/>
                <w:szCs w:val="22"/>
                <w:lang w:eastAsia="ar-SA"/>
              </w:rPr>
              <w:t>总计</w:t>
            </w:r>
          </w:p>
        </w:tc>
        <w:tc>
          <w:tcPr>
            <w:tcW w:w="1781" w:type="dxa"/>
            <w:tcBorders>
              <w:top w:val="single" w:color="000000" w:sz="4" w:space="0"/>
              <w:left w:val="single" w:color="000000" w:sz="4" w:space="0"/>
              <w:bottom w:val="single" w:color="000000" w:sz="4" w:space="0"/>
              <w:right w:val="single" w:color="000000" w:sz="4" w:space="0"/>
            </w:tcBorders>
            <w:vAlign w:val="center"/>
          </w:tcPr>
          <w:p w14:paraId="15456475">
            <w:pPr>
              <w:widowControl w:val="0"/>
              <w:ind w:left="0" w:right="0" w:firstLine="0"/>
              <w:jc w:val="righ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15,952.08</w:t>
            </w:r>
          </w:p>
        </w:tc>
        <w:tc>
          <w:tcPr>
            <w:tcW w:w="2" w:type="dxa"/>
          </w:tcPr>
          <w:p w14:paraId="11B4E06B">
            <w:pPr>
              <w:widowControl w:val="0"/>
              <w:jc w:val="left"/>
              <w:rPr>
                <w:rFonts w:hint="eastAsia" w:ascii="仿宋" w:hAnsi="仿宋" w:eastAsia="仿宋" w:cs="仿宋"/>
                <w:sz w:val="20"/>
              </w:rPr>
            </w:pPr>
          </w:p>
        </w:tc>
      </w:tr>
    </w:tbl>
    <w:p w14:paraId="7BCDE7D5">
      <w:pPr>
        <w:widowControl w:val="0"/>
        <w:suppressAutoHyphens/>
        <w:bidi w:val="0"/>
        <w:spacing w:before="66" w:after="0"/>
        <w:ind w:right="0"/>
        <w:jc w:val="left"/>
        <w:rPr>
          <w:rFonts w:hint="eastAsia" w:ascii="仿宋" w:hAnsi="仿宋" w:eastAsia="仿宋" w:cs="仿宋"/>
          <w:b/>
          <w:bCs/>
          <w:color w:val="000000"/>
          <w:sz w:val="22"/>
          <w:szCs w:val="22"/>
        </w:rPr>
        <w:sectPr>
          <w:footerReference r:id="rId8" w:type="default"/>
          <w:pgSz w:w="11906" w:h="16838"/>
          <w:pgMar w:top="1580" w:right="700" w:bottom="770" w:left="10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6149" w:type="dxa"/>
        <w:tblInd w:w="-25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15" w:type="dxa"/>
          <w:left w:w="15" w:type="dxa"/>
          <w:bottom w:w="15" w:type="dxa"/>
          <w:right w:w="15" w:type="dxa"/>
        </w:tblCellMar>
      </w:tblPr>
      <w:tblGrid>
        <w:gridCol w:w="1097"/>
        <w:gridCol w:w="1800"/>
        <w:gridCol w:w="1063"/>
        <w:gridCol w:w="943"/>
        <w:gridCol w:w="789"/>
        <w:gridCol w:w="754"/>
        <w:gridCol w:w="686"/>
        <w:gridCol w:w="754"/>
        <w:gridCol w:w="754"/>
        <w:gridCol w:w="720"/>
        <w:gridCol w:w="754"/>
        <w:gridCol w:w="738"/>
        <w:gridCol w:w="720"/>
        <w:gridCol w:w="925"/>
        <w:gridCol w:w="772"/>
        <w:gridCol w:w="720"/>
        <w:gridCol w:w="754"/>
        <w:gridCol w:w="686"/>
        <w:gridCol w:w="720"/>
      </w:tblGrid>
      <w:tr w14:paraId="246ABA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16149" w:type="dxa"/>
            <w:gridSpan w:val="19"/>
            <w:tcBorders>
              <w:top w:val="nil"/>
              <w:left w:val="nil"/>
              <w:bottom w:val="nil"/>
              <w:right w:val="nil"/>
            </w:tcBorders>
            <w:shd w:val="clear" w:color="auto" w:fill="FFFFFF"/>
            <w:tcMar>
              <w:top w:w="0" w:type="dxa"/>
              <w:left w:w="0" w:type="dxa"/>
              <w:bottom w:w="0" w:type="dxa"/>
              <w:right w:w="0" w:type="dxa"/>
            </w:tcMar>
            <w:vAlign w:val="center"/>
          </w:tcPr>
          <w:p w14:paraId="7859690B">
            <w:pPr>
              <w:pStyle w:val="22"/>
              <w:widowControl w:val="0"/>
              <w:jc w:val="left"/>
              <w:rPr>
                <w:rFonts w:hint="eastAsia" w:ascii="仿宋" w:hAnsi="仿宋" w:eastAsia="仿宋" w:cs="仿宋"/>
                <w:lang w:val="en-US" w:eastAsia="zh-CN"/>
              </w:rPr>
            </w:pPr>
            <w:r>
              <w:rPr>
                <w:rFonts w:hint="eastAsia" w:ascii="仿宋" w:hAnsi="仿宋" w:eastAsia="仿宋" w:cs="仿宋"/>
              </w:rPr>
              <w:t>公开02表</w:t>
            </w:r>
          </w:p>
        </w:tc>
      </w:tr>
      <w:tr w14:paraId="1D01A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16149" w:type="dxa"/>
            <w:gridSpan w:val="19"/>
            <w:tcBorders>
              <w:top w:val="nil"/>
              <w:left w:val="nil"/>
              <w:bottom w:val="nil"/>
              <w:right w:val="nil"/>
            </w:tcBorders>
            <w:shd w:val="clear" w:color="auto" w:fill="FFFFFF"/>
            <w:tcMar>
              <w:top w:w="0" w:type="dxa"/>
              <w:left w:w="0" w:type="dxa"/>
              <w:bottom w:w="0" w:type="dxa"/>
              <w:right w:w="0" w:type="dxa"/>
            </w:tcMar>
            <w:vAlign w:val="center"/>
          </w:tcPr>
          <w:p w14:paraId="0969045C">
            <w:pPr>
              <w:pStyle w:val="22"/>
              <w:widowControl w:val="0"/>
              <w:jc w:val="center"/>
              <w:rPr>
                <w:rFonts w:hint="eastAsia" w:ascii="仿宋" w:hAnsi="仿宋" w:eastAsia="仿宋" w:cs="仿宋"/>
                <w:lang w:val="en-US" w:eastAsia="zh-CN"/>
              </w:rPr>
            </w:pPr>
            <w:r>
              <w:rPr>
                <w:rFonts w:hint="eastAsia" w:ascii="仿宋" w:hAnsi="仿宋" w:eastAsia="仿宋" w:cs="仿宋"/>
                <w:b/>
                <w:bCs/>
                <w:sz w:val="44"/>
                <w:szCs w:val="44"/>
              </w:rPr>
              <w:t>收入</w:t>
            </w:r>
            <w:r>
              <w:rPr>
                <w:rFonts w:hint="eastAsia" w:ascii="仿宋" w:hAnsi="仿宋" w:eastAsia="仿宋" w:cs="仿宋"/>
                <w:b/>
                <w:bCs/>
                <w:sz w:val="44"/>
                <w:szCs w:val="44"/>
                <w:lang w:val="en-US" w:eastAsia="zh-CN"/>
              </w:rPr>
              <w:t>总</w:t>
            </w:r>
            <w:r>
              <w:rPr>
                <w:rFonts w:hint="eastAsia" w:ascii="仿宋" w:hAnsi="仿宋" w:eastAsia="仿宋" w:cs="仿宋"/>
                <w:b/>
                <w:bCs/>
                <w:sz w:val="44"/>
                <w:szCs w:val="44"/>
              </w:rPr>
              <w:t>表</w:t>
            </w:r>
          </w:p>
        </w:tc>
      </w:tr>
      <w:tr w14:paraId="411DF5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11572" w:type="dxa"/>
            <w:gridSpan w:val="13"/>
            <w:tcBorders>
              <w:top w:val="nil"/>
              <w:left w:val="nil"/>
              <w:bottom w:val="single" w:color="auto" w:sz="4" w:space="0"/>
              <w:right w:val="nil"/>
            </w:tcBorders>
            <w:shd w:val="clear" w:color="auto" w:fill="FFFFFF"/>
            <w:tcMar>
              <w:top w:w="0" w:type="dxa"/>
              <w:left w:w="0" w:type="dxa"/>
              <w:bottom w:w="0" w:type="dxa"/>
              <w:right w:w="0" w:type="dxa"/>
            </w:tcMar>
            <w:vAlign w:val="center"/>
          </w:tcPr>
          <w:p w14:paraId="2ACE82B2">
            <w:pPr>
              <w:pStyle w:val="22"/>
              <w:widowControl w:val="0"/>
              <w:jc w:val="both"/>
              <w:rPr>
                <w:rFonts w:hint="eastAsia" w:ascii="仿宋" w:hAnsi="仿宋" w:eastAsia="仿宋" w:cs="仿宋"/>
                <w:lang w:val="en-US" w:eastAsia="zh-CN"/>
              </w:rPr>
            </w:pPr>
            <w:r>
              <w:rPr>
                <w:rFonts w:hint="eastAsia" w:ascii="仿宋" w:hAnsi="仿宋" w:eastAsia="仿宋" w:cs="仿宋"/>
                <w:color w:val="000000"/>
                <w:sz w:val="22"/>
                <w:szCs w:val="22"/>
                <w:lang w:eastAsia="zh-CN"/>
              </w:rPr>
              <w:t>部门</w:t>
            </w:r>
            <w:r>
              <w:rPr>
                <w:rFonts w:ascii="仿宋" w:hAnsi="仿宋" w:eastAsia="仿宋" w:cs="仿宋"/>
                <w:color w:val="000000"/>
                <w:sz w:val="22"/>
              </w:rPr>
              <w:t>：</w:t>
            </w:r>
            <w:r>
              <w:rPr>
                <w:rFonts w:hint="eastAsia" w:ascii="仿宋" w:hAnsi="仿宋" w:eastAsia="仿宋" w:cs="仿宋"/>
              </w:rPr>
              <w:t>南京市栖霞区人力资源和社会保障局</w:t>
            </w:r>
          </w:p>
        </w:tc>
        <w:tc>
          <w:tcPr>
            <w:tcW w:w="4577" w:type="dxa"/>
            <w:gridSpan w:val="6"/>
            <w:tcBorders>
              <w:top w:val="nil"/>
              <w:left w:val="nil"/>
              <w:bottom w:val="single" w:color="auto" w:sz="4" w:space="0"/>
              <w:right w:val="nil"/>
            </w:tcBorders>
            <w:shd w:val="clear" w:color="auto" w:fill="FFFFFF"/>
            <w:tcMar>
              <w:top w:w="0" w:type="dxa"/>
              <w:left w:w="0" w:type="dxa"/>
              <w:bottom w:w="0" w:type="dxa"/>
              <w:right w:w="0" w:type="dxa"/>
            </w:tcMar>
            <w:vAlign w:val="center"/>
          </w:tcPr>
          <w:p w14:paraId="2EC6FB94">
            <w:pPr>
              <w:pStyle w:val="22"/>
              <w:widowControl w:val="0"/>
              <w:jc w:val="right"/>
              <w:rPr>
                <w:rFonts w:hint="eastAsia" w:ascii="仿宋" w:hAnsi="仿宋" w:eastAsia="仿宋" w:cs="仿宋"/>
                <w:lang w:val="en-US" w:eastAsia="zh-CN"/>
              </w:rPr>
            </w:pPr>
            <w:r>
              <w:rPr>
                <w:rFonts w:hint="eastAsia" w:ascii="仿宋" w:hAnsi="仿宋" w:eastAsia="仿宋" w:cs="仿宋"/>
                <w:lang w:eastAsia="zh-CN"/>
              </w:rPr>
              <w:t>单位</w:t>
            </w:r>
            <w:r>
              <w:rPr>
                <w:rFonts w:hint="eastAsia" w:ascii="仿宋" w:hAnsi="仿宋" w:eastAsia="仿宋" w:cs="仿宋"/>
              </w:rPr>
              <w:t>：万元</w:t>
            </w:r>
          </w:p>
        </w:tc>
      </w:tr>
      <w:tr w14:paraId="4C5A3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1097"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72AA27A">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1"/>
                <w:szCs w:val="21"/>
              </w:rPr>
            </w:pPr>
            <w:r>
              <w:rPr>
                <w:rFonts w:hint="eastAsia" w:ascii="仿宋" w:hAnsi="仿宋" w:eastAsia="仿宋" w:cs="仿宋"/>
                <w:color w:val="000000"/>
                <w:sz w:val="22"/>
                <w:szCs w:val="22"/>
                <w:lang w:eastAsia="zh-CN"/>
              </w:rPr>
              <w:t>部门</w:t>
            </w:r>
            <w:r>
              <w:rPr>
                <w:rFonts w:hint="eastAsia" w:ascii="仿宋" w:hAnsi="仿宋" w:eastAsia="仿宋" w:cs="仿宋"/>
                <w:sz w:val="21"/>
                <w:szCs w:val="21"/>
                <w:lang w:val="en-US" w:eastAsia="zh-CN"/>
              </w:rPr>
              <w:t>代码</w:t>
            </w:r>
          </w:p>
        </w:tc>
        <w:tc>
          <w:tcPr>
            <w:tcW w:w="1800"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C31C35E">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1"/>
                <w:szCs w:val="21"/>
              </w:rPr>
            </w:pPr>
            <w:r>
              <w:rPr>
                <w:rFonts w:hint="eastAsia" w:ascii="仿宋" w:hAnsi="仿宋" w:eastAsia="仿宋" w:cs="仿宋"/>
                <w:color w:val="000000"/>
                <w:sz w:val="22"/>
                <w:szCs w:val="22"/>
                <w:lang w:eastAsia="zh-CN"/>
              </w:rPr>
              <w:t>部门</w:t>
            </w:r>
            <w:r>
              <w:rPr>
                <w:rFonts w:hint="eastAsia" w:ascii="仿宋" w:hAnsi="仿宋" w:eastAsia="仿宋" w:cs="仿宋"/>
                <w:sz w:val="21"/>
                <w:szCs w:val="21"/>
                <w:lang w:val="en-US" w:eastAsia="zh-CN"/>
              </w:rPr>
              <w:t>名称</w:t>
            </w:r>
          </w:p>
        </w:tc>
        <w:tc>
          <w:tcPr>
            <w:tcW w:w="1063"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68BAEC5">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合计</w:t>
            </w:r>
          </w:p>
        </w:tc>
        <w:tc>
          <w:tcPr>
            <w:tcW w:w="7612" w:type="dxa"/>
            <w:gridSpan w:val="10"/>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1741144">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rPr>
            </w:pPr>
            <w:r>
              <w:rPr>
                <w:rFonts w:hint="eastAsia" w:ascii="仿宋" w:hAnsi="仿宋" w:eastAsia="仿宋" w:cs="仿宋"/>
                <w:lang w:val="en-US" w:eastAsia="zh-CN"/>
              </w:rPr>
              <w:t>本年收入</w:t>
            </w:r>
          </w:p>
        </w:tc>
        <w:tc>
          <w:tcPr>
            <w:tcW w:w="4577" w:type="dxa"/>
            <w:gridSpan w:val="6"/>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97F2C16">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rPr>
            </w:pPr>
            <w:r>
              <w:rPr>
                <w:rFonts w:hint="eastAsia" w:ascii="仿宋" w:hAnsi="仿宋" w:eastAsia="仿宋" w:cs="仿宋"/>
                <w:lang w:val="en-US" w:eastAsia="zh-CN"/>
              </w:rPr>
              <w:t>上年结转结余</w:t>
            </w:r>
          </w:p>
        </w:tc>
      </w:tr>
      <w:tr w14:paraId="34C66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484" w:hRule="atLeast"/>
        </w:trPr>
        <w:tc>
          <w:tcPr>
            <w:tcW w:w="1097"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34EFE53">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rPr>
            </w:pPr>
          </w:p>
        </w:tc>
        <w:tc>
          <w:tcPr>
            <w:tcW w:w="1800"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625F1F2">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rPr>
            </w:pPr>
          </w:p>
        </w:tc>
        <w:tc>
          <w:tcPr>
            <w:tcW w:w="1063"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51EE7CC">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rPr>
            </w:pPr>
          </w:p>
        </w:tc>
        <w:tc>
          <w:tcPr>
            <w:tcW w:w="94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3A20FA6">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小计</w:t>
            </w:r>
          </w:p>
        </w:tc>
        <w:tc>
          <w:tcPr>
            <w:tcW w:w="78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FBBCD51">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一般公共预算</w:t>
            </w:r>
          </w:p>
        </w:tc>
        <w:tc>
          <w:tcPr>
            <w:tcW w:w="75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6B45AA1">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政府性基金预算</w:t>
            </w:r>
          </w:p>
        </w:tc>
        <w:tc>
          <w:tcPr>
            <w:tcW w:w="68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A94637A">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国有资本经营预算</w:t>
            </w:r>
          </w:p>
        </w:tc>
        <w:tc>
          <w:tcPr>
            <w:tcW w:w="75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2F99C45">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财政专户管理资金</w:t>
            </w:r>
          </w:p>
        </w:tc>
        <w:tc>
          <w:tcPr>
            <w:tcW w:w="75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32C44EC">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事业</w:t>
            </w:r>
          </w:p>
          <w:p w14:paraId="70B34510">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收入</w:t>
            </w:r>
          </w:p>
        </w:tc>
        <w:tc>
          <w:tcPr>
            <w:tcW w:w="72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0406B0F">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事业单位经营收入</w:t>
            </w:r>
          </w:p>
        </w:tc>
        <w:tc>
          <w:tcPr>
            <w:tcW w:w="75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2BA2A3D">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上级补助收入</w:t>
            </w:r>
          </w:p>
        </w:tc>
        <w:tc>
          <w:tcPr>
            <w:tcW w:w="73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8FD891F">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附属单位上缴收入</w:t>
            </w:r>
          </w:p>
        </w:tc>
        <w:tc>
          <w:tcPr>
            <w:tcW w:w="72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0882AE4">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其他</w:t>
            </w:r>
          </w:p>
          <w:p w14:paraId="73528DB1">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收入</w:t>
            </w:r>
          </w:p>
        </w:tc>
        <w:tc>
          <w:tcPr>
            <w:tcW w:w="92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3A58357">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小计</w:t>
            </w:r>
          </w:p>
        </w:tc>
        <w:tc>
          <w:tcPr>
            <w:tcW w:w="77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6FE4C7D">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一般公共预算</w:t>
            </w:r>
          </w:p>
        </w:tc>
        <w:tc>
          <w:tcPr>
            <w:tcW w:w="72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D88D0BB">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政府性基金预算</w:t>
            </w:r>
          </w:p>
        </w:tc>
        <w:tc>
          <w:tcPr>
            <w:tcW w:w="75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088BA28">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国有资本经营预算</w:t>
            </w:r>
          </w:p>
        </w:tc>
        <w:tc>
          <w:tcPr>
            <w:tcW w:w="68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AA91F26">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财政专户管理资金</w:t>
            </w:r>
          </w:p>
        </w:tc>
        <w:tc>
          <w:tcPr>
            <w:tcW w:w="72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AB08281">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单位</w:t>
            </w:r>
          </w:p>
          <w:p w14:paraId="29E810FB">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资金</w:t>
            </w:r>
          </w:p>
        </w:tc>
      </w:tr>
      <w:tr w14:paraId="261A0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04" w:hRule="atLeast"/>
        </w:trPr>
        <w:tc>
          <w:tcPr>
            <w:tcW w:w="2897" w:type="dxa"/>
            <w:gridSpan w:val="2"/>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CFFFC51">
            <w:pPr>
              <w:keepNext w:val="0"/>
              <w:keepLines w:val="0"/>
              <w:pageBreakBefore w:val="0"/>
              <w:widowControl w:val="0"/>
              <w:kinsoku/>
              <w:wordWrap/>
              <w:overflowPunct/>
              <w:topLinePunct w:val="0"/>
              <w:autoSpaceDE/>
              <w:autoSpaceDN/>
              <w:bidi w:val="0"/>
              <w:adjustRightInd/>
              <w:snapToGrid/>
              <w:spacing w:line="34" w:lineRule="atLeast"/>
              <w:ind w:left="0" w:right="45" w:firstLine="0"/>
              <w:jc w:val="center"/>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val="en-US" w:eastAsia="zh-CN"/>
              </w:rPr>
              <w:t>合计</w:t>
            </w:r>
          </w:p>
        </w:tc>
        <w:tc>
          <w:tcPr>
            <w:tcW w:w="106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041F9B4">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15,952.08</w:t>
            </w:r>
          </w:p>
        </w:tc>
        <w:tc>
          <w:tcPr>
            <w:tcW w:w="94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66055FF">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15,952.08</w:t>
            </w:r>
          </w:p>
        </w:tc>
        <w:tc>
          <w:tcPr>
            <w:tcW w:w="78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AC3B440">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15,952.08</w:t>
            </w:r>
          </w:p>
        </w:tc>
        <w:tc>
          <w:tcPr>
            <w:tcW w:w="75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92AFE84">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p>
        </w:tc>
        <w:tc>
          <w:tcPr>
            <w:tcW w:w="68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5EEBADF">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p>
        </w:tc>
        <w:tc>
          <w:tcPr>
            <w:tcW w:w="75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1E41746">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p>
        </w:tc>
        <w:tc>
          <w:tcPr>
            <w:tcW w:w="75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EB19C60">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p>
        </w:tc>
        <w:tc>
          <w:tcPr>
            <w:tcW w:w="72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82E7615">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p>
        </w:tc>
        <w:tc>
          <w:tcPr>
            <w:tcW w:w="75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A234E19">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p>
        </w:tc>
        <w:tc>
          <w:tcPr>
            <w:tcW w:w="73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A196BBB">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p>
        </w:tc>
        <w:tc>
          <w:tcPr>
            <w:tcW w:w="72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C51FABE">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p>
        </w:tc>
        <w:tc>
          <w:tcPr>
            <w:tcW w:w="92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4C3E92F">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p>
        </w:tc>
        <w:tc>
          <w:tcPr>
            <w:tcW w:w="77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FB30699">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p>
        </w:tc>
        <w:tc>
          <w:tcPr>
            <w:tcW w:w="72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2EE8E6E">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p>
        </w:tc>
        <w:tc>
          <w:tcPr>
            <w:tcW w:w="75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0416446">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p>
        </w:tc>
        <w:tc>
          <w:tcPr>
            <w:tcW w:w="68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3821882">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p>
        </w:tc>
        <w:tc>
          <w:tcPr>
            <w:tcW w:w="72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6DBBE1F">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p>
        </w:tc>
      </w:tr>
      <w:tr w14:paraId="50A9CC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290" w:hRule="atLeast"/>
        </w:trPr>
        <w:tc>
          <w:tcPr>
            <w:tcW w:w="1097"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CBDEB6E">
            <w:pPr>
              <w:keepNext w:val="0"/>
              <w:keepLines w:val="0"/>
              <w:pageBreakBefore w:val="0"/>
              <w:widowControl w:val="0"/>
              <w:kinsoku/>
              <w:wordWrap/>
              <w:overflowPunct/>
              <w:topLinePunct w:val="0"/>
              <w:autoSpaceDE/>
              <w:autoSpaceDN/>
              <w:bidi w:val="0"/>
              <w:adjustRightInd/>
              <w:snapToGrid/>
              <w:spacing w:line="34" w:lineRule="atLeast"/>
              <w:ind w:left="0" w:right="45" w:firstLine="0"/>
              <w:jc w:val="lef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316</w:t>
            </w:r>
          </w:p>
        </w:tc>
        <w:tc>
          <w:tcPr>
            <w:tcW w:w="180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D0BF18B">
            <w:pPr>
              <w:keepNext w:val="0"/>
              <w:keepLines w:val="0"/>
              <w:pageBreakBefore w:val="0"/>
              <w:widowControl w:val="0"/>
              <w:kinsoku/>
              <w:wordWrap/>
              <w:overflowPunct/>
              <w:topLinePunct w:val="0"/>
              <w:autoSpaceDE/>
              <w:autoSpaceDN/>
              <w:bidi w:val="0"/>
              <w:adjustRightInd/>
              <w:snapToGrid/>
              <w:spacing w:line="34" w:lineRule="atLeast"/>
              <w:ind w:left="0" w:right="45" w:firstLine="0"/>
              <w:jc w:val="lef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南京市栖霞区人力资源和社会保障局</w:t>
            </w:r>
          </w:p>
        </w:tc>
        <w:tc>
          <w:tcPr>
            <w:tcW w:w="106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DC056CB">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15,952.08</w:t>
            </w:r>
          </w:p>
        </w:tc>
        <w:tc>
          <w:tcPr>
            <w:tcW w:w="94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E699973">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15,952.08</w:t>
            </w:r>
          </w:p>
        </w:tc>
        <w:tc>
          <w:tcPr>
            <w:tcW w:w="78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17AB69B">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15,952.08</w:t>
            </w:r>
          </w:p>
        </w:tc>
        <w:tc>
          <w:tcPr>
            <w:tcW w:w="75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09DF269">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68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C5DB48B">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5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B210926">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5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ECD36DC">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2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B4048D3">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5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C0D4E27">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3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5EE3193">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2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F72FC8A">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92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7719330">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7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037BE1B">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2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9CDCD69">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5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162C50A">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68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1BD5B54">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2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9AA4C86">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r>
      <w:tr w14:paraId="1F586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290" w:hRule="atLeast"/>
        </w:trPr>
        <w:tc>
          <w:tcPr>
            <w:tcW w:w="1097"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3FA74E0">
            <w:pPr>
              <w:keepNext w:val="0"/>
              <w:keepLines w:val="0"/>
              <w:pageBreakBefore w:val="0"/>
              <w:widowControl w:val="0"/>
              <w:kinsoku/>
              <w:wordWrap/>
              <w:overflowPunct/>
              <w:topLinePunct w:val="0"/>
              <w:autoSpaceDE/>
              <w:autoSpaceDN/>
              <w:bidi w:val="0"/>
              <w:adjustRightInd/>
              <w:snapToGrid/>
              <w:spacing w:line="34" w:lineRule="atLeast"/>
              <w:ind w:left="0" w:right="45" w:firstLine="0"/>
              <w:jc w:val="lef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xml:space="preserve">  316001</w:t>
            </w:r>
          </w:p>
        </w:tc>
        <w:tc>
          <w:tcPr>
            <w:tcW w:w="180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3D19F2E">
            <w:pPr>
              <w:keepNext w:val="0"/>
              <w:keepLines w:val="0"/>
              <w:pageBreakBefore w:val="0"/>
              <w:widowControl w:val="0"/>
              <w:kinsoku/>
              <w:wordWrap/>
              <w:overflowPunct/>
              <w:topLinePunct w:val="0"/>
              <w:autoSpaceDE/>
              <w:autoSpaceDN/>
              <w:bidi w:val="0"/>
              <w:adjustRightInd/>
              <w:snapToGrid/>
              <w:spacing w:line="34" w:lineRule="atLeast"/>
              <w:ind w:left="0" w:right="45" w:firstLine="0"/>
              <w:jc w:val="lef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南京市栖霞区人力资源和社会保障局（机关）</w:t>
            </w:r>
          </w:p>
        </w:tc>
        <w:tc>
          <w:tcPr>
            <w:tcW w:w="106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9CB88B6">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2,416.16</w:t>
            </w:r>
          </w:p>
        </w:tc>
        <w:tc>
          <w:tcPr>
            <w:tcW w:w="94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E43E66B">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2,416.16</w:t>
            </w:r>
          </w:p>
        </w:tc>
        <w:tc>
          <w:tcPr>
            <w:tcW w:w="78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C39B7C7">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2,416.16</w:t>
            </w:r>
          </w:p>
        </w:tc>
        <w:tc>
          <w:tcPr>
            <w:tcW w:w="75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9A3456E">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68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F09684E">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5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7A2E60A">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5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C411B2B">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2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7D3ABF8">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5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46AC41A">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3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A9FDE65">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2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4A770C3">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92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D97F8AD">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7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D3DB2F1">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2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6F0F617">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5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7D6AB85">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68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CD00CCA">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2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113FB45">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r>
      <w:tr w14:paraId="44A58B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290" w:hRule="atLeast"/>
        </w:trPr>
        <w:tc>
          <w:tcPr>
            <w:tcW w:w="1097"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C3F26F3">
            <w:pPr>
              <w:keepNext w:val="0"/>
              <w:keepLines w:val="0"/>
              <w:pageBreakBefore w:val="0"/>
              <w:widowControl w:val="0"/>
              <w:kinsoku/>
              <w:wordWrap/>
              <w:overflowPunct/>
              <w:topLinePunct w:val="0"/>
              <w:autoSpaceDE/>
              <w:autoSpaceDN/>
              <w:bidi w:val="0"/>
              <w:adjustRightInd/>
              <w:snapToGrid/>
              <w:spacing w:line="34" w:lineRule="atLeast"/>
              <w:ind w:left="0" w:right="45" w:firstLine="0"/>
              <w:jc w:val="lef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xml:space="preserve">  316002</w:t>
            </w:r>
          </w:p>
        </w:tc>
        <w:tc>
          <w:tcPr>
            <w:tcW w:w="180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27969A4">
            <w:pPr>
              <w:keepNext w:val="0"/>
              <w:keepLines w:val="0"/>
              <w:pageBreakBefore w:val="0"/>
              <w:widowControl w:val="0"/>
              <w:kinsoku/>
              <w:wordWrap/>
              <w:overflowPunct/>
              <w:topLinePunct w:val="0"/>
              <w:autoSpaceDE/>
              <w:autoSpaceDN/>
              <w:bidi w:val="0"/>
              <w:adjustRightInd/>
              <w:snapToGrid/>
              <w:spacing w:line="34" w:lineRule="atLeast"/>
              <w:ind w:left="0" w:right="45" w:firstLine="0"/>
              <w:jc w:val="lef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南京市栖霞区人才交流服务中心</w:t>
            </w:r>
          </w:p>
        </w:tc>
        <w:tc>
          <w:tcPr>
            <w:tcW w:w="106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B2711A5">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120.13</w:t>
            </w:r>
          </w:p>
        </w:tc>
        <w:tc>
          <w:tcPr>
            <w:tcW w:w="94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2068DB6">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120.13</w:t>
            </w:r>
          </w:p>
        </w:tc>
        <w:tc>
          <w:tcPr>
            <w:tcW w:w="78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50011BE">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120.13</w:t>
            </w:r>
          </w:p>
        </w:tc>
        <w:tc>
          <w:tcPr>
            <w:tcW w:w="75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7A496F1">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68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257B016">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5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1A4D1C4">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5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EEEDC8C">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2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A610AAB">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5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1E83997">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3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5D828BE">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2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D67A20D">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92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C833BE2">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7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9F6DDD5">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2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58BD1C5">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5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F44AD7F">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68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7FE9CB4">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2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A8B0035">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r>
      <w:tr w14:paraId="5E9146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290" w:hRule="atLeast"/>
        </w:trPr>
        <w:tc>
          <w:tcPr>
            <w:tcW w:w="1097"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34E3C0B">
            <w:pPr>
              <w:keepNext w:val="0"/>
              <w:keepLines w:val="0"/>
              <w:pageBreakBefore w:val="0"/>
              <w:widowControl w:val="0"/>
              <w:kinsoku/>
              <w:wordWrap/>
              <w:overflowPunct/>
              <w:topLinePunct w:val="0"/>
              <w:autoSpaceDE/>
              <w:autoSpaceDN/>
              <w:bidi w:val="0"/>
              <w:adjustRightInd/>
              <w:snapToGrid/>
              <w:spacing w:line="34" w:lineRule="atLeast"/>
              <w:ind w:left="0" w:right="45" w:firstLine="0"/>
              <w:jc w:val="lef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xml:space="preserve">  316003</w:t>
            </w:r>
          </w:p>
        </w:tc>
        <w:tc>
          <w:tcPr>
            <w:tcW w:w="180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C28FEC9">
            <w:pPr>
              <w:keepNext w:val="0"/>
              <w:keepLines w:val="0"/>
              <w:pageBreakBefore w:val="0"/>
              <w:widowControl w:val="0"/>
              <w:kinsoku/>
              <w:wordWrap/>
              <w:overflowPunct/>
              <w:topLinePunct w:val="0"/>
              <w:autoSpaceDE/>
              <w:autoSpaceDN/>
              <w:bidi w:val="0"/>
              <w:adjustRightInd/>
              <w:snapToGrid/>
              <w:spacing w:line="34" w:lineRule="atLeast"/>
              <w:ind w:left="0" w:right="45" w:firstLine="0"/>
              <w:jc w:val="lef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南京市栖霞区社会保险管理中心</w:t>
            </w:r>
          </w:p>
        </w:tc>
        <w:tc>
          <w:tcPr>
            <w:tcW w:w="106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D85A0C1">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5,030.71</w:t>
            </w:r>
          </w:p>
        </w:tc>
        <w:tc>
          <w:tcPr>
            <w:tcW w:w="94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23C7FC6">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5,030.71</w:t>
            </w:r>
          </w:p>
        </w:tc>
        <w:tc>
          <w:tcPr>
            <w:tcW w:w="78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B1E47D3">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5,030.71</w:t>
            </w:r>
          </w:p>
        </w:tc>
        <w:tc>
          <w:tcPr>
            <w:tcW w:w="75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C17AE88">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68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ED73C8F">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5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D4FFAB2">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5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697347C">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2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F0DF0EA">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5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76855AB">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3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DD3D928">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2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59E9466">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92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CBD3981">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7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45FFD34">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2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26B20DA">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5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55F0FF">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68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536F4AE">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2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367FF89">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r>
      <w:tr w14:paraId="15DE76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290" w:hRule="atLeast"/>
        </w:trPr>
        <w:tc>
          <w:tcPr>
            <w:tcW w:w="1097"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90BCA5C">
            <w:pPr>
              <w:keepNext w:val="0"/>
              <w:keepLines w:val="0"/>
              <w:pageBreakBefore w:val="0"/>
              <w:widowControl w:val="0"/>
              <w:kinsoku/>
              <w:wordWrap/>
              <w:overflowPunct/>
              <w:topLinePunct w:val="0"/>
              <w:autoSpaceDE/>
              <w:autoSpaceDN/>
              <w:bidi w:val="0"/>
              <w:adjustRightInd/>
              <w:snapToGrid/>
              <w:spacing w:line="34" w:lineRule="atLeast"/>
              <w:ind w:left="0" w:right="45" w:firstLine="0"/>
              <w:jc w:val="lef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xml:space="preserve">  316004</w:t>
            </w:r>
          </w:p>
        </w:tc>
        <w:tc>
          <w:tcPr>
            <w:tcW w:w="180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13035C1">
            <w:pPr>
              <w:keepNext w:val="0"/>
              <w:keepLines w:val="0"/>
              <w:pageBreakBefore w:val="0"/>
              <w:widowControl w:val="0"/>
              <w:kinsoku/>
              <w:wordWrap/>
              <w:overflowPunct/>
              <w:topLinePunct w:val="0"/>
              <w:autoSpaceDE/>
              <w:autoSpaceDN/>
              <w:bidi w:val="0"/>
              <w:adjustRightInd/>
              <w:snapToGrid/>
              <w:spacing w:line="34" w:lineRule="atLeast"/>
              <w:ind w:left="0" w:right="45" w:firstLine="0"/>
              <w:jc w:val="lef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南京市栖霞区劳动就业管理中心</w:t>
            </w:r>
          </w:p>
        </w:tc>
        <w:tc>
          <w:tcPr>
            <w:tcW w:w="106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3B1B64A">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8,078.00</w:t>
            </w:r>
          </w:p>
        </w:tc>
        <w:tc>
          <w:tcPr>
            <w:tcW w:w="94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1D138C7">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8,078.00</w:t>
            </w:r>
          </w:p>
        </w:tc>
        <w:tc>
          <w:tcPr>
            <w:tcW w:w="78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44920ED">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8,078.00</w:t>
            </w:r>
          </w:p>
        </w:tc>
        <w:tc>
          <w:tcPr>
            <w:tcW w:w="75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478D7A4">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68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D58D08F">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5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930B42C">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5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BD21F39">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2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4D8809D">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5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F1B3090">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3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974862E">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2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66F1560">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92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FA60B9C">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7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5138B7F">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2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7D97B50">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5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8B2D349">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68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C89EA12">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2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0BA6DE9">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r>
      <w:tr w14:paraId="45EFFE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290" w:hRule="atLeast"/>
        </w:trPr>
        <w:tc>
          <w:tcPr>
            <w:tcW w:w="1097"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D41A0ED">
            <w:pPr>
              <w:keepNext w:val="0"/>
              <w:keepLines w:val="0"/>
              <w:pageBreakBefore w:val="0"/>
              <w:widowControl w:val="0"/>
              <w:kinsoku/>
              <w:wordWrap/>
              <w:overflowPunct/>
              <w:topLinePunct w:val="0"/>
              <w:autoSpaceDE/>
              <w:autoSpaceDN/>
              <w:bidi w:val="0"/>
              <w:adjustRightInd/>
              <w:snapToGrid/>
              <w:spacing w:line="34" w:lineRule="atLeast"/>
              <w:ind w:left="0" w:right="45" w:firstLine="0"/>
              <w:jc w:val="lef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xml:space="preserve">  316005</w:t>
            </w:r>
          </w:p>
        </w:tc>
        <w:tc>
          <w:tcPr>
            <w:tcW w:w="180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1977E3D">
            <w:pPr>
              <w:keepNext w:val="0"/>
              <w:keepLines w:val="0"/>
              <w:pageBreakBefore w:val="0"/>
              <w:widowControl w:val="0"/>
              <w:kinsoku/>
              <w:wordWrap/>
              <w:overflowPunct/>
              <w:topLinePunct w:val="0"/>
              <w:autoSpaceDE/>
              <w:autoSpaceDN/>
              <w:bidi w:val="0"/>
              <w:adjustRightInd/>
              <w:snapToGrid/>
              <w:spacing w:line="34" w:lineRule="atLeast"/>
              <w:ind w:left="0" w:right="45" w:firstLine="0"/>
              <w:jc w:val="lef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南京市栖霞区劳动保障监察大队</w:t>
            </w:r>
          </w:p>
        </w:tc>
        <w:tc>
          <w:tcPr>
            <w:tcW w:w="106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C3D75BC">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134.84</w:t>
            </w:r>
          </w:p>
        </w:tc>
        <w:tc>
          <w:tcPr>
            <w:tcW w:w="94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402882C">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134.84</w:t>
            </w:r>
          </w:p>
        </w:tc>
        <w:tc>
          <w:tcPr>
            <w:tcW w:w="78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DCDF12A">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134.84</w:t>
            </w:r>
          </w:p>
        </w:tc>
        <w:tc>
          <w:tcPr>
            <w:tcW w:w="75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FDAE1E8">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68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996B86A">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5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29BFA26">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5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757FF3E">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2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5E627C9">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5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E9397D2">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3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93E96B5">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2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011E1F0">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92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D8C3E1D">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7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6EEDE3">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2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61C050B">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5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610BA51">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68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1E431EA">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2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B1A85CD">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r>
      <w:tr w14:paraId="58B7A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290" w:hRule="atLeast"/>
        </w:trPr>
        <w:tc>
          <w:tcPr>
            <w:tcW w:w="1097"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F8D0111">
            <w:pPr>
              <w:keepNext w:val="0"/>
              <w:keepLines w:val="0"/>
              <w:pageBreakBefore w:val="0"/>
              <w:widowControl w:val="0"/>
              <w:kinsoku/>
              <w:wordWrap/>
              <w:overflowPunct/>
              <w:topLinePunct w:val="0"/>
              <w:autoSpaceDE/>
              <w:autoSpaceDN/>
              <w:bidi w:val="0"/>
              <w:adjustRightInd/>
              <w:snapToGrid/>
              <w:spacing w:line="34" w:lineRule="atLeast"/>
              <w:ind w:left="0" w:right="45" w:firstLine="0"/>
              <w:jc w:val="lef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xml:space="preserve">  316006</w:t>
            </w:r>
          </w:p>
        </w:tc>
        <w:tc>
          <w:tcPr>
            <w:tcW w:w="180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7BD1AE2">
            <w:pPr>
              <w:keepNext w:val="0"/>
              <w:keepLines w:val="0"/>
              <w:pageBreakBefore w:val="0"/>
              <w:widowControl w:val="0"/>
              <w:kinsoku/>
              <w:wordWrap/>
              <w:overflowPunct/>
              <w:topLinePunct w:val="0"/>
              <w:autoSpaceDE/>
              <w:autoSpaceDN/>
              <w:bidi w:val="0"/>
              <w:adjustRightInd/>
              <w:snapToGrid/>
              <w:spacing w:line="34" w:lineRule="atLeast"/>
              <w:ind w:left="0" w:right="45" w:firstLine="0"/>
              <w:jc w:val="lef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南京市栖霞区劳动人事争议仲裁院</w:t>
            </w:r>
          </w:p>
        </w:tc>
        <w:tc>
          <w:tcPr>
            <w:tcW w:w="106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7492260">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172.24</w:t>
            </w:r>
          </w:p>
        </w:tc>
        <w:tc>
          <w:tcPr>
            <w:tcW w:w="94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F386005">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172.24</w:t>
            </w:r>
          </w:p>
        </w:tc>
        <w:tc>
          <w:tcPr>
            <w:tcW w:w="78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961DBF9">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172.24</w:t>
            </w:r>
          </w:p>
        </w:tc>
        <w:tc>
          <w:tcPr>
            <w:tcW w:w="75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825392B">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68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A05DB5">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5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2572FA2">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5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9CCF436">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2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A4E5A81">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5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9FFBB20">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3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E1619FD">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2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49AB3F2">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92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ED69ABA">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7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EDEE7C2">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2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3ADD355">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5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38734A5">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68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907D136">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c>
          <w:tcPr>
            <w:tcW w:w="72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034166F">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p>
        </w:tc>
      </w:tr>
    </w:tbl>
    <w:p w14:paraId="38120118">
      <w:pPr>
        <w:widowControl w:val="0"/>
        <w:suppressAutoHyphens/>
        <w:bidi w:val="0"/>
        <w:spacing w:before="66" w:after="0"/>
        <w:ind w:left="57" w:right="0" w:firstLine="221" w:firstLineChars="100"/>
        <w:jc w:val="left"/>
        <w:rPr>
          <w:rFonts w:hint="eastAsia" w:ascii="仿宋" w:hAnsi="仿宋" w:eastAsia="仿宋" w:cs="仿宋"/>
          <w:b/>
          <w:bCs/>
          <w:sz w:val="22"/>
          <w:szCs w:val="22"/>
        </w:rPr>
        <w:sectPr>
          <w:footerReference r:id="rId9" w:type="default"/>
          <w:pgSz w:w="16838" w:h="11906" w:orient="landscape"/>
          <w:pgMar w:top="720" w:right="720" w:bottom="720" w:left="50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347" w:type="dxa"/>
        <w:tblInd w:w="96" w:type="dxa"/>
        <w:tblLayout w:type="fixed"/>
        <w:tblCellMar>
          <w:top w:w="55" w:type="dxa"/>
          <w:left w:w="55" w:type="dxa"/>
          <w:bottom w:w="55" w:type="dxa"/>
          <w:right w:w="55" w:type="dxa"/>
        </w:tblCellMar>
      </w:tblPr>
      <w:tblGrid>
        <w:gridCol w:w="1556"/>
        <w:gridCol w:w="3223"/>
        <w:gridCol w:w="1920"/>
        <w:gridCol w:w="1714"/>
        <w:gridCol w:w="1749"/>
        <w:gridCol w:w="1868"/>
        <w:gridCol w:w="1680"/>
        <w:gridCol w:w="1637"/>
      </w:tblGrid>
      <w:tr w14:paraId="17C80EE1">
        <w:tblPrEx>
          <w:tblCellMar>
            <w:top w:w="55" w:type="dxa"/>
            <w:left w:w="55" w:type="dxa"/>
            <w:bottom w:w="55" w:type="dxa"/>
            <w:right w:w="55" w:type="dxa"/>
          </w:tblCellMar>
        </w:tblPrEx>
        <w:trPr>
          <w:trHeight w:val="341" w:hRule="atLeast"/>
        </w:trPr>
        <w:tc>
          <w:tcPr>
            <w:tcW w:w="15347" w:type="dxa"/>
            <w:gridSpan w:val="8"/>
            <w:vAlign w:val="center"/>
          </w:tcPr>
          <w:p w14:paraId="474DBFAF">
            <w:pPr>
              <w:pStyle w:val="5"/>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b/>
                <w:bCs/>
                <w:sz w:val="44"/>
                <w:szCs w:val="44"/>
              </w:rPr>
            </w:pPr>
            <w:r>
              <w:rPr>
                <w:rFonts w:hint="eastAsia" w:ascii="仿宋" w:hAnsi="仿宋" w:eastAsia="仿宋" w:cs="仿宋"/>
                <w:sz w:val="22"/>
                <w:szCs w:val="22"/>
              </w:rPr>
              <w:t>公开03表</w:t>
            </w:r>
          </w:p>
        </w:tc>
      </w:tr>
      <w:tr w14:paraId="407E0294">
        <w:tblPrEx>
          <w:tblCellMar>
            <w:top w:w="55" w:type="dxa"/>
            <w:left w:w="55" w:type="dxa"/>
            <w:bottom w:w="55" w:type="dxa"/>
            <w:right w:w="55" w:type="dxa"/>
          </w:tblCellMar>
        </w:tblPrEx>
        <w:trPr>
          <w:trHeight w:val="321" w:hRule="atLeast"/>
        </w:trPr>
        <w:tc>
          <w:tcPr>
            <w:tcW w:w="15347" w:type="dxa"/>
            <w:gridSpan w:val="8"/>
            <w:vAlign w:val="center"/>
          </w:tcPr>
          <w:p w14:paraId="7833C044">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b/>
                <w:bCs/>
                <w:sz w:val="44"/>
                <w:szCs w:val="44"/>
              </w:rPr>
              <w:t>支出</w:t>
            </w:r>
            <w:r>
              <w:rPr>
                <w:rFonts w:hint="eastAsia" w:ascii="仿宋" w:hAnsi="仿宋" w:eastAsia="仿宋" w:cs="仿宋"/>
                <w:b/>
                <w:bCs/>
                <w:sz w:val="44"/>
                <w:szCs w:val="44"/>
                <w:lang w:val="en-US" w:eastAsia="zh-CN"/>
              </w:rPr>
              <w:t>总</w:t>
            </w:r>
            <w:r>
              <w:rPr>
                <w:rFonts w:hint="eastAsia" w:ascii="仿宋" w:hAnsi="仿宋" w:eastAsia="仿宋" w:cs="仿宋"/>
                <w:b/>
                <w:bCs/>
                <w:sz w:val="44"/>
                <w:szCs w:val="44"/>
              </w:rPr>
              <w:t>表</w:t>
            </w:r>
          </w:p>
        </w:tc>
      </w:tr>
      <w:tr w14:paraId="7C79611C">
        <w:tblPrEx>
          <w:tblCellMar>
            <w:top w:w="55" w:type="dxa"/>
            <w:left w:w="55" w:type="dxa"/>
            <w:bottom w:w="55" w:type="dxa"/>
            <w:right w:w="55" w:type="dxa"/>
          </w:tblCellMar>
        </w:tblPrEx>
        <w:trPr>
          <w:trHeight w:val="218" w:hRule="atLeast"/>
        </w:trPr>
        <w:tc>
          <w:tcPr>
            <w:tcW w:w="12030" w:type="dxa"/>
            <w:gridSpan w:val="6"/>
            <w:vAlign w:val="center"/>
          </w:tcPr>
          <w:p w14:paraId="044426EC">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rPr>
            </w:pPr>
            <w:r>
              <w:rPr>
                <w:rFonts w:hint="eastAsia" w:ascii="仿宋" w:hAnsi="仿宋" w:eastAsia="仿宋" w:cs="仿宋"/>
                <w:color w:val="000000"/>
                <w:sz w:val="22"/>
                <w:szCs w:val="22"/>
                <w:lang w:eastAsia="zh-CN"/>
              </w:rPr>
              <w:t>部门</w:t>
            </w:r>
            <w:r>
              <w:rPr>
                <w:rFonts w:ascii="仿宋" w:hAnsi="仿宋" w:eastAsia="仿宋" w:cs="仿宋"/>
                <w:color w:val="000000"/>
                <w:sz w:val="22"/>
              </w:rPr>
              <w:t>：</w:t>
            </w:r>
            <w:r>
              <w:rPr>
                <w:rFonts w:hint="eastAsia" w:ascii="仿宋" w:hAnsi="仿宋" w:eastAsia="仿宋" w:cs="仿宋"/>
              </w:rPr>
              <w:t>南京市栖霞区人力资源和社会保障局</w:t>
            </w:r>
          </w:p>
        </w:tc>
        <w:tc>
          <w:tcPr>
            <w:tcW w:w="3317" w:type="dxa"/>
            <w:gridSpan w:val="2"/>
            <w:vAlign w:val="center"/>
          </w:tcPr>
          <w:p w14:paraId="0BAFBF2F">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right"/>
              <w:textAlignment w:val="auto"/>
              <w:rPr>
                <w:rFonts w:hint="eastAsia" w:ascii="仿宋" w:hAnsi="仿宋" w:eastAsia="仿宋" w:cs="仿宋"/>
                <w:sz w:val="22"/>
                <w:szCs w:val="22"/>
              </w:rPr>
            </w:pPr>
            <w:r>
              <w:rPr>
                <w:rFonts w:hint="eastAsia" w:ascii="仿宋" w:hAnsi="仿宋" w:eastAsia="仿宋" w:cs="仿宋"/>
                <w:sz w:val="22"/>
                <w:szCs w:val="22"/>
                <w:lang w:eastAsia="zh-CN"/>
              </w:rPr>
              <w:t>单位</w:t>
            </w:r>
            <w:r>
              <w:rPr>
                <w:rFonts w:hint="eastAsia" w:ascii="仿宋" w:hAnsi="仿宋" w:eastAsia="仿宋" w:cs="仿宋"/>
                <w:sz w:val="22"/>
                <w:szCs w:val="22"/>
              </w:rPr>
              <w:t>：万元</w:t>
            </w:r>
          </w:p>
        </w:tc>
      </w:tr>
      <w:tr w14:paraId="0AC5A96B">
        <w:tblPrEx>
          <w:tblCellMar>
            <w:top w:w="55" w:type="dxa"/>
            <w:left w:w="55" w:type="dxa"/>
            <w:bottom w:w="55" w:type="dxa"/>
            <w:right w:w="55" w:type="dxa"/>
          </w:tblCellMar>
        </w:tblPrEx>
        <w:trPr>
          <w:trHeight w:val="533" w:hRule="atLeast"/>
        </w:trPr>
        <w:tc>
          <w:tcPr>
            <w:tcW w:w="1556" w:type="dxa"/>
            <w:tcBorders>
              <w:top w:val="single" w:color="000000" w:sz="4" w:space="0"/>
              <w:left w:val="single" w:color="000000" w:sz="4" w:space="0"/>
              <w:bottom w:val="single" w:color="000000" w:sz="4" w:space="0"/>
            </w:tcBorders>
            <w:vAlign w:val="center"/>
          </w:tcPr>
          <w:p w14:paraId="52DD95FD">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科目编码</w:t>
            </w:r>
          </w:p>
        </w:tc>
        <w:tc>
          <w:tcPr>
            <w:tcW w:w="3223" w:type="dxa"/>
            <w:tcBorders>
              <w:top w:val="single" w:color="000000" w:sz="4" w:space="0"/>
              <w:left w:val="single" w:color="000000" w:sz="4" w:space="0"/>
              <w:bottom w:val="single" w:color="000000" w:sz="4" w:space="0"/>
            </w:tcBorders>
            <w:vAlign w:val="center"/>
          </w:tcPr>
          <w:p w14:paraId="1524AB73">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kern w:val="0"/>
                <w:sz w:val="22"/>
                <w:szCs w:val="22"/>
              </w:rPr>
            </w:pPr>
            <w:r>
              <w:rPr>
                <w:rFonts w:hint="eastAsia" w:ascii="仿宋" w:hAnsi="仿宋" w:eastAsia="仿宋" w:cs="仿宋"/>
                <w:kern w:val="0"/>
                <w:sz w:val="22"/>
                <w:szCs w:val="22"/>
              </w:rPr>
              <w:t>科目名称</w:t>
            </w:r>
          </w:p>
        </w:tc>
        <w:tc>
          <w:tcPr>
            <w:tcW w:w="1920" w:type="dxa"/>
            <w:tcBorders>
              <w:top w:val="single" w:color="000000" w:sz="4" w:space="0"/>
              <w:left w:val="single" w:color="000000" w:sz="4" w:space="0"/>
              <w:bottom w:val="single" w:color="000000" w:sz="4" w:space="0"/>
            </w:tcBorders>
            <w:vAlign w:val="center"/>
          </w:tcPr>
          <w:p w14:paraId="084277F3">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合计</w:t>
            </w:r>
          </w:p>
        </w:tc>
        <w:tc>
          <w:tcPr>
            <w:tcW w:w="1714" w:type="dxa"/>
            <w:tcBorders>
              <w:top w:val="single" w:color="000000" w:sz="4" w:space="0"/>
              <w:left w:val="single" w:color="000000" w:sz="4" w:space="0"/>
              <w:bottom w:val="single" w:color="000000" w:sz="4" w:space="0"/>
            </w:tcBorders>
            <w:vAlign w:val="center"/>
          </w:tcPr>
          <w:p w14:paraId="426C957C">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基本支出</w:t>
            </w:r>
          </w:p>
        </w:tc>
        <w:tc>
          <w:tcPr>
            <w:tcW w:w="1749" w:type="dxa"/>
            <w:tcBorders>
              <w:top w:val="single" w:color="000000" w:sz="4" w:space="0"/>
              <w:left w:val="single" w:color="000000" w:sz="4" w:space="0"/>
              <w:bottom w:val="single" w:color="000000" w:sz="4" w:space="0"/>
            </w:tcBorders>
            <w:vAlign w:val="center"/>
          </w:tcPr>
          <w:p w14:paraId="2F1CE2BB">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项目支出</w:t>
            </w:r>
          </w:p>
        </w:tc>
        <w:tc>
          <w:tcPr>
            <w:tcW w:w="1868" w:type="dxa"/>
            <w:tcBorders>
              <w:top w:val="single" w:color="000000" w:sz="4" w:space="0"/>
              <w:left w:val="single" w:color="000000" w:sz="4" w:space="0"/>
              <w:bottom w:val="single" w:color="000000" w:sz="4" w:space="0"/>
            </w:tcBorders>
            <w:vAlign w:val="center"/>
          </w:tcPr>
          <w:p w14:paraId="2AAECE30">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kern w:val="0"/>
                <w:sz w:val="22"/>
                <w:szCs w:val="22"/>
                <w:lang w:val="en-US" w:eastAsia="zh-CN"/>
              </w:rPr>
            </w:pPr>
            <w:r>
              <w:rPr>
                <w:rFonts w:hint="eastAsia" w:ascii="仿宋" w:hAnsi="仿宋" w:eastAsia="仿宋" w:cs="仿宋"/>
                <w:kern w:val="0"/>
                <w:sz w:val="22"/>
                <w:szCs w:val="22"/>
                <w:lang w:val="en-US" w:eastAsia="zh-CN"/>
              </w:rPr>
              <w:t>事业单位</w:t>
            </w:r>
          </w:p>
          <w:p w14:paraId="308F4513">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lang w:val="en-US" w:eastAsia="zh-CN"/>
              </w:rPr>
              <w:t>经营支出</w:t>
            </w:r>
          </w:p>
        </w:tc>
        <w:tc>
          <w:tcPr>
            <w:tcW w:w="1680" w:type="dxa"/>
            <w:tcBorders>
              <w:top w:val="single" w:color="000000" w:sz="4" w:space="0"/>
              <w:left w:val="single" w:color="000000" w:sz="4" w:space="0"/>
              <w:bottom w:val="single" w:color="000000" w:sz="4" w:space="0"/>
            </w:tcBorders>
            <w:vAlign w:val="center"/>
          </w:tcPr>
          <w:p w14:paraId="3490C23A">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上缴上级支出</w:t>
            </w:r>
          </w:p>
        </w:tc>
        <w:tc>
          <w:tcPr>
            <w:tcW w:w="1637" w:type="dxa"/>
            <w:tcBorders>
              <w:top w:val="single" w:color="000000" w:sz="4" w:space="0"/>
              <w:left w:val="single" w:color="000000" w:sz="4" w:space="0"/>
              <w:bottom w:val="single" w:color="000000" w:sz="4" w:space="0"/>
              <w:right w:val="single" w:color="000000" w:sz="4" w:space="0"/>
            </w:tcBorders>
            <w:vAlign w:val="center"/>
          </w:tcPr>
          <w:p w14:paraId="2A46E3F5">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对附属单位补助支出</w:t>
            </w:r>
          </w:p>
        </w:tc>
      </w:tr>
      <w:tr w14:paraId="73AA5225">
        <w:tblPrEx>
          <w:tblCellMar>
            <w:top w:w="55" w:type="dxa"/>
            <w:left w:w="55" w:type="dxa"/>
            <w:bottom w:w="55" w:type="dxa"/>
            <w:right w:w="55" w:type="dxa"/>
          </w:tblCellMar>
        </w:tblPrEx>
        <w:trPr>
          <w:trHeight w:val="375" w:hRule="exact"/>
        </w:trPr>
        <w:tc>
          <w:tcPr>
            <w:tcW w:w="4779" w:type="dxa"/>
            <w:gridSpan w:val="2"/>
            <w:tcBorders>
              <w:left w:val="single" w:color="000000" w:sz="4" w:space="0"/>
              <w:bottom w:val="single" w:color="000000" w:sz="4" w:space="0"/>
            </w:tcBorders>
            <w:vAlign w:val="center"/>
          </w:tcPr>
          <w:p w14:paraId="6472782A">
            <w:pPr>
              <w:pStyle w:val="22"/>
              <w:widowControl w:val="0"/>
              <w:jc w:val="center"/>
              <w:rPr>
                <w:rFonts w:hint="eastAsia" w:ascii="仿宋" w:hAnsi="仿宋" w:eastAsia="仿宋" w:cs="仿宋"/>
                <w:sz w:val="22"/>
                <w:szCs w:val="22"/>
              </w:rPr>
            </w:pPr>
            <w:r>
              <w:rPr>
                <w:rFonts w:ascii="仿宋" w:hAnsi="仿宋" w:eastAsia="仿宋" w:cs="仿宋"/>
                <w:sz w:val="22"/>
              </w:rPr>
              <w:t>合计</w:t>
            </w:r>
          </w:p>
        </w:tc>
        <w:tc>
          <w:tcPr>
            <w:tcW w:w="1920" w:type="dxa"/>
            <w:tcBorders>
              <w:left w:val="single" w:color="000000" w:sz="4" w:space="0"/>
              <w:bottom w:val="single" w:color="000000" w:sz="4" w:space="0"/>
            </w:tcBorders>
            <w:vAlign w:val="center"/>
          </w:tcPr>
          <w:p w14:paraId="33BFBE0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15,952.08</w:t>
            </w:r>
          </w:p>
        </w:tc>
        <w:tc>
          <w:tcPr>
            <w:tcW w:w="1714" w:type="dxa"/>
            <w:tcBorders>
              <w:left w:val="single" w:color="000000" w:sz="4" w:space="0"/>
              <w:bottom w:val="single" w:color="000000" w:sz="4" w:space="0"/>
            </w:tcBorders>
            <w:vAlign w:val="center"/>
          </w:tcPr>
          <w:p w14:paraId="3472A80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3,298.23</w:t>
            </w:r>
          </w:p>
        </w:tc>
        <w:tc>
          <w:tcPr>
            <w:tcW w:w="1749" w:type="dxa"/>
            <w:tcBorders>
              <w:left w:val="single" w:color="000000" w:sz="4" w:space="0"/>
              <w:bottom w:val="single" w:color="000000" w:sz="4" w:space="0"/>
            </w:tcBorders>
            <w:vAlign w:val="center"/>
          </w:tcPr>
          <w:p w14:paraId="54B9B473">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12,653.85</w:t>
            </w:r>
          </w:p>
        </w:tc>
        <w:tc>
          <w:tcPr>
            <w:tcW w:w="1868" w:type="dxa"/>
            <w:tcBorders>
              <w:left w:val="single" w:color="000000" w:sz="4" w:space="0"/>
              <w:bottom w:val="single" w:color="000000" w:sz="4" w:space="0"/>
            </w:tcBorders>
            <w:vAlign w:val="center"/>
          </w:tcPr>
          <w:p w14:paraId="2E41CED6">
            <w:pPr>
              <w:pStyle w:val="22"/>
              <w:widowControl w:val="0"/>
              <w:jc w:val="right"/>
              <w:rPr>
                <w:rFonts w:hint="eastAsia" w:ascii="仿宋" w:hAnsi="仿宋" w:eastAsia="仿宋" w:cs="仿宋"/>
                <w:sz w:val="22"/>
                <w:szCs w:val="22"/>
              </w:rPr>
            </w:pPr>
          </w:p>
        </w:tc>
        <w:tc>
          <w:tcPr>
            <w:tcW w:w="1680" w:type="dxa"/>
            <w:tcBorders>
              <w:left w:val="single" w:color="000000" w:sz="4" w:space="0"/>
              <w:bottom w:val="single" w:color="000000" w:sz="4" w:space="0"/>
            </w:tcBorders>
            <w:vAlign w:val="center"/>
          </w:tcPr>
          <w:p w14:paraId="207FC5CC">
            <w:pPr>
              <w:pStyle w:val="22"/>
              <w:widowControl w:val="0"/>
              <w:jc w:val="right"/>
              <w:rPr>
                <w:rFonts w:hint="eastAsia" w:ascii="仿宋" w:hAnsi="仿宋" w:eastAsia="仿宋" w:cs="仿宋"/>
                <w:sz w:val="22"/>
                <w:szCs w:val="22"/>
              </w:rPr>
            </w:pPr>
          </w:p>
        </w:tc>
        <w:tc>
          <w:tcPr>
            <w:tcW w:w="1637" w:type="dxa"/>
            <w:tcBorders>
              <w:left w:val="single" w:color="000000" w:sz="4" w:space="0"/>
              <w:bottom w:val="single" w:color="000000" w:sz="4" w:space="0"/>
              <w:right w:val="single" w:color="000000" w:sz="4" w:space="0"/>
            </w:tcBorders>
            <w:vAlign w:val="center"/>
          </w:tcPr>
          <w:p w14:paraId="6F0D42C0">
            <w:pPr>
              <w:pStyle w:val="22"/>
              <w:widowControl w:val="0"/>
              <w:jc w:val="right"/>
              <w:rPr>
                <w:rFonts w:hint="eastAsia" w:ascii="仿宋" w:hAnsi="仿宋" w:eastAsia="仿宋" w:cs="仿宋"/>
                <w:sz w:val="22"/>
                <w:szCs w:val="22"/>
              </w:rPr>
            </w:pPr>
          </w:p>
        </w:tc>
      </w:tr>
      <w:tr w14:paraId="06627F93">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13AC7E4C">
            <w:pPr>
              <w:pStyle w:val="22"/>
              <w:widowControl w:val="0"/>
              <w:rPr>
                <w:rFonts w:hint="eastAsia" w:ascii="仿宋" w:hAnsi="仿宋" w:eastAsia="仿宋" w:cs="仿宋"/>
                <w:sz w:val="22"/>
                <w:szCs w:val="22"/>
              </w:rPr>
            </w:pPr>
            <w:r>
              <w:rPr>
                <w:rFonts w:hint="eastAsia" w:ascii="仿宋" w:hAnsi="仿宋" w:eastAsia="仿宋" w:cs="仿宋"/>
                <w:sz w:val="22"/>
                <w:szCs w:val="22"/>
              </w:rPr>
              <w:t>208</w:t>
            </w:r>
          </w:p>
        </w:tc>
        <w:tc>
          <w:tcPr>
            <w:tcW w:w="3223" w:type="dxa"/>
            <w:tcBorders>
              <w:top w:val="single" w:color="000000" w:sz="4" w:space="0"/>
              <w:left w:val="single" w:color="000000" w:sz="4" w:space="0"/>
              <w:bottom w:val="single" w:color="000000" w:sz="4" w:space="0"/>
              <w:right w:val="single" w:color="000000" w:sz="4" w:space="0"/>
            </w:tcBorders>
            <w:vAlign w:val="top"/>
          </w:tcPr>
          <w:p w14:paraId="454D33EE">
            <w:pPr>
              <w:pStyle w:val="22"/>
              <w:widowControl w:val="0"/>
              <w:rPr>
                <w:rFonts w:hint="eastAsia" w:ascii="仿宋" w:hAnsi="仿宋" w:eastAsia="仿宋" w:cs="仿宋"/>
                <w:sz w:val="22"/>
                <w:szCs w:val="22"/>
              </w:rPr>
            </w:pPr>
            <w:r>
              <w:rPr>
                <w:rFonts w:hint="eastAsia" w:ascii="仿宋" w:hAnsi="仿宋" w:eastAsia="仿宋" w:cs="仿宋"/>
                <w:sz w:val="22"/>
                <w:szCs w:val="22"/>
              </w:rPr>
              <w:t>社会保障和就业支出</w:t>
            </w:r>
          </w:p>
        </w:tc>
        <w:tc>
          <w:tcPr>
            <w:tcW w:w="1920" w:type="dxa"/>
            <w:tcBorders>
              <w:top w:val="single" w:color="000000" w:sz="4" w:space="0"/>
              <w:left w:val="single" w:color="000000" w:sz="4" w:space="0"/>
              <w:bottom w:val="single" w:color="000000" w:sz="4" w:space="0"/>
              <w:right w:val="single" w:color="000000" w:sz="4" w:space="0"/>
            </w:tcBorders>
          </w:tcPr>
          <w:p w14:paraId="1B04296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15,340.10</w:t>
            </w:r>
          </w:p>
        </w:tc>
        <w:tc>
          <w:tcPr>
            <w:tcW w:w="1714" w:type="dxa"/>
            <w:tcBorders>
              <w:top w:val="single" w:color="000000" w:sz="4" w:space="0"/>
              <w:left w:val="single" w:color="000000" w:sz="4" w:space="0"/>
              <w:bottom w:val="single" w:color="000000" w:sz="4" w:space="0"/>
              <w:right w:val="single" w:color="000000" w:sz="4" w:space="0"/>
            </w:tcBorders>
          </w:tcPr>
          <w:p w14:paraId="27B867F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2,686.25</w:t>
            </w:r>
          </w:p>
        </w:tc>
        <w:tc>
          <w:tcPr>
            <w:tcW w:w="1749" w:type="dxa"/>
            <w:tcBorders>
              <w:top w:val="single" w:color="000000" w:sz="4" w:space="0"/>
              <w:left w:val="single" w:color="000000" w:sz="4" w:space="0"/>
              <w:bottom w:val="single" w:color="000000" w:sz="4" w:space="0"/>
              <w:right w:val="single" w:color="000000" w:sz="4" w:space="0"/>
            </w:tcBorders>
          </w:tcPr>
          <w:p w14:paraId="4E365AB2">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12,653.85</w:t>
            </w:r>
          </w:p>
        </w:tc>
        <w:tc>
          <w:tcPr>
            <w:tcW w:w="1868" w:type="dxa"/>
            <w:tcBorders>
              <w:top w:val="single" w:color="000000" w:sz="4" w:space="0"/>
              <w:left w:val="single" w:color="000000" w:sz="4" w:space="0"/>
              <w:bottom w:val="single" w:color="000000" w:sz="4" w:space="0"/>
              <w:right w:val="single" w:color="000000" w:sz="4" w:space="0"/>
            </w:tcBorders>
          </w:tcPr>
          <w:p w14:paraId="1D1DB06F">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53DE17BB">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36E30632">
            <w:pPr>
              <w:pStyle w:val="22"/>
              <w:widowControl w:val="0"/>
              <w:jc w:val="right"/>
              <w:rPr>
                <w:rFonts w:hint="eastAsia" w:ascii="仿宋" w:hAnsi="仿宋" w:eastAsia="仿宋" w:cs="仿宋"/>
                <w:sz w:val="22"/>
                <w:szCs w:val="22"/>
              </w:rPr>
            </w:pPr>
          </w:p>
        </w:tc>
      </w:tr>
      <w:tr w14:paraId="14174B79">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6ED3C508">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20801</w:t>
            </w:r>
          </w:p>
        </w:tc>
        <w:tc>
          <w:tcPr>
            <w:tcW w:w="3223" w:type="dxa"/>
            <w:tcBorders>
              <w:top w:val="single" w:color="000000" w:sz="4" w:space="0"/>
              <w:left w:val="single" w:color="000000" w:sz="4" w:space="0"/>
              <w:bottom w:val="single" w:color="000000" w:sz="4" w:space="0"/>
              <w:right w:val="single" w:color="000000" w:sz="4" w:space="0"/>
            </w:tcBorders>
            <w:vAlign w:val="top"/>
          </w:tcPr>
          <w:p w14:paraId="397F2B25">
            <w:pPr>
              <w:pStyle w:val="22"/>
              <w:widowControl w:val="0"/>
              <w:rPr>
                <w:rFonts w:hint="eastAsia" w:ascii="仿宋" w:hAnsi="仿宋" w:eastAsia="仿宋" w:cs="仿宋"/>
                <w:sz w:val="22"/>
                <w:szCs w:val="22"/>
              </w:rPr>
            </w:pPr>
            <w:r>
              <w:rPr>
                <w:rFonts w:hint="eastAsia" w:ascii="仿宋" w:hAnsi="仿宋" w:eastAsia="仿宋" w:cs="仿宋"/>
                <w:sz w:val="22"/>
                <w:szCs w:val="22"/>
              </w:rPr>
              <w:t>人力资源和社会保障管理事务</w:t>
            </w:r>
          </w:p>
        </w:tc>
        <w:tc>
          <w:tcPr>
            <w:tcW w:w="1920" w:type="dxa"/>
            <w:tcBorders>
              <w:top w:val="single" w:color="000000" w:sz="4" w:space="0"/>
              <w:left w:val="single" w:color="000000" w:sz="4" w:space="0"/>
              <w:bottom w:val="single" w:color="000000" w:sz="4" w:space="0"/>
              <w:right w:val="single" w:color="000000" w:sz="4" w:space="0"/>
            </w:tcBorders>
          </w:tcPr>
          <w:p w14:paraId="101ACB83">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3,532.80</w:t>
            </w:r>
          </w:p>
        </w:tc>
        <w:tc>
          <w:tcPr>
            <w:tcW w:w="1714" w:type="dxa"/>
            <w:tcBorders>
              <w:top w:val="single" w:color="000000" w:sz="4" w:space="0"/>
              <w:left w:val="single" w:color="000000" w:sz="4" w:space="0"/>
              <w:bottom w:val="single" w:color="000000" w:sz="4" w:space="0"/>
              <w:right w:val="single" w:color="000000" w:sz="4" w:space="0"/>
            </w:tcBorders>
          </w:tcPr>
          <w:p w14:paraId="2C35C02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2,686.25</w:t>
            </w:r>
          </w:p>
        </w:tc>
        <w:tc>
          <w:tcPr>
            <w:tcW w:w="1749" w:type="dxa"/>
            <w:tcBorders>
              <w:top w:val="single" w:color="000000" w:sz="4" w:space="0"/>
              <w:left w:val="single" w:color="000000" w:sz="4" w:space="0"/>
              <w:bottom w:val="single" w:color="000000" w:sz="4" w:space="0"/>
              <w:right w:val="single" w:color="000000" w:sz="4" w:space="0"/>
            </w:tcBorders>
          </w:tcPr>
          <w:p w14:paraId="62EBAE3B">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846.55</w:t>
            </w:r>
          </w:p>
        </w:tc>
        <w:tc>
          <w:tcPr>
            <w:tcW w:w="1868" w:type="dxa"/>
            <w:tcBorders>
              <w:top w:val="single" w:color="000000" w:sz="4" w:space="0"/>
              <w:left w:val="single" w:color="000000" w:sz="4" w:space="0"/>
              <w:bottom w:val="single" w:color="000000" w:sz="4" w:space="0"/>
              <w:right w:val="single" w:color="000000" w:sz="4" w:space="0"/>
            </w:tcBorders>
          </w:tcPr>
          <w:p w14:paraId="463C6488">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04F3185B">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620A27CC">
            <w:pPr>
              <w:pStyle w:val="22"/>
              <w:widowControl w:val="0"/>
              <w:jc w:val="right"/>
              <w:rPr>
                <w:rFonts w:hint="eastAsia" w:ascii="仿宋" w:hAnsi="仿宋" w:eastAsia="仿宋" w:cs="仿宋"/>
                <w:sz w:val="22"/>
                <w:szCs w:val="22"/>
              </w:rPr>
            </w:pPr>
          </w:p>
        </w:tc>
      </w:tr>
      <w:tr w14:paraId="0D43BDCA">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74BAC02F">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2080101</w:t>
            </w:r>
          </w:p>
        </w:tc>
        <w:tc>
          <w:tcPr>
            <w:tcW w:w="3223" w:type="dxa"/>
            <w:tcBorders>
              <w:top w:val="single" w:color="000000" w:sz="4" w:space="0"/>
              <w:left w:val="single" w:color="000000" w:sz="4" w:space="0"/>
              <w:bottom w:val="single" w:color="000000" w:sz="4" w:space="0"/>
              <w:right w:val="single" w:color="000000" w:sz="4" w:space="0"/>
            </w:tcBorders>
            <w:vAlign w:val="top"/>
          </w:tcPr>
          <w:p w14:paraId="7F75489C">
            <w:pPr>
              <w:pStyle w:val="22"/>
              <w:widowControl w:val="0"/>
              <w:rPr>
                <w:rFonts w:hint="eastAsia" w:ascii="仿宋" w:hAnsi="仿宋" w:eastAsia="仿宋" w:cs="仿宋"/>
                <w:sz w:val="22"/>
                <w:szCs w:val="22"/>
              </w:rPr>
            </w:pPr>
            <w:r>
              <w:rPr>
                <w:rFonts w:hint="eastAsia" w:ascii="仿宋" w:hAnsi="仿宋" w:eastAsia="仿宋" w:cs="仿宋"/>
                <w:sz w:val="22"/>
                <w:szCs w:val="22"/>
              </w:rPr>
              <w:t>行政运行</w:t>
            </w:r>
          </w:p>
        </w:tc>
        <w:tc>
          <w:tcPr>
            <w:tcW w:w="1920" w:type="dxa"/>
            <w:tcBorders>
              <w:top w:val="single" w:color="000000" w:sz="4" w:space="0"/>
              <w:left w:val="single" w:color="000000" w:sz="4" w:space="0"/>
              <w:bottom w:val="single" w:color="000000" w:sz="4" w:space="0"/>
              <w:right w:val="single" w:color="000000" w:sz="4" w:space="0"/>
            </w:tcBorders>
          </w:tcPr>
          <w:p w14:paraId="00B931E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2,005.22</w:t>
            </w:r>
          </w:p>
        </w:tc>
        <w:tc>
          <w:tcPr>
            <w:tcW w:w="1714" w:type="dxa"/>
            <w:tcBorders>
              <w:top w:val="single" w:color="000000" w:sz="4" w:space="0"/>
              <w:left w:val="single" w:color="000000" w:sz="4" w:space="0"/>
              <w:bottom w:val="single" w:color="000000" w:sz="4" w:space="0"/>
              <w:right w:val="single" w:color="000000" w:sz="4" w:space="0"/>
            </w:tcBorders>
          </w:tcPr>
          <w:p w14:paraId="7AD6A4B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1,925.22</w:t>
            </w:r>
          </w:p>
        </w:tc>
        <w:tc>
          <w:tcPr>
            <w:tcW w:w="1749" w:type="dxa"/>
            <w:tcBorders>
              <w:top w:val="single" w:color="000000" w:sz="4" w:space="0"/>
              <w:left w:val="single" w:color="000000" w:sz="4" w:space="0"/>
              <w:bottom w:val="single" w:color="000000" w:sz="4" w:space="0"/>
              <w:right w:val="single" w:color="000000" w:sz="4" w:space="0"/>
            </w:tcBorders>
          </w:tcPr>
          <w:p w14:paraId="3DD4E2DD">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80.00</w:t>
            </w:r>
          </w:p>
        </w:tc>
        <w:tc>
          <w:tcPr>
            <w:tcW w:w="1868" w:type="dxa"/>
            <w:tcBorders>
              <w:top w:val="single" w:color="000000" w:sz="4" w:space="0"/>
              <w:left w:val="single" w:color="000000" w:sz="4" w:space="0"/>
              <w:bottom w:val="single" w:color="000000" w:sz="4" w:space="0"/>
              <w:right w:val="single" w:color="000000" w:sz="4" w:space="0"/>
            </w:tcBorders>
          </w:tcPr>
          <w:p w14:paraId="35692608">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39C99521">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3A17715A">
            <w:pPr>
              <w:pStyle w:val="22"/>
              <w:widowControl w:val="0"/>
              <w:jc w:val="right"/>
              <w:rPr>
                <w:rFonts w:hint="eastAsia" w:ascii="仿宋" w:hAnsi="仿宋" w:eastAsia="仿宋" w:cs="仿宋"/>
                <w:sz w:val="22"/>
                <w:szCs w:val="22"/>
              </w:rPr>
            </w:pPr>
          </w:p>
        </w:tc>
      </w:tr>
      <w:tr w14:paraId="5A438B6A">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7013F28D">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2080103</w:t>
            </w:r>
          </w:p>
        </w:tc>
        <w:tc>
          <w:tcPr>
            <w:tcW w:w="3223" w:type="dxa"/>
            <w:tcBorders>
              <w:top w:val="single" w:color="000000" w:sz="4" w:space="0"/>
              <w:left w:val="single" w:color="000000" w:sz="4" w:space="0"/>
              <w:bottom w:val="single" w:color="000000" w:sz="4" w:space="0"/>
              <w:right w:val="single" w:color="000000" w:sz="4" w:space="0"/>
            </w:tcBorders>
            <w:vAlign w:val="top"/>
          </w:tcPr>
          <w:p w14:paraId="34135F3B">
            <w:pPr>
              <w:pStyle w:val="22"/>
              <w:widowControl w:val="0"/>
              <w:rPr>
                <w:rFonts w:hint="eastAsia" w:ascii="仿宋" w:hAnsi="仿宋" w:eastAsia="仿宋" w:cs="仿宋"/>
                <w:sz w:val="22"/>
                <w:szCs w:val="22"/>
              </w:rPr>
            </w:pPr>
            <w:r>
              <w:rPr>
                <w:rFonts w:hint="eastAsia" w:ascii="仿宋" w:hAnsi="仿宋" w:eastAsia="仿宋" w:cs="仿宋"/>
                <w:sz w:val="22"/>
                <w:szCs w:val="22"/>
              </w:rPr>
              <w:t>机关服务</w:t>
            </w:r>
          </w:p>
        </w:tc>
        <w:tc>
          <w:tcPr>
            <w:tcW w:w="1920" w:type="dxa"/>
            <w:tcBorders>
              <w:top w:val="single" w:color="000000" w:sz="4" w:space="0"/>
              <w:left w:val="single" w:color="000000" w:sz="4" w:space="0"/>
              <w:bottom w:val="single" w:color="000000" w:sz="4" w:space="0"/>
              <w:right w:val="single" w:color="000000" w:sz="4" w:space="0"/>
            </w:tcBorders>
          </w:tcPr>
          <w:p w14:paraId="45486AF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11.65</w:t>
            </w:r>
          </w:p>
        </w:tc>
        <w:tc>
          <w:tcPr>
            <w:tcW w:w="1714" w:type="dxa"/>
            <w:tcBorders>
              <w:top w:val="single" w:color="000000" w:sz="4" w:space="0"/>
              <w:left w:val="single" w:color="000000" w:sz="4" w:space="0"/>
              <w:bottom w:val="single" w:color="000000" w:sz="4" w:space="0"/>
              <w:right w:val="single" w:color="000000" w:sz="4" w:space="0"/>
            </w:tcBorders>
          </w:tcPr>
          <w:p w14:paraId="5ECD4B25">
            <w:pPr>
              <w:pStyle w:val="22"/>
              <w:widowControl w:val="0"/>
              <w:jc w:val="right"/>
              <w:rPr>
                <w:rFonts w:hint="eastAsia" w:ascii="仿宋" w:hAnsi="仿宋" w:eastAsia="仿宋" w:cs="仿宋"/>
                <w:sz w:val="22"/>
                <w:szCs w:val="22"/>
              </w:rPr>
            </w:pPr>
          </w:p>
        </w:tc>
        <w:tc>
          <w:tcPr>
            <w:tcW w:w="1749" w:type="dxa"/>
            <w:tcBorders>
              <w:top w:val="single" w:color="000000" w:sz="4" w:space="0"/>
              <w:left w:val="single" w:color="000000" w:sz="4" w:space="0"/>
              <w:bottom w:val="single" w:color="000000" w:sz="4" w:space="0"/>
              <w:right w:val="single" w:color="000000" w:sz="4" w:space="0"/>
            </w:tcBorders>
          </w:tcPr>
          <w:p w14:paraId="3A1369B9">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11.65</w:t>
            </w:r>
          </w:p>
        </w:tc>
        <w:tc>
          <w:tcPr>
            <w:tcW w:w="1868" w:type="dxa"/>
            <w:tcBorders>
              <w:top w:val="single" w:color="000000" w:sz="4" w:space="0"/>
              <w:left w:val="single" w:color="000000" w:sz="4" w:space="0"/>
              <w:bottom w:val="single" w:color="000000" w:sz="4" w:space="0"/>
              <w:right w:val="single" w:color="000000" w:sz="4" w:space="0"/>
            </w:tcBorders>
          </w:tcPr>
          <w:p w14:paraId="692D0333">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776E0B2A">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45582461">
            <w:pPr>
              <w:pStyle w:val="22"/>
              <w:widowControl w:val="0"/>
              <w:jc w:val="right"/>
              <w:rPr>
                <w:rFonts w:hint="eastAsia" w:ascii="仿宋" w:hAnsi="仿宋" w:eastAsia="仿宋" w:cs="仿宋"/>
                <w:sz w:val="22"/>
                <w:szCs w:val="22"/>
              </w:rPr>
            </w:pPr>
          </w:p>
        </w:tc>
      </w:tr>
      <w:tr w14:paraId="775F3D21">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2A33FFD2">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2080104</w:t>
            </w:r>
          </w:p>
        </w:tc>
        <w:tc>
          <w:tcPr>
            <w:tcW w:w="3223" w:type="dxa"/>
            <w:tcBorders>
              <w:top w:val="single" w:color="000000" w:sz="4" w:space="0"/>
              <w:left w:val="single" w:color="000000" w:sz="4" w:space="0"/>
              <w:bottom w:val="single" w:color="000000" w:sz="4" w:space="0"/>
              <w:right w:val="single" w:color="000000" w:sz="4" w:space="0"/>
            </w:tcBorders>
            <w:vAlign w:val="top"/>
          </w:tcPr>
          <w:p w14:paraId="2274F4BE">
            <w:pPr>
              <w:pStyle w:val="22"/>
              <w:widowControl w:val="0"/>
              <w:rPr>
                <w:rFonts w:hint="eastAsia" w:ascii="仿宋" w:hAnsi="仿宋" w:eastAsia="仿宋" w:cs="仿宋"/>
                <w:sz w:val="22"/>
                <w:szCs w:val="22"/>
              </w:rPr>
            </w:pPr>
            <w:r>
              <w:rPr>
                <w:rFonts w:hint="eastAsia" w:ascii="仿宋" w:hAnsi="仿宋" w:eastAsia="仿宋" w:cs="仿宋"/>
                <w:sz w:val="22"/>
                <w:szCs w:val="22"/>
              </w:rPr>
              <w:t>综合业务管理</w:t>
            </w:r>
          </w:p>
        </w:tc>
        <w:tc>
          <w:tcPr>
            <w:tcW w:w="1920" w:type="dxa"/>
            <w:tcBorders>
              <w:top w:val="single" w:color="000000" w:sz="4" w:space="0"/>
              <w:left w:val="single" w:color="000000" w:sz="4" w:space="0"/>
              <w:bottom w:val="single" w:color="000000" w:sz="4" w:space="0"/>
              <w:right w:val="single" w:color="000000" w:sz="4" w:space="0"/>
            </w:tcBorders>
          </w:tcPr>
          <w:p w14:paraId="5A9CC95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5.00</w:t>
            </w:r>
          </w:p>
        </w:tc>
        <w:tc>
          <w:tcPr>
            <w:tcW w:w="1714" w:type="dxa"/>
            <w:tcBorders>
              <w:top w:val="single" w:color="000000" w:sz="4" w:space="0"/>
              <w:left w:val="single" w:color="000000" w:sz="4" w:space="0"/>
              <w:bottom w:val="single" w:color="000000" w:sz="4" w:space="0"/>
              <w:right w:val="single" w:color="000000" w:sz="4" w:space="0"/>
            </w:tcBorders>
          </w:tcPr>
          <w:p w14:paraId="52CA4575">
            <w:pPr>
              <w:pStyle w:val="22"/>
              <w:widowControl w:val="0"/>
              <w:jc w:val="right"/>
              <w:rPr>
                <w:rFonts w:hint="eastAsia" w:ascii="仿宋" w:hAnsi="仿宋" w:eastAsia="仿宋" w:cs="仿宋"/>
                <w:sz w:val="22"/>
                <w:szCs w:val="22"/>
              </w:rPr>
            </w:pPr>
          </w:p>
        </w:tc>
        <w:tc>
          <w:tcPr>
            <w:tcW w:w="1749" w:type="dxa"/>
            <w:tcBorders>
              <w:top w:val="single" w:color="000000" w:sz="4" w:space="0"/>
              <w:left w:val="single" w:color="000000" w:sz="4" w:space="0"/>
              <w:bottom w:val="single" w:color="000000" w:sz="4" w:space="0"/>
              <w:right w:val="single" w:color="000000" w:sz="4" w:space="0"/>
            </w:tcBorders>
          </w:tcPr>
          <w:p w14:paraId="0E8DDC4F">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5.00</w:t>
            </w:r>
          </w:p>
        </w:tc>
        <w:tc>
          <w:tcPr>
            <w:tcW w:w="1868" w:type="dxa"/>
            <w:tcBorders>
              <w:top w:val="single" w:color="000000" w:sz="4" w:space="0"/>
              <w:left w:val="single" w:color="000000" w:sz="4" w:space="0"/>
              <w:bottom w:val="single" w:color="000000" w:sz="4" w:space="0"/>
              <w:right w:val="single" w:color="000000" w:sz="4" w:space="0"/>
            </w:tcBorders>
          </w:tcPr>
          <w:p w14:paraId="33C3F56A">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58DC1AC1">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096152E6">
            <w:pPr>
              <w:pStyle w:val="22"/>
              <w:widowControl w:val="0"/>
              <w:jc w:val="right"/>
              <w:rPr>
                <w:rFonts w:hint="eastAsia" w:ascii="仿宋" w:hAnsi="仿宋" w:eastAsia="仿宋" w:cs="仿宋"/>
                <w:sz w:val="22"/>
                <w:szCs w:val="22"/>
              </w:rPr>
            </w:pPr>
          </w:p>
        </w:tc>
      </w:tr>
      <w:tr w14:paraId="7F185F82">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5A08DD2A">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2080105</w:t>
            </w:r>
          </w:p>
        </w:tc>
        <w:tc>
          <w:tcPr>
            <w:tcW w:w="3223" w:type="dxa"/>
            <w:tcBorders>
              <w:top w:val="single" w:color="000000" w:sz="4" w:space="0"/>
              <w:left w:val="single" w:color="000000" w:sz="4" w:space="0"/>
              <w:bottom w:val="single" w:color="000000" w:sz="4" w:space="0"/>
              <w:right w:val="single" w:color="000000" w:sz="4" w:space="0"/>
            </w:tcBorders>
            <w:vAlign w:val="top"/>
          </w:tcPr>
          <w:p w14:paraId="0D4ABCB3">
            <w:pPr>
              <w:pStyle w:val="22"/>
              <w:widowControl w:val="0"/>
              <w:rPr>
                <w:rFonts w:hint="eastAsia" w:ascii="仿宋" w:hAnsi="仿宋" w:eastAsia="仿宋" w:cs="仿宋"/>
                <w:sz w:val="22"/>
                <w:szCs w:val="22"/>
              </w:rPr>
            </w:pPr>
            <w:r>
              <w:rPr>
                <w:rFonts w:hint="eastAsia" w:ascii="仿宋" w:hAnsi="仿宋" w:eastAsia="仿宋" w:cs="仿宋"/>
                <w:sz w:val="22"/>
                <w:szCs w:val="22"/>
              </w:rPr>
              <w:t>劳动保障监察</w:t>
            </w:r>
          </w:p>
        </w:tc>
        <w:tc>
          <w:tcPr>
            <w:tcW w:w="1920" w:type="dxa"/>
            <w:tcBorders>
              <w:top w:val="single" w:color="000000" w:sz="4" w:space="0"/>
              <w:left w:val="single" w:color="000000" w:sz="4" w:space="0"/>
              <w:bottom w:val="single" w:color="000000" w:sz="4" w:space="0"/>
              <w:right w:val="single" w:color="000000" w:sz="4" w:space="0"/>
            </w:tcBorders>
          </w:tcPr>
          <w:p w14:paraId="37FB47C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89.88</w:t>
            </w:r>
          </w:p>
        </w:tc>
        <w:tc>
          <w:tcPr>
            <w:tcW w:w="1714" w:type="dxa"/>
            <w:tcBorders>
              <w:top w:val="single" w:color="000000" w:sz="4" w:space="0"/>
              <w:left w:val="single" w:color="000000" w:sz="4" w:space="0"/>
              <w:bottom w:val="single" w:color="000000" w:sz="4" w:space="0"/>
              <w:right w:val="single" w:color="000000" w:sz="4" w:space="0"/>
            </w:tcBorders>
          </w:tcPr>
          <w:p w14:paraId="33EB1CB9">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79.88</w:t>
            </w:r>
          </w:p>
        </w:tc>
        <w:tc>
          <w:tcPr>
            <w:tcW w:w="1749" w:type="dxa"/>
            <w:tcBorders>
              <w:top w:val="single" w:color="000000" w:sz="4" w:space="0"/>
              <w:left w:val="single" w:color="000000" w:sz="4" w:space="0"/>
              <w:bottom w:val="single" w:color="000000" w:sz="4" w:space="0"/>
              <w:right w:val="single" w:color="000000" w:sz="4" w:space="0"/>
            </w:tcBorders>
          </w:tcPr>
          <w:p w14:paraId="0313F0E2">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10.00</w:t>
            </w:r>
          </w:p>
        </w:tc>
        <w:tc>
          <w:tcPr>
            <w:tcW w:w="1868" w:type="dxa"/>
            <w:tcBorders>
              <w:top w:val="single" w:color="000000" w:sz="4" w:space="0"/>
              <w:left w:val="single" w:color="000000" w:sz="4" w:space="0"/>
              <w:bottom w:val="single" w:color="000000" w:sz="4" w:space="0"/>
              <w:right w:val="single" w:color="000000" w:sz="4" w:space="0"/>
            </w:tcBorders>
          </w:tcPr>
          <w:p w14:paraId="6DBE39FE">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58A455DC">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1629A682">
            <w:pPr>
              <w:pStyle w:val="22"/>
              <w:widowControl w:val="0"/>
              <w:jc w:val="right"/>
              <w:rPr>
                <w:rFonts w:hint="eastAsia" w:ascii="仿宋" w:hAnsi="仿宋" w:eastAsia="仿宋" w:cs="仿宋"/>
                <w:sz w:val="22"/>
                <w:szCs w:val="22"/>
              </w:rPr>
            </w:pPr>
          </w:p>
        </w:tc>
      </w:tr>
      <w:tr w14:paraId="10AB6DE4">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28EEA889">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2080106</w:t>
            </w:r>
          </w:p>
        </w:tc>
        <w:tc>
          <w:tcPr>
            <w:tcW w:w="3223" w:type="dxa"/>
            <w:tcBorders>
              <w:top w:val="single" w:color="000000" w:sz="4" w:space="0"/>
              <w:left w:val="single" w:color="000000" w:sz="4" w:space="0"/>
              <w:bottom w:val="single" w:color="000000" w:sz="4" w:space="0"/>
              <w:right w:val="single" w:color="000000" w:sz="4" w:space="0"/>
            </w:tcBorders>
            <w:vAlign w:val="top"/>
          </w:tcPr>
          <w:p w14:paraId="4574EEC8">
            <w:pPr>
              <w:pStyle w:val="22"/>
              <w:widowControl w:val="0"/>
              <w:rPr>
                <w:rFonts w:hint="eastAsia" w:ascii="仿宋" w:hAnsi="仿宋" w:eastAsia="仿宋" w:cs="仿宋"/>
                <w:sz w:val="22"/>
                <w:szCs w:val="22"/>
              </w:rPr>
            </w:pPr>
            <w:r>
              <w:rPr>
                <w:rFonts w:hint="eastAsia" w:ascii="仿宋" w:hAnsi="仿宋" w:eastAsia="仿宋" w:cs="仿宋"/>
                <w:sz w:val="22"/>
                <w:szCs w:val="22"/>
              </w:rPr>
              <w:t>就业管理事务</w:t>
            </w:r>
          </w:p>
        </w:tc>
        <w:tc>
          <w:tcPr>
            <w:tcW w:w="1920" w:type="dxa"/>
            <w:tcBorders>
              <w:top w:val="single" w:color="000000" w:sz="4" w:space="0"/>
              <w:left w:val="single" w:color="000000" w:sz="4" w:space="0"/>
              <w:bottom w:val="single" w:color="000000" w:sz="4" w:space="0"/>
              <w:right w:val="single" w:color="000000" w:sz="4" w:space="0"/>
            </w:tcBorders>
          </w:tcPr>
          <w:p w14:paraId="7D1C404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223.01</w:t>
            </w:r>
          </w:p>
        </w:tc>
        <w:tc>
          <w:tcPr>
            <w:tcW w:w="1714" w:type="dxa"/>
            <w:tcBorders>
              <w:top w:val="single" w:color="000000" w:sz="4" w:space="0"/>
              <w:left w:val="single" w:color="000000" w:sz="4" w:space="0"/>
              <w:bottom w:val="single" w:color="000000" w:sz="4" w:space="0"/>
              <w:right w:val="single" w:color="000000" w:sz="4" w:space="0"/>
            </w:tcBorders>
          </w:tcPr>
          <w:p w14:paraId="5CAEF0F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223.01</w:t>
            </w:r>
          </w:p>
        </w:tc>
        <w:tc>
          <w:tcPr>
            <w:tcW w:w="1749" w:type="dxa"/>
            <w:tcBorders>
              <w:top w:val="single" w:color="000000" w:sz="4" w:space="0"/>
              <w:left w:val="single" w:color="000000" w:sz="4" w:space="0"/>
              <w:bottom w:val="single" w:color="000000" w:sz="4" w:space="0"/>
              <w:right w:val="single" w:color="000000" w:sz="4" w:space="0"/>
            </w:tcBorders>
          </w:tcPr>
          <w:p w14:paraId="16C587F8">
            <w:pPr>
              <w:pStyle w:val="22"/>
              <w:widowControl w:val="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14:paraId="722F1098">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2DCFE34A">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2D264290">
            <w:pPr>
              <w:pStyle w:val="22"/>
              <w:widowControl w:val="0"/>
              <w:jc w:val="right"/>
              <w:rPr>
                <w:rFonts w:hint="eastAsia" w:ascii="仿宋" w:hAnsi="仿宋" w:eastAsia="仿宋" w:cs="仿宋"/>
                <w:sz w:val="22"/>
                <w:szCs w:val="22"/>
              </w:rPr>
            </w:pPr>
          </w:p>
        </w:tc>
      </w:tr>
      <w:tr w14:paraId="365385F3">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16BE5AE0">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2080107</w:t>
            </w:r>
          </w:p>
        </w:tc>
        <w:tc>
          <w:tcPr>
            <w:tcW w:w="3223" w:type="dxa"/>
            <w:tcBorders>
              <w:top w:val="single" w:color="000000" w:sz="4" w:space="0"/>
              <w:left w:val="single" w:color="000000" w:sz="4" w:space="0"/>
              <w:bottom w:val="single" w:color="000000" w:sz="4" w:space="0"/>
              <w:right w:val="single" w:color="000000" w:sz="4" w:space="0"/>
            </w:tcBorders>
            <w:vAlign w:val="top"/>
          </w:tcPr>
          <w:p w14:paraId="2894F448">
            <w:pPr>
              <w:pStyle w:val="22"/>
              <w:widowControl w:val="0"/>
              <w:rPr>
                <w:rFonts w:hint="eastAsia" w:ascii="仿宋" w:hAnsi="仿宋" w:eastAsia="仿宋" w:cs="仿宋"/>
                <w:sz w:val="22"/>
                <w:szCs w:val="22"/>
              </w:rPr>
            </w:pPr>
            <w:r>
              <w:rPr>
                <w:rFonts w:hint="eastAsia" w:ascii="仿宋" w:hAnsi="仿宋" w:eastAsia="仿宋" w:cs="仿宋"/>
                <w:sz w:val="22"/>
                <w:szCs w:val="22"/>
              </w:rPr>
              <w:t>社会保险业务管理事务</w:t>
            </w:r>
          </w:p>
        </w:tc>
        <w:tc>
          <w:tcPr>
            <w:tcW w:w="1920" w:type="dxa"/>
            <w:tcBorders>
              <w:top w:val="single" w:color="000000" w:sz="4" w:space="0"/>
              <w:left w:val="single" w:color="000000" w:sz="4" w:space="0"/>
              <w:bottom w:val="single" w:color="000000" w:sz="4" w:space="0"/>
              <w:right w:val="single" w:color="000000" w:sz="4" w:space="0"/>
            </w:tcBorders>
          </w:tcPr>
          <w:p w14:paraId="43330F79">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851.96</w:t>
            </w:r>
          </w:p>
        </w:tc>
        <w:tc>
          <w:tcPr>
            <w:tcW w:w="1714" w:type="dxa"/>
            <w:tcBorders>
              <w:top w:val="single" w:color="000000" w:sz="4" w:space="0"/>
              <w:left w:val="single" w:color="000000" w:sz="4" w:space="0"/>
              <w:bottom w:val="single" w:color="000000" w:sz="4" w:space="0"/>
              <w:right w:val="single" w:color="000000" w:sz="4" w:space="0"/>
            </w:tcBorders>
          </w:tcPr>
          <w:p w14:paraId="51CFB49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264.96</w:t>
            </w:r>
          </w:p>
        </w:tc>
        <w:tc>
          <w:tcPr>
            <w:tcW w:w="1749" w:type="dxa"/>
            <w:tcBorders>
              <w:top w:val="single" w:color="000000" w:sz="4" w:space="0"/>
              <w:left w:val="single" w:color="000000" w:sz="4" w:space="0"/>
              <w:bottom w:val="single" w:color="000000" w:sz="4" w:space="0"/>
              <w:right w:val="single" w:color="000000" w:sz="4" w:space="0"/>
            </w:tcBorders>
          </w:tcPr>
          <w:p w14:paraId="24B315E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587.00</w:t>
            </w:r>
          </w:p>
        </w:tc>
        <w:tc>
          <w:tcPr>
            <w:tcW w:w="1868" w:type="dxa"/>
            <w:tcBorders>
              <w:top w:val="single" w:color="000000" w:sz="4" w:space="0"/>
              <w:left w:val="single" w:color="000000" w:sz="4" w:space="0"/>
              <w:bottom w:val="single" w:color="000000" w:sz="4" w:space="0"/>
              <w:right w:val="single" w:color="000000" w:sz="4" w:space="0"/>
            </w:tcBorders>
          </w:tcPr>
          <w:p w14:paraId="2CCA0576">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3CE5754E">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4C69A450">
            <w:pPr>
              <w:pStyle w:val="22"/>
              <w:widowControl w:val="0"/>
              <w:jc w:val="right"/>
              <w:rPr>
                <w:rFonts w:hint="eastAsia" w:ascii="仿宋" w:hAnsi="仿宋" w:eastAsia="仿宋" w:cs="仿宋"/>
                <w:sz w:val="22"/>
                <w:szCs w:val="22"/>
              </w:rPr>
            </w:pPr>
          </w:p>
        </w:tc>
      </w:tr>
      <w:tr w14:paraId="09840D33">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66DA13EE">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2080109</w:t>
            </w:r>
          </w:p>
        </w:tc>
        <w:tc>
          <w:tcPr>
            <w:tcW w:w="3223" w:type="dxa"/>
            <w:tcBorders>
              <w:top w:val="single" w:color="000000" w:sz="4" w:space="0"/>
              <w:left w:val="single" w:color="000000" w:sz="4" w:space="0"/>
              <w:bottom w:val="single" w:color="000000" w:sz="4" w:space="0"/>
              <w:right w:val="single" w:color="000000" w:sz="4" w:space="0"/>
            </w:tcBorders>
            <w:vAlign w:val="top"/>
          </w:tcPr>
          <w:p w14:paraId="1012BCBB">
            <w:pPr>
              <w:pStyle w:val="22"/>
              <w:widowControl w:val="0"/>
              <w:rPr>
                <w:rFonts w:hint="eastAsia" w:ascii="仿宋" w:hAnsi="仿宋" w:eastAsia="仿宋" w:cs="仿宋"/>
                <w:sz w:val="22"/>
                <w:szCs w:val="22"/>
              </w:rPr>
            </w:pPr>
            <w:r>
              <w:rPr>
                <w:rFonts w:hint="eastAsia" w:ascii="仿宋" w:hAnsi="仿宋" w:eastAsia="仿宋" w:cs="仿宋"/>
                <w:sz w:val="22"/>
                <w:szCs w:val="22"/>
              </w:rPr>
              <w:t>社会保险经办机构</w:t>
            </w:r>
          </w:p>
        </w:tc>
        <w:tc>
          <w:tcPr>
            <w:tcW w:w="1920" w:type="dxa"/>
            <w:tcBorders>
              <w:top w:val="single" w:color="000000" w:sz="4" w:space="0"/>
              <w:left w:val="single" w:color="000000" w:sz="4" w:space="0"/>
              <w:bottom w:val="single" w:color="000000" w:sz="4" w:space="0"/>
              <w:right w:val="single" w:color="000000" w:sz="4" w:space="0"/>
            </w:tcBorders>
          </w:tcPr>
          <w:p w14:paraId="35C24E9A">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17.00</w:t>
            </w:r>
          </w:p>
        </w:tc>
        <w:tc>
          <w:tcPr>
            <w:tcW w:w="1714" w:type="dxa"/>
            <w:tcBorders>
              <w:top w:val="single" w:color="000000" w:sz="4" w:space="0"/>
              <w:left w:val="single" w:color="000000" w:sz="4" w:space="0"/>
              <w:bottom w:val="single" w:color="000000" w:sz="4" w:space="0"/>
              <w:right w:val="single" w:color="000000" w:sz="4" w:space="0"/>
            </w:tcBorders>
          </w:tcPr>
          <w:p w14:paraId="1D8B2632">
            <w:pPr>
              <w:pStyle w:val="22"/>
              <w:widowControl w:val="0"/>
              <w:jc w:val="right"/>
              <w:rPr>
                <w:rFonts w:hint="eastAsia" w:ascii="仿宋" w:hAnsi="仿宋" w:eastAsia="仿宋" w:cs="仿宋"/>
                <w:sz w:val="22"/>
                <w:szCs w:val="22"/>
              </w:rPr>
            </w:pPr>
          </w:p>
        </w:tc>
        <w:tc>
          <w:tcPr>
            <w:tcW w:w="1749" w:type="dxa"/>
            <w:tcBorders>
              <w:top w:val="single" w:color="000000" w:sz="4" w:space="0"/>
              <w:left w:val="single" w:color="000000" w:sz="4" w:space="0"/>
              <w:bottom w:val="single" w:color="000000" w:sz="4" w:space="0"/>
              <w:right w:val="single" w:color="000000" w:sz="4" w:space="0"/>
            </w:tcBorders>
          </w:tcPr>
          <w:p w14:paraId="3F4A91C3">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17.00</w:t>
            </w:r>
          </w:p>
        </w:tc>
        <w:tc>
          <w:tcPr>
            <w:tcW w:w="1868" w:type="dxa"/>
            <w:tcBorders>
              <w:top w:val="single" w:color="000000" w:sz="4" w:space="0"/>
              <w:left w:val="single" w:color="000000" w:sz="4" w:space="0"/>
              <w:bottom w:val="single" w:color="000000" w:sz="4" w:space="0"/>
              <w:right w:val="single" w:color="000000" w:sz="4" w:space="0"/>
            </w:tcBorders>
          </w:tcPr>
          <w:p w14:paraId="1E654EA1">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5A29A4CD">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7DA4A763">
            <w:pPr>
              <w:pStyle w:val="22"/>
              <w:widowControl w:val="0"/>
              <w:jc w:val="right"/>
              <w:rPr>
                <w:rFonts w:hint="eastAsia" w:ascii="仿宋" w:hAnsi="仿宋" w:eastAsia="仿宋" w:cs="仿宋"/>
                <w:sz w:val="22"/>
                <w:szCs w:val="22"/>
              </w:rPr>
            </w:pPr>
          </w:p>
        </w:tc>
      </w:tr>
      <w:tr w14:paraId="2BAAFACC">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32727BE1">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2080110</w:t>
            </w:r>
          </w:p>
        </w:tc>
        <w:tc>
          <w:tcPr>
            <w:tcW w:w="3223" w:type="dxa"/>
            <w:tcBorders>
              <w:top w:val="single" w:color="000000" w:sz="4" w:space="0"/>
              <w:left w:val="single" w:color="000000" w:sz="4" w:space="0"/>
              <w:bottom w:val="single" w:color="000000" w:sz="4" w:space="0"/>
              <w:right w:val="single" w:color="000000" w:sz="4" w:space="0"/>
            </w:tcBorders>
            <w:vAlign w:val="top"/>
          </w:tcPr>
          <w:p w14:paraId="0238487F">
            <w:pPr>
              <w:pStyle w:val="22"/>
              <w:widowControl w:val="0"/>
              <w:rPr>
                <w:rFonts w:hint="eastAsia" w:ascii="仿宋" w:hAnsi="仿宋" w:eastAsia="仿宋" w:cs="仿宋"/>
                <w:sz w:val="22"/>
                <w:szCs w:val="22"/>
              </w:rPr>
            </w:pPr>
            <w:r>
              <w:rPr>
                <w:rFonts w:hint="eastAsia" w:ascii="仿宋" w:hAnsi="仿宋" w:eastAsia="仿宋" w:cs="仿宋"/>
                <w:sz w:val="22"/>
                <w:szCs w:val="22"/>
              </w:rPr>
              <w:t>劳动关系和维权</w:t>
            </w:r>
          </w:p>
        </w:tc>
        <w:tc>
          <w:tcPr>
            <w:tcW w:w="1920" w:type="dxa"/>
            <w:tcBorders>
              <w:top w:val="single" w:color="000000" w:sz="4" w:space="0"/>
              <w:left w:val="single" w:color="000000" w:sz="4" w:space="0"/>
              <w:bottom w:val="single" w:color="000000" w:sz="4" w:space="0"/>
              <w:right w:val="single" w:color="000000" w:sz="4" w:space="0"/>
            </w:tcBorders>
          </w:tcPr>
          <w:p w14:paraId="0446451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105.76</w:t>
            </w:r>
          </w:p>
        </w:tc>
        <w:tc>
          <w:tcPr>
            <w:tcW w:w="1714" w:type="dxa"/>
            <w:tcBorders>
              <w:top w:val="single" w:color="000000" w:sz="4" w:space="0"/>
              <w:left w:val="single" w:color="000000" w:sz="4" w:space="0"/>
              <w:bottom w:val="single" w:color="000000" w:sz="4" w:space="0"/>
              <w:right w:val="single" w:color="000000" w:sz="4" w:space="0"/>
            </w:tcBorders>
          </w:tcPr>
          <w:p w14:paraId="5481B87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105.76</w:t>
            </w:r>
          </w:p>
        </w:tc>
        <w:tc>
          <w:tcPr>
            <w:tcW w:w="1749" w:type="dxa"/>
            <w:tcBorders>
              <w:top w:val="single" w:color="000000" w:sz="4" w:space="0"/>
              <w:left w:val="single" w:color="000000" w:sz="4" w:space="0"/>
              <w:bottom w:val="single" w:color="000000" w:sz="4" w:space="0"/>
              <w:right w:val="single" w:color="000000" w:sz="4" w:space="0"/>
            </w:tcBorders>
          </w:tcPr>
          <w:p w14:paraId="3E233E7B">
            <w:pPr>
              <w:pStyle w:val="22"/>
              <w:widowControl w:val="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14:paraId="7CD166F9">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3C26BD32">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22358B90">
            <w:pPr>
              <w:pStyle w:val="22"/>
              <w:widowControl w:val="0"/>
              <w:jc w:val="right"/>
              <w:rPr>
                <w:rFonts w:hint="eastAsia" w:ascii="仿宋" w:hAnsi="仿宋" w:eastAsia="仿宋" w:cs="仿宋"/>
                <w:sz w:val="22"/>
                <w:szCs w:val="22"/>
              </w:rPr>
            </w:pPr>
          </w:p>
        </w:tc>
      </w:tr>
      <w:tr w14:paraId="5A1669E0">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2C467A0A">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2080112</w:t>
            </w:r>
          </w:p>
        </w:tc>
        <w:tc>
          <w:tcPr>
            <w:tcW w:w="3223" w:type="dxa"/>
            <w:tcBorders>
              <w:top w:val="single" w:color="000000" w:sz="4" w:space="0"/>
              <w:left w:val="single" w:color="000000" w:sz="4" w:space="0"/>
              <w:bottom w:val="single" w:color="000000" w:sz="4" w:space="0"/>
              <w:right w:val="single" w:color="000000" w:sz="4" w:space="0"/>
            </w:tcBorders>
            <w:vAlign w:val="top"/>
          </w:tcPr>
          <w:p w14:paraId="5067ECFE">
            <w:pPr>
              <w:pStyle w:val="22"/>
              <w:widowControl w:val="0"/>
              <w:rPr>
                <w:rFonts w:hint="eastAsia" w:ascii="仿宋" w:hAnsi="仿宋" w:eastAsia="仿宋" w:cs="仿宋"/>
                <w:sz w:val="22"/>
                <w:szCs w:val="22"/>
              </w:rPr>
            </w:pPr>
            <w:r>
              <w:rPr>
                <w:rFonts w:hint="eastAsia" w:ascii="仿宋" w:hAnsi="仿宋" w:eastAsia="仿宋" w:cs="仿宋"/>
                <w:sz w:val="22"/>
                <w:szCs w:val="22"/>
              </w:rPr>
              <w:t>劳动人事争议调解仲裁</w:t>
            </w:r>
          </w:p>
        </w:tc>
        <w:tc>
          <w:tcPr>
            <w:tcW w:w="1920" w:type="dxa"/>
            <w:tcBorders>
              <w:top w:val="single" w:color="000000" w:sz="4" w:space="0"/>
              <w:left w:val="single" w:color="000000" w:sz="4" w:space="0"/>
              <w:bottom w:val="single" w:color="000000" w:sz="4" w:space="0"/>
              <w:right w:val="single" w:color="000000" w:sz="4" w:space="0"/>
            </w:tcBorders>
          </w:tcPr>
          <w:p w14:paraId="656F939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0.40</w:t>
            </w:r>
          </w:p>
        </w:tc>
        <w:tc>
          <w:tcPr>
            <w:tcW w:w="1714" w:type="dxa"/>
            <w:tcBorders>
              <w:top w:val="single" w:color="000000" w:sz="4" w:space="0"/>
              <w:left w:val="single" w:color="000000" w:sz="4" w:space="0"/>
              <w:bottom w:val="single" w:color="000000" w:sz="4" w:space="0"/>
              <w:right w:val="single" w:color="000000" w:sz="4" w:space="0"/>
            </w:tcBorders>
          </w:tcPr>
          <w:p w14:paraId="3797A514">
            <w:pPr>
              <w:pStyle w:val="22"/>
              <w:widowControl w:val="0"/>
              <w:jc w:val="right"/>
              <w:rPr>
                <w:rFonts w:hint="eastAsia" w:ascii="仿宋" w:hAnsi="仿宋" w:eastAsia="仿宋" w:cs="仿宋"/>
                <w:sz w:val="22"/>
                <w:szCs w:val="22"/>
              </w:rPr>
            </w:pPr>
          </w:p>
        </w:tc>
        <w:tc>
          <w:tcPr>
            <w:tcW w:w="1749" w:type="dxa"/>
            <w:tcBorders>
              <w:top w:val="single" w:color="000000" w:sz="4" w:space="0"/>
              <w:left w:val="single" w:color="000000" w:sz="4" w:space="0"/>
              <w:bottom w:val="single" w:color="000000" w:sz="4" w:space="0"/>
              <w:right w:val="single" w:color="000000" w:sz="4" w:space="0"/>
            </w:tcBorders>
          </w:tcPr>
          <w:p w14:paraId="57E9FCFD">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0.40</w:t>
            </w:r>
          </w:p>
        </w:tc>
        <w:tc>
          <w:tcPr>
            <w:tcW w:w="1868" w:type="dxa"/>
            <w:tcBorders>
              <w:top w:val="single" w:color="000000" w:sz="4" w:space="0"/>
              <w:left w:val="single" w:color="000000" w:sz="4" w:space="0"/>
              <w:bottom w:val="single" w:color="000000" w:sz="4" w:space="0"/>
              <w:right w:val="single" w:color="000000" w:sz="4" w:space="0"/>
            </w:tcBorders>
          </w:tcPr>
          <w:p w14:paraId="1845CDE5">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35399691">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744D09CB">
            <w:pPr>
              <w:pStyle w:val="22"/>
              <w:widowControl w:val="0"/>
              <w:jc w:val="right"/>
              <w:rPr>
                <w:rFonts w:hint="eastAsia" w:ascii="仿宋" w:hAnsi="仿宋" w:eastAsia="仿宋" w:cs="仿宋"/>
                <w:sz w:val="22"/>
                <w:szCs w:val="22"/>
              </w:rPr>
            </w:pPr>
          </w:p>
        </w:tc>
      </w:tr>
      <w:tr w14:paraId="33FB6B38">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1B7A88AA">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2080150</w:t>
            </w:r>
          </w:p>
        </w:tc>
        <w:tc>
          <w:tcPr>
            <w:tcW w:w="3223" w:type="dxa"/>
            <w:tcBorders>
              <w:top w:val="single" w:color="000000" w:sz="4" w:space="0"/>
              <w:left w:val="single" w:color="000000" w:sz="4" w:space="0"/>
              <w:bottom w:val="single" w:color="000000" w:sz="4" w:space="0"/>
              <w:right w:val="single" w:color="000000" w:sz="4" w:space="0"/>
            </w:tcBorders>
            <w:vAlign w:val="top"/>
          </w:tcPr>
          <w:p w14:paraId="09A5959C">
            <w:pPr>
              <w:pStyle w:val="22"/>
              <w:widowControl w:val="0"/>
              <w:rPr>
                <w:rFonts w:hint="eastAsia" w:ascii="仿宋" w:hAnsi="仿宋" w:eastAsia="仿宋" w:cs="仿宋"/>
                <w:sz w:val="22"/>
                <w:szCs w:val="22"/>
              </w:rPr>
            </w:pPr>
            <w:r>
              <w:rPr>
                <w:rFonts w:hint="eastAsia" w:ascii="仿宋" w:hAnsi="仿宋" w:eastAsia="仿宋" w:cs="仿宋"/>
                <w:sz w:val="22"/>
                <w:szCs w:val="22"/>
              </w:rPr>
              <w:t>事业运行</w:t>
            </w:r>
          </w:p>
        </w:tc>
        <w:tc>
          <w:tcPr>
            <w:tcW w:w="1920" w:type="dxa"/>
            <w:tcBorders>
              <w:top w:val="single" w:color="000000" w:sz="4" w:space="0"/>
              <w:left w:val="single" w:color="000000" w:sz="4" w:space="0"/>
              <w:bottom w:val="single" w:color="000000" w:sz="4" w:space="0"/>
              <w:right w:val="single" w:color="000000" w:sz="4" w:space="0"/>
            </w:tcBorders>
          </w:tcPr>
          <w:p w14:paraId="464C909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87.42</w:t>
            </w:r>
          </w:p>
        </w:tc>
        <w:tc>
          <w:tcPr>
            <w:tcW w:w="1714" w:type="dxa"/>
            <w:tcBorders>
              <w:top w:val="single" w:color="000000" w:sz="4" w:space="0"/>
              <w:left w:val="single" w:color="000000" w:sz="4" w:space="0"/>
              <w:bottom w:val="single" w:color="000000" w:sz="4" w:space="0"/>
              <w:right w:val="single" w:color="000000" w:sz="4" w:space="0"/>
            </w:tcBorders>
          </w:tcPr>
          <w:p w14:paraId="4C86587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87.42</w:t>
            </w:r>
          </w:p>
        </w:tc>
        <w:tc>
          <w:tcPr>
            <w:tcW w:w="1749" w:type="dxa"/>
            <w:tcBorders>
              <w:top w:val="single" w:color="000000" w:sz="4" w:space="0"/>
              <w:left w:val="single" w:color="000000" w:sz="4" w:space="0"/>
              <w:bottom w:val="single" w:color="000000" w:sz="4" w:space="0"/>
              <w:right w:val="single" w:color="000000" w:sz="4" w:space="0"/>
            </w:tcBorders>
          </w:tcPr>
          <w:p w14:paraId="269F1D86">
            <w:pPr>
              <w:pStyle w:val="22"/>
              <w:widowControl w:val="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14:paraId="6C33F508">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32716D10">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0CDFA119">
            <w:pPr>
              <w:pStyle w:val="22"/>
              <w:widowControl w:val="0"/>
              <w:jc w:val="right"/>
              <w:rPr>
                <w:rFonts w:hint="eastAsia" w:ascii="仿宋" w:hAnsi="仿宋" w:eastAsia="仿宋" w:cs="仿宋"/>
                <w:sz w:val="22"/>
                <w:szCs w:val="22"/>
              </w:rPr>
            </w:pPr>
          </w:p>
        </w:tc>
      </w:tr>
      <w:tr w14:paraId="4743423E">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071134B6">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2080199</w:t>
            </w:r>
          </w:p>
        </w:tc>
        <w:tc>
          <w:tcPr>
            <w:tcW w:w="3223" w:type="dxa"/>
            <w:tcBorders>
              <w:top w:val="single" w:color="000000" w:sz="4" w:space="0"/>
              <w:left w:val="single" w:color="000000" w:sz="4" w:space="0"/>
              <w:bottom w:val="single" w:color="000000" w:sz="4" w:space="0"/>
              <w:right w:val="single" w:color="000000" w:sz="4" w:space="0"/>
            </w:tcBorders>
            <w:vAlign w:val="top"/>
          </w:tcPr>
          <w:p w14:paraId="5C011D20">
            <w:pPr>
              <w:pStyle w:val="22"/>
              <w:widowControl w:val="0"/>
              <w:rPr>
                <w:rFonts w:hint="eastAsia" w:ascii="仿宋" w:hAnsi="仿宋" w:eastAsia="仿宋" w:cs="仿宋"/>
                <w:sz w:val="22"/>
                <w:szCs w:val="22"/>
              </w:rPr>
            </w:pPr>
            <w:r>
              <w:rPr>
                <w:rFonts w:hint="eastAsia" w:ascii="仿宋" w:hAnsi="仿宋" w:eastAsia="仿宋" w:cs="仿宋"/>
                <w:sz w:val="22"/>
                <w:szCs w:val="22"/>
              </w:rPr>
              <w:t>其他人力资源和社会保障管理事务支出</w:t>
            </w:r>
          </w:p>
        </w:tc>
        <w:tc>
          <w:tcPr>
            <w:tcW w:w="1920" w:type="dxa"/>
            <w:tcBorders>
              <w:top w:val="single" w:color="000000" w:sz="4" w:space="0"/>
              <w:left w:val="single" w:color="000000" w:sz="4" w:space="0"/>
              <w:bottom w:val="single" w:color="000000" w:sz="4" w:space="0"/>
              <w:right w:val="single" w:color="000000" w:sz="4" w:space="0"/>
            </w:tcBorders>
          </w:tcPr>
          <w:p w14:paraId="7744A86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135.50</w:t>
            </w:r>
          </w:p>
        </w:tc>
        <w:tc>
          <w:tcPr>
            <w:tcW w:w="1714" w:type="dxa"/>
            <w:tcBorders>
              <w:top w:val="single" w:color="000000" w:sz="4" w:space="0"/>
              <w:left w:val="single" w:color="000000" w:sz="4" w:space="0"/>
              <w:bottom w:val="single" w:color="000000" w:sz="4" w:space="0"/>
              <w:right w:val="single" w:color="000000" w:sz="4" w:space="0"/>
            </w:tcBorders>
          </w:tcPr>
          <w:p w14:paraId="16ED91E5">
            <w:pPr>
              <w:pStyle w:val="22"/>
              <w:widowControl w:val="0"/>
              <w:jc w:val="right"/>
              <w:rPr>
                <w:rFonts w:hint="eastAsia" w:ascii="仿宋" w:hAnsi="仿宋" w:eastAsia="仿宋" w:cs="仿宋"/>
                <w:sz w:val="22"/>
                <w:szCs w:val="22"/>
              </w:rPr>
            </w:pPr>
          </w:p>
        </w:tc>
        <w:tc>
          <w:tcPr>
            <w:tcW w:w="1749" w:type="dxa"/>
            <w:tcBorders>
              <w:top w:val="single" w:color="000000" w:sz="4" w:space="0"/>
              <w:left w:val="single" w:color="000000" w:sz="4" w:space="0"/>
              <w:bottom w:val="single" w:color="000000" w:sz="4" w:space="0"/>
              <w:right w:val="single" w:color="000000" w:sz="4" w:space="0"/>
            </w:tcBorders>
          </w:tcPr>
          <w:p w14:paraId="580D3BE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135.50</w:t>
            </w:r>
          </w:p>
        </w:tc>
        <w:tc>
          <w:tcPr>
            <w:tcW w:w="1868" w:type="dxa"/>
            <w:tcBorders>
              <w:top w:val="single" w:color="000000" w:sz="4" w:space="0"/>
              <w:left w:val="single" w:color="000000" w:sz="4" w:space="0"/>
              <w:bottom w:val="single" w:color="000000" w:sz="4" w:space="0"/>
              <w:right w:val="single" w:color="000000" w:sz="4" w:space="0"/>
            </w:tcBorders>
          </w:tcPr>
          <w:p w14:paraId="1DDA1470">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129953F3">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40495B94">
            <w:pPr>
              <w:pStyle w:val="22"/>
              <w:widowControl w:val="0"/>
              <w:jc w:val="right"/>
              <w:rPr>
                <w:rFonts w:hint="eastAsia" w:ascii="仿宋" w:hAnsi="仿宋" w:eastAsia="仿宋" w:cs="仿宋"/>
                <w:sz w:val="22"/>
                <w:szCs w:val="22"/>
              </w:rPr>
            </w:pPr>
          </w:p>
        </w:tc>
      </w:tr>
      <w:tr w14:paraId="431186A3">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76E7C078">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20825</w:t>
            </w:r>
          </w:p>
        </w:tc>
        <w:tc>
          <w:tcPr>
            <w:tcW w:w="3223" w:type="dxa"/>
            <w:tcBorders>
              <w:top w:val="single" w:color="000000" w:sz="4" w:space="0"/>
              <w:left w:val="single" w:color="000000" w:sz="4" w:space="0"/>
              <w:bottom w:val="single" w:color="000000" w:sz="4" w:space="0"/>
              <w:right w:val="single" w:color="000000" w:sz="4" w:space="0"/>
            </w:tcBorders>
            <w:vAlign w:val="top"/>
          </w:tcPr>
          <w:p w14:paraId="0B8CCAAA">
            <w:pPr>
              <w:pStyle w:val="22"/>
              <w:widowControl w:val="0"/>
              <w:rPr>
                <w:rFonts w:hint="eastAsia" w:ascii="仿宋" w:hAnsi="仿宋" w:eastAsia="仿宋" w:cs="仿宋"/>
                <w:sz w:val="22"/>
                <w:szCs w:val="22"/>
              </w:rPr>
            </w:pPr>
            <w:r>
              <w:rPr>
                <w:rFonts w:hint="eastAsia" w:ascii="仿宋" w:hAnsi="仿宋" w:eastAsia="仿宋" w:cs="仿宋"/>
                <w:sz w:val="22"/>
                <w:szCs w:val="22"/>
              </w:rPr>
              <w:t>其他生活救助</w:t>
            </w:r>
          </w:p>
        </w:tc>
        <w:tc>
          <w:tcPr>
            <w:tcW w:w="1920" w:type="dxa"/>
            <w:tcBorders>
              <w:top w:val="single" w:color="000000" w:sz="4" w:space="0"/>
              <w:left w:val="single" w:color="000000" w:sz="4" w:space="0"/>
              <w:bottom w:val="single" w:color="000000" w:sz="4" w:space="0"/>
              <w:right w:val="single" w:color="000000" w:sz="4" w:space="0"/>
            </w:tcBorders>
          </w:tcPr>
          <w:p w14:paraId="1986E292">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81.00</w:t>
            </w:r>
          </w:p>
        </w:tc>
        <w:tc>
          <w:tcPr>
            <w:tcW w:w="1714" w:type="dxa"/>
            <w:tcBorders>
              <w:top w:val="single" w:color="000000" w:sz="4" w:space="0"/>
              <w:left w:val="single" w:color="000000" w:sz="4" w:space="0"/>
              <w:bottom w:val="single" w:color="000000" w:sz="4" w:space="0"/>
              <w:right w:val="single" w:color="000000" w:sz="4" w:space="0"/>
            </w:tcBorders>
          </w:tcPr>
          <w:p w14:paraId="1EC83621">
            <w:pPr>
              <w:pStyle w:val="22"/>
              <w:widowControl w:val="0"/>
              <w:jc w:val="right"/>
              <w:rPr>
                <w:rFonts w:hint="eastAsia" w:ascii="仿宋" w:hAnsi="仿宋" w:eastAsia="仿宋" w:cs="仿宋"/>
                <w:sz w:val="22"/>
                <w:szCs w:val="22"/>
              </w:rPr>
            </w:pPr>
          </w:p>
        </w:tc>
        <w:tc>
          <w:tcPr>
            <w:tcW w:w="1749" w:type="dxa"/>
            <w:tcBorders>
              <w:top w:val="single" w:color="000000" w:sz="4" w:space="0"/>
              <w:left w:val="single" w:color="000000" w:sz="4" w:space="0"/>
              <w:bottom w:val="single" w:color="000000" w:sz="4" w:space="0"/>
              <w:right w:val="single" w:color="000000" w:sz="4" w:space="0"/>
            </w:tcBorders>
          </w:tcPr>
          <w:p w14:paraId="192A8D6B">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81.00</w:t>
            </w:r>
          </w:p>
        </w:tc>
        <w:tc>
          <w:tcPr>
            <w:tcW w:w="1868" w:type="dxa"/>
            <w:tcBorders>
              <w:top w:val="single" w:color="000000" w:sz="4" w:space="0"/>
              <w:left w:val="single" w:color="000000" w:sz="4" w:space="0"/>
              <w:bottom w:val="single" w:color="000000" w:sz="4" w:space="0"/>
              <w:right w:val="single" w:color="000000" w:sz="4" w:space="0"/>
            </w:tcBorders>
          </w:tcPr>
          <w:p w14:paraId="329A5595">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438B5661">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15BF0D19">
            <w:pPr>
              <w:pStyle w:val="22"/>
              <w:widowControl w:val="0"/>
              <w:jc w:val="right"/>
              <w:rPr>
                <w:rFonts w:hint="eastAsia" w:ascii="仿宋" w:hAnsi="仿宋" w:eastAsia="仿宋" w:cs="仿宋"/>
                <w:sz w:val="22"/>
                <w:szCs w:val="22"/>
              </w:rPr>
            </w:pPr>
          </w:p>
        </w:tc>
      </w:tr>
      <w:tr w14:paraId="7F89BD36">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15FC4406">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2082501</w:t>
            </w:r>
          </w:p>
        </w:tc>
        <w:tc>
          <w:tcPr>
            <w:tcW w:w="3223" w:type="dxa"/>
            <w:tcBorders>
              <w:top w:val="single" w:color="000000" w:sz="4" w:space="0"/>
              <w:left w:val="single" w:color="000000" w:sz="4" w:space="0"/>
              <w:bottom w:val="single" w:color="000000" w:sz="4" w:space="0"/>
              <w:right w:val="single" w:color="000000" w:sz="4" w:space="0"/>
            </w:tcBorders>
            <w:vAlign w:val="top"/>
          </w:tcPr>
          <w:p w14:paraId="6FED6E90">
            <w:pPr>
              <w:pStyle w:val="22"/>
              <w:widowControl w:val="0"/>
              <w:rPr>
                <w:rFonts w:hint="eastAsia" w:ascii="仿宋" w:hAnsi="仿宋" w:eastAsia="仿宋" w:cs="仿宋"/>
                <w:sz w:val="22"/>
                <w:szCs w:val="22"/>
              </w:rPr>
            </w:pPr>
            <w:r>
              <w:rPr>
                <w:rFonts w:hint="eastAsia" w:ascii="仿宋" w:hAnsi="仿宋" w:eastAsia="仿宋" w:cs="仿宋"/>
                <w:sz w:val="22"/>
                <w:szCs w:val="22"/>
              </w:rPr>
              <w:t>其他城市生活救助</w:t>
            </w:r>
          </w:p>
        </w:tc>
        <w:tc>
          <w:tcPr>
            <w:tcW w:w="1920" w:type="dxa"/>
            <w:tcBorders>
              <w:top w:val="single" w:color="000000" w:sz="4" w:space="0"/>
              <w:left w:val="single" w:color="000000" w:sz="4" w:space="0"/>
              <w:bottom w:val="single" w:color="000000" w:sz="4" w:space="0"/>
              <w:right w:val="single" w:color="000000" w:sz="4" w:space="0"/>
            </w:tcBorders>
          </w:tcPr>
          <w:p w14:paraId="28904F4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81.00</w:t>
            </w:r>
          </w:p>
        </w:tc>
        <w:tc>
          <w:tcPr>
            <w:tcW w:w="1714" w:type="dxa"/>
            <w:tcBorders>
              <w:top w:val="single" w:color="000000" w:sz="4" w:space="0"/>
              <w:left w:val="single" w:color="000000" w:sz="4" w:space="0"/>
              <w:bottom w:val="single" w:color="000000" w:sz="4" w:space="0"/>
              <w:right w:val="single" w:color="000000" w:sz="4" w:space="0"/>
            </w:tcBorders>
          </w:tcPr>
          <w:p w14:paraId="0459ABC9">
            <w:pPr>
              <w:pStyle w:val="22"/>
              <w:widowControl w:val="0"/>
              <w:jc w:val="right"/>
              <w:rPr>
                <w:rFonts w:hint="eastAsia" w:ascii="仿宋" w:hAnsi="仿宋" w:eastAsia="仿宋" w:cs="仿宋"/>
                <w:sz w:val="22"/>
                <w:szCs w:val="22"/>
              </w:rPr>
            </w:pPr>
          </w:p>
        </w:tc>
        <w:tc>
          <w:tcPr>
            <w:tcW w:w="1749" w:type="dxa"/>
            <w:tcBorders>
              <w:top w:val="single" w:color="000000" w:sz="4" w:space="0"/>
              <w:left w:val="single" w:color="000000" w:sz="4" w:space="0"/>
              <w:bottom w:val="single" w:color="000000" w:sz="4" w:space="0"/>
              <w:right w:val="single" w:color="000000" w:sz="4" w:space="0"/>
            </w:tcBorders>
          </w:tcPr>
          <w:p w14:paraId="502D68FD">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81.00</w:t>
            </w:r>
          </w:p>
        </w:tc>
        <w:tc>
          <w:tcPr>
            <w:tcW w:w="1868" w:type="dxa"/>
            <w:tcBorders>
              <w:top w:val="single" w:color="000000" w:sz="4" w:space="0"/>
              <w:left w:val="single" w:color="000000" w:sz="4" w:space="0"/>
              <w:bottom w:val="single" w:color="000000" w:sz="4" w:space="0"/>
              <w:right w:val="single" w:color="000000" w:sz="4" w:space="0"/>
            </w:tcBorders>
          </w:tcPr>
          <w:p w14:paraId="5752099D">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50A8E738">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57342B29">
            <w:pPr>
              <w:pStyle w:val="22"/>
              <w:widowControl w:val="0"/>
              <w:jc w:val="right"/>
              <w:rPr>
                <w:rFonts w:hint="eastAsia" w:ascii="仿宋" w:hAnsi="仿宋" w:eastAsia="仿宋" w:cs="仿宋"/>
                <w:sz w:val="22"/>
                <w:szCs w:val="22"/>
              </w:rPr>
            </w:pPr>
          </w:p>
        </w:tc>
      </w:tr>
      <w:tr w14:paraId="7BF4CC83">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34DFFAB6">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20899</w:t>
            </w:r>
          </w:p>
        </w:tc>
        <w:tc>
          <w:tcPr>
            <w:tcW w:w="3223" w:type="dxa"/>
            <w:tcBorders>
              <w:top w:val="single" w:color="000000" w:sz="4" w:space="0"/>
              <w:left w:val="single" w:color="000000" w:sz="4" w:space="0"/>
              <w:bottom w:val="single" w:color="000000" w:sz="4" w:space="0"/>
              <w:right w:val="single" w:color="000000" w:sz="4" w:space="0"/>
            </w:tcBorders>
            <w:vAlign w:val="top"/>
          </w:tcPr>
          <w:p w14:paraId="20DC5EC7">
            <w:pPr>
              <w:pStyle w:val="22"/>
              <w:widowControl w:val="0"/>
              <w:rPr>
                <w:rFonts w:hint="eastAsia" w:ascii="仿宋" w:hAnsi="仿宋" w:eastAsia="仿宋" w:cs="仿宋"/>
                <w:sz w:val="22"/>
                <w:szCs w:val="22"/>
              </w:rPr>
            </w:pPr>
            <w:r>
              <w:rPr>
                <w:rFonts w:hint="eastAsia" w:ascii="仿宋" w:hAnsi="仿宋" w:eastAsia="仿宋" w:cs="仿宋"/>
                <w:sz w:val="22"/>
                <w:szCs w:val="22"/>
              </w:rPr>
              <w:t>其他社会保障和就业支出</w:t>
            </w:r>
          </w:p>
        </w:tc>
        <w:tc>
          <w:tcPr>
            <w:tcW w:w="1920" w:type="dxa"/>
            <w:tcBorders>
              <w:top w:val="single" w:color="000000" w:sz="4" w:space="0"/>
              <w:left w:val="single" w:color="000000" w:sz="4" w:space="0"/>
              <w:bottom w:val="single" w:color="000000" w:sz="4" w:space="0"/>
              <w:right w:val="single" w:color="000000" w:sz="4" w:space="0"/>
            </w:tcBorders>
          </w:tcPr>
          <w:p w14:paraId="0A41B3F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11,726.30</w:t>
            </w:r>
          </w:p>
        </w:tc>
        <w:tc>
          <w:tcPr>
            <w:tcW w:w="1714" w:type="dxa"/>
            <w:tcBorders>
              <w:top w:val="single" w:color="000000" w:sz="4" w:space="0"/>
              <w:left w:val="single" w:color="000000" w:sz="4" w:space="0"/>
              <w:bottom w:val="single" w:color="000000" w:sz="4" w:space="0"/>
              <w:right w:val="single" w:color="000000" w:sz="4" w:space="0"/>
            </w:tcBorders>
          </w:tcPr>
          <w:p w14:paraId="5DC87557">
            <w:pPr>
              <w:pStyle w:val="22"/>
              <w:widowControl w:val="0"/>
              <w:jc w:val="right"/>
              <w:rPr>
                <w:rFonts w:hint="eastAsia" w:ascii="仿宋" w:hAnsi="仿宋" w:eastAsia="仿宋" w:cs="仿宋"/>
                <w:sz w:val="22"/>
                <w:szCs w:val="22"/>
              </w:rPr>
            </w:pPr>
          </w:p>
        </w:tc>
        <w:tc>
          <w:tcPr>
            <w:tcW w:w="1749" w:type="dxa"/>
            <w:tcBorders>
              <w:top w:val="single" w:color="000000" w:sz="4" w:space="0"/>
              <w:left w:val="single" w:color="000000" w:sz="4" w:space="0"/>
              <w:bottom w:val="single" w:color="000000" w:sz="4" w:space="0"/>
              <w:right w:val="single" w:color="000000" w:sz="4" w:space="0"/>
            </w:tcBorders>
          </w:tcPr>
          <w:p w14:paraId="1E92440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11,726.30</w:t>
            </w:r>
          </w:p>
        </w:tc>
        <w:tc>
          <w:tcPr>
            <w:tcW w:w="1868" w:type="dxa"/>
            <w:tcBorders>
              <w:top w:val="single" w:color="000000" w:sz="4" w:space="0"/>
              <w:left w:val="single" w:color="000000" w:sz="4" w:space="0"/>
              <w:bottom w:val="single" w:color="000000" w:sz="4" w:space="0"/>
              <w:right w:val="single" w:color="000000" w:sz="4" w:space="0"/>
            </w:tcBorders>
          </w:tcPr>
          <w:p w14:paraId="2C209E84">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070FBAC5">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58EEF655">
            <w:pPr>
              <w:pStyle w:val="22"/>
              <w:widowControl w:val="0"/>
              <w:jc w:val="right"/>
              <w:rPr>
                <w:rFonts w:hint="eastAsia" w:ascii="仿宋" w:hAnsi="仿宋" w:eastAsia="仿宋" w:cs="仿宋"/>
                <w:sz w:val="22"/>
                <w:szCs w:val="22"/>
              </w:rPr>
            </w:pPr>
          </w:p>
        </w:tc>
      </w:tr>
      <w:tr w14:paraId="2D02A1E0">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5483CB04">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2089999</w:t>
            </w:r>
          </w:p>
        </w:tc>
        <w:tc>
          <w:tcPr>
            <w:tcW w:w="3223" w:type="dxa"/>
            <w:tcBorders>
              <w:top w:val="single" w:color="000000" w:sz="4" w:space="0"/>
              <w:left w:val="single" w:color="000000" w:sz="4" w:space="0"/>
              <w:bottom w:val="single" w:color="000000" w:sz="4" w:space="0"/>
              <w:right w:val="single" w:color="000000" w:sz="4" w:space="0"/>
            </w:tcBorders>
            <w:vAlign w:val="top"/>
          </w:tcPr>
          <w:p w14:paraId="5B478698">
            <w:pPr>
              <w:pStyle w:val="22"/>
              <w:widowControl w:val="0"/>
              <w:rPr>
                <w:rFonts w:hint="eastAsia" w:ascii="仿宋" w:hAnsi="仿宋" w:eastAsia="仿宋" w:cs="仿宋"/>
                <w:sz w:val="22"/>
                <w:szCs w:val="22"/>
              </w:rPr>
            </w:pPr>
            <w:r>
              <w:rPr>
                <w:rFonts w:hint="eastAsia" w:ascii="仿宋" w:hAnsi="仿宋" w:eastAsia="仿宋" w:cs="仿宋"/>
                <w:sz w:val="22"/>
                <w:szCs w:val="22"/>
              </w:rPr>
              <w:t>其他社会保障和就业支出</w:t>
            </w:r>
          </w:p>
        </w:tc>
        <w:tc>
          <w:tcPr>
            <w:tcW w:w="1920" w:type="dxa"/>
            <w:tcBorders>
              <w:top w:val="single" w:color="000000" w:sz="4" w:space="0"/>
              <w:left w:val="single" w:color="000000" w:sz="4" w:space="0"/>
              <w:bottom w:val="single" w:color="000000" w:sz="4" w:space="0"/>
              <w:right w:val="single" w:color="000000" w:sz="4" w:space="0"/>
            </w:tcBorders>
          </w:tcPr>
          <w:p w14:paraId="284CF1B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11,726.30</w:t>
            </w:r>
          </w:p>
        </w:tc>
        <w:tc>
          <w:tcPr>
            <w:tcW w:w="1714" w:type="dxa"/>
            <w:tcBorders>
              <w:top w:val="single" w:color="000000" w:sz="4" w:space="0"/>
              <w:left w:val="single" w:color="000000" w:sz="4" w:space="0"/>
              <w:bottom w:val="single" w:color="000000" w:sz="4" w:space="0"/>
              <w:right w:val="single" w:color="000000" w:sz="4" w:space="0"/>
            </w:tcBorders>
          </w:tcPr>
          <w:p w14:paraId="00ACD396">
            <w:pPr>
              <w:pStyle w:val="22"/>
              <w:widowControl w:val="0"/>
              <w:jc w:val="right"/>
              <w:rPr>
                <w:rFonts w:hint="eastAsia" w:ascii="仿宋" w:hAnsi="仿宋" w:eastAsia="仿宋" w:cs="仿宋"/>
                <w:sz w:val="22"/>
                <w:szCs w:val="22"/>
              </w:rPr>
            </w:pPr>
          </w:p>
        </w:tc>
        <w:tc>
          <w:tcPr>
            <w:tcW w:w="1749" w:type="dxa"/>
            <w:tcBorders>
              <w:top w:val="single" w:color="000000" w:sz="4" w:space="0"/>
              <w:left w:val="single" w:color="000000" w:sz="4" w:space="0"/>
              <w:bottom w:val="single" w:color="000000" w:sz="4" w:space="0"/>
              <w:right w:val="single" w:color="000000" w:sz="4" w:space="0"/>
            </w:tcBorders>
          </w:tcPr>
          <w:p w14:paraId="1A0B9313">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11,726.30</w:t>
            </w:r>
          </w:p>
        </w:tc>
        <w:tc>
          <w:tcPr>
            <w:tcW w:w="1868" w:type="dxa"/>
            <w:tcBorders>
              <w:top w:val="single" w:color="000000" w:sz="4" w:space="0"/>
              <w:left w:val="single" w:color="000000" w:sz="4" w:space="0"/>
              <w:bottom w:val="single" w:color="000000" w:sz="4" w:space="0"/>
              <w:right w:val="single" w:color="000000" w:sz="4" w:space="0"/>
            </w:tcBorders>
          </w:tcPr>
          <w:p w14:paraId="0A9E4901">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6D01E6FB">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768C6598">
            <w:pPr>
              <w:pStyle w:val="22"/>
              <w:widowControl w:val="0"/>
              <w:jc w:val="right"/>
              <w:rPr>
                <w:rFonts w:hint="eastAsia" w:ascii="仿宋" w:hAnsi="仿宋" w:eastAsia="仿宋" w:cs="仿宋"/>
                <w:sz w:val="22"/>
                <w:szCs w:val="22"/>
              </w:rPr>
            </w:pPr>
          </w:p>
        </w:tc>
      </w:tr>
      <w:tr w14:paraId="11CEE5E0">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110FBB5A">
            <w:pPr>
              <w:pStyle w:val="22"/>
              <w:widowControl w:val="0"/>
              <w:rPr>
                <w:rFonts w:hint="eastAsia" w:ascii="仿宋" w:hAnsi="仿宋" w:eastAsia="仿宋" w:cs="仿宋"/>
                <w:sz w:val="22"/>
                <w:szCs w:val="22"/>
              </w:rPr>
            </w:pPr>
            <w:r>
              <w:rPr>
                <w:rFonts w:hint="eastAsia" w:ascii="仿宋" w:hAnsi="仿宋" w:eastAsia="仿宋" w:cs="仿宋"/>
                <w:sz w:val="22"/>
                <w:szCs w:val="22"/>
              </w:rPr>
              <w:t>221</w:t>
            </w:r>
          </w:p>
        </w:tc>
        <w:tc>
          <w:tcPr>
            <w:tcW w:w="3223" w:type="dxa"/>
            <w:tcBorders>
              <w:top w:val="single" w:color="000000" w:sz="4" w:space="0"/>
              <w:left w:val="single" w:color="000000" w:sz="4" w:space="0"/>
              <w:bottom w:val="single" w:color="000000" w:sz="4" w:space="0"/>
              <w:right w:val="single" w:color="000000" w:sz="4" w:space="0"/>
            </w:tcBorders>
            <w:vAlign w:val="top"/>
          </w:tcPr>
          <w:p w14:paraId="5A97FAE7">
            <w:pPr>
              <w:pStyle w:val="22"/>
              <w:widowControl w:val="0"/>
              <w:rPr>
                <w:rFonts w:hint="eastAsia" w:ascii="仿宋" w:hAnsi="仿宋" w:eastAsia="仿宋" w:cs="仿宋"/>
                <w:sz w:val="22"/>
                <w:szCs w:val="22"/>
              </w:rPr>
            </w:pPr>
            <w:r>
              <w:rPr>
                <w:rFonts w:hint="eastAsia" w:ascii="仿宋" w:hAnsi="仿宋" w:eastAsia="仿宋" w:cs="仿宋"/>
                <w:sz w:val="22"/>
                <w:szCs w:val="22"/>
              </w:rPr>
              <w:t>住房保障支出</w:t>
            </w:r>
          </w:p>
        </w:tc>
        <w:tc>
          <w:tcPr>
            <w:tcW w:w="1920" w:type="dxa"/>
            <w:tcBorders>
              <w:top w:val="single" w:color="000000" w:sz="4" w:space="0"/>
              <w:left w:val="single" w:color="000000" w:sz="4" w:space="0"/>
              <w:bottom w:val="single" w:color="000000" w:sz="4" w:space="0"/>
              <w:right w:val="single" w:color="000000" w:sz="4" w:space="0"/>
            </w:tcBorders>
          </w:tcPr>
          <w:p w14:paraId="33F899F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611.98</w:t>
            </w:r>
          </w:p>
        </w:tc>
        <w:tc>
          <w:tcPr>
            <w:tcW w:w="1714" w:type="dxa"/>
            <w:tcBorders>
              <w:top w:val="single" w:color="000000" w:sz="4" w:space="0"/>
              <w:left w:val="single" w:color="000000" w:sz="4" w:space="0"/>
              <w:bottom w:val="single" w:color="000000" w:sz="4" w:space="0"/>
              <w:right w:val="single" w:color="000000" w:sz="4" w:space="0"/>
            </w:tcBorders>
          </w:tcPr>
          <w:p w14:paraId="1764D03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611.98</w:t>
            </w:r>
          </w:p>
        </w:tc>
        <w:tc>
          <w:tcPr>
            <w:tcW w:w="1749" w:type="dxa"/>
            <w:tcBorders>
              <w:top w:val="single" w:color="000000" w:sz="4" w:space="0"/>
              <w:left w:val="single" w:color="000000" w:sz="4" w:space="0"/>
              <w:bottom w:val="single" w:color="000000" w:sz="4" w:space="0"/>
              <w:right w:val="single" w:color="000000" w:sz="4" w:space="0"/>
            </w:tcBorders>
          </w:tcPr>
          <w:p w14:paraId="6E14D742">
            <w:pPr>
              <w:pStyle w:val="22"/>
              <w:widowControl w:val="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14:paraId="02CB66E4">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1CF5A04D">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366F904A">
            <w:pPr>
              <w:pStyle w:val="22"/>
              <w:widowControl w:val="0"/>
              <w:jc w:val="right"/>
              <w:rPr>
                <w:rFonts w:hint="eastAsia" w:ascii="仿宋" w:hAnsi="仿宋" w:eastAsia="仿宋" w:cs="仿宋"/>
                <w:sz w:val="22"/>
                <w:szCs w:val="22"/>
              </w:rPr>
            </w:pPr>
          </w:p>
        </w:tc>
      </w:tr>
      <w:tr w14:paraId="1E14F74D">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05143790">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22102</w:t>
            </w:r>
          </w:p>
        </w:tc>
        <w:tc>
          <w:tcPr>
            <w:tcW w:w="3223" w:type="dxa"/>
            <w:tcBorders>
              <w:top w:val="single" w:color="000000" w:sz="4" w:space="0"/>
              <w:left w:val="single" w:color="000000" w:sz="4" w:space="0"/>
              <w:bottom w:val="single" w:color="000000" w:sz="4" w:space="0"/>
              <w:right w:val="single" w:color="000000" w:sz="4" w:space="0"/>
            </w:tcBorders>
            <w:vAlign w:val="top"/>
          </w:tcPr>
          <w:p w14:paraId="47D80A07">
            <w:pPr>
              <w:pStyle w:val="22"/>
              <w:widowControl w:val="0"/>
              <w:rPr>
                <w:rFonts w:hint="eastAsia" w:ascii="仿宋" w:hAnsi="仿宋" w:eastAsia="仿宋" w:cs="仿宋"/>
                <w:sz w:val="22"/>
                <w:szCs w:val="22"/>
              </w:rPr>
            </w:pPr>
            <w:r>
              <w:rPr>
                <w:rFonts w:hint="eastAsia" w:ascii="仿宋" w:hAnsi="仿宋" w:eastAsia="仿宋" w:cs="仿宋"/>
                <w:sz w:val="22"/>
                <w:szCs w:val="22"/>
              </w:rPr>
              <w:t>住房改革支出</w:t>
            </w:r>
          </w:p>
        </w:tc>
        <w:tc>
          <w:tcPr>
            <w:tcW w:w="1920" w:type="dxa"/>
            <w:tcBorders>
              <w:top w:val="single" w:color="000000" w:sz="4" w:space="0"/>
              <w:left w:val="single" w:color="000000" w:sz="4" w:space="0"/>
              <w:bottom w:val="single" w:color="000000" w:sz="4" w:space="0"/>
              <w:right w:val="single" w:color="000000" w:sz="4" w:space="0"/>
            </w:tcBorders>
          </w:tcPr>
          <w:p w14:paraId="26299F5B">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611.98</w:t>
            </w:r>
          </w:p>
        </w:tc>
        <w:tc>
          <w:tcPr>
            <w:tcW w:w="1714" w:type="dxa"/>
            <w:tcBorders>
              <w:top w:val="single" w:color="000000" w:sz="4" w:space="0"/>
              <w:left w:val="single" w:color="000000" w:sz="4" w:space="0"/>
              <w:bottom w:val="single" w:color="000000" w:sz="4" w:space="0"/>
              <w:right w:val="single" w:color="000000" w:sz="4" w:space="0"/>
            </w:tcBorders>
          </w:tcPr>
          <w:p w14:paraId="58A5D319">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611.98</w:t>
            </w:r>
          </w:p>
        </w:tc>
        <w:tc>
          <w:tcPr>
            <w:tcW w:w="1749" w:type="dxa"/>
            <w:tcBorders>
              <w:top w:val="single" w:color="000000" w:sz="4" w:space="0"/>
              <w:left w:val="single" w:color="000000" w:sz="4" w:space="0"/>
              <w:bottom w:val="single" w:color="000000" w:sz="4" w:space="0"/>
              <w:right w:val="single" w:color="000000" w:sz="4" w:space="0"/>
            </w:tcBorders>
          </w:tcPr>
          <w:p w14:paraId="22635D22">
            <w:pPr>
              <w:pStyle w:val="22"/>
              <w:widowControl w:val="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14:paraId="61E56948">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15BAC8BF">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5D69E9B6">
            <w:pPr>
              <w:pStyle w:val="22"/>
              <w:widowControl w:val="0"/>
              <w:jc w:val="right"/>
              <w:rPr>
                <w:rFonts w:hint="eastAsia" w:ascii="仿宋" w:hAnsi="仿宋" w:eastAsia="仿宋" w:cs="仿宋"/>
                <w:sz w:val="22"/>
                <w:szCs w:val="22"/>
              </w:rPr>
            </w:pPr>
          </w:p>
        </w:tc>
      </w:tr>
      <w:tr w14:paraId="54726CC9">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274546BF">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2210201</w:t>
            </w:r>
          </w:p>
        </w:tc>
        <w:tc>
          <w:tcPr>
            <w:tcW w:w="3223" w:type="dxa"/>
            <w:tcBorders>
              <w:top w:val="single" w:color="000000" w:sz="4" w:space="0"/>
              <w:left w:val="single" w:color="000000" w:sz="4" w:space="0"/>
              <w:bottom w:val="single" w:color="000000" w:sz="4" w:space="0"/>
              <w:right w:val="single" w:color="000000" w:sz="4" w:space="0"/>
            </w:tcBorders>
            <w:vAlign w:val="top"/>
          </w:tcPr>
          <w:p w14:paraId="7E369FDA">
            <w:pPr>
              <w:pStyle w:val="22"/>
              <w:widowControl w:val="0"/>
              <w:rPr>
                <w:rFonts w:hint="eastAsia" w:ascii="仿宋" w:hAnsi="仿宋" w:eastAsia="仿宋" w:cs="仿宋"/>
                <w:sz w:val="22"/>
                <w:szCs w:val="22"/>
              </w:rPr>
            </w:pPr>
            <w:r>
              <w:rPr>
                <w:rFonts w:hint="eastAsia" w:ascii="仿宋" w:hAnsi="仿宋" w:eastAsia="仿宋" w:cs="仿宋"/>
                <w:sz w:val="22"/>
                <w:szCs w:val="22"/>
              </w:rPr>
              <w:t>住房公积金</w:t>
            </w:r>
          </w:p>
        </w:tc>
        <w:tc>
          <w:tcPr>
            <w:tcW w:w="1920" w:type="dxa"/>
            <w:tcBorders>
              <w:top w:val="single" w:color="000000" w:sz="4" w:space="0"/>
              <w:left w:val="single" w:color="000000" w:sz="4" w:space="0"/>
              <w:bottom w:val="single" w:color="000000" w:sz="4" w:space="0"/>
              <w:right w:val="single" w:color="000000" w:sz="4" w:space="0"/>
            </w:tcBorders>
          </w:tcPr>
          <w:p w14:paraId="54899F7B">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193.25</w:t>
            </w:r>
          </w:p>
        </w:tc>
        <w:tc>
          <w:tcPr>
            <w:tcW w:w="1714" w:type="dxa"/>
            <w:tcBorders>
              <w:top w:val="single" w:color="000000" w:sz="4" w:space="0"/>
              <w:left w:val="single" w:color="000000" w:sz="4" w:space="0"/>
              <w:bottom w:val="single" w:color="000000" w:sz="4" w:space="0"/>
              <w:right w:val="single" w:color="000000" w:sz="4" w:space="0"/>
            </w:tcBorders>
          </w:tcPr>
          <w:p w14:paraId="7EC718E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193.25</w:t>
            </w:r>
          </w:p>
        </w:tc>
        <w:tc>
          <w:tcPr>
            <w:tcW w:w="1749" w:type="dxa"/>
            <w:tcBorders>
              <w:top w:val="single" w:color="000000" w:sz="4" w:space="0"/>
              <w:left w:val="single" w:color="000000" w:sz="4" w:space="0"/>
              <w:bottom w:val="single" w:color="000000" w:sz="4" w:space="0"/>
              <w:right w:val="single" w:color="000000" w:sz="4" w:space="0"/>
            </w:tcBorders>
          </w:tcPr>
          <w:p w14:paraId="5E605958">
            <w:pPr>
              <w:pStyle w:val="22"/>
              <w:widowControl w:val="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14:paraId="3B309CF0">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0E4342A9">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0EF89B72">
            <w:pPr>
              <w:pStyle w:val="22"/>
              <w:widowControl w:val="0"/>
              <w:jc w:val="right"/>
              <w:rPr>
                <w:rFonts w:hint="eastAsia" w:ascii="仿宋" w:hAnsi="仿宋" w:eastAsia="仿宋" w:cs="仿宋"/>
                <w:sz w:val="22"/>
                <w:szCs w:val="22"/>
              </w:rPr>
            </w:pPr>
          </w:p>
        </w:tc>
      </w:tr>
      <w:tr w14:paraId="42F23AC1">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15209A35">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2210203</w:t>
            </w:r>
          </w:p>
        </w:tc>
        <w:tc>
          <w:tcPr>
            <w:tcW w:w="3223" w:type="dxa"/>
            <w:tcBorders>
              <w:top w:val="single" w:color="000000" w:sz="4" w:space="0"/>
              <w:left w:val="single" w:color="000000" w:sz="4" w:space="0"/>
              <w:bottom w:val="single" w:color="000000" w:sz="4" w:space="0"/>
              <w:right w:val="single" w:color="000000" w:sz="4" w:space="0"/>
            </w:tcBorders>
            <w:vAlign w:val="top"/>
          </w:tcPr>
          <w:p w14:paraId="1CA2CF47">
            <w:pPr>
              <w:pStyle w:val="22"/>
              <w:widowControl w:val="0"/>
              <w:rPr>
                <w:rFonts w:hint="eastAsia" w:ascii="仿宋" w:hAnsi="仿宋" w:eastAsia="仿宋" w:cs="仿宋"/>
                <w:sz w:val="22"/>
                <w:szCs w:val="22"/>
              </w:rPr>
            </w:pPr>
            <w:r>
              <w:rPr>
                <w:rFonts w:hint="eastAsia" w:ascii="仿宋" w:hAnsi="仿宋" w:eastAsia="仿宋" w:cs="仿宋"/>
                <w:sz w:val="22"/>
                <w:szCs w:val="22"/>
              </w:rPr>
              <w:t>购房补贴</w:t>
            </w:r>
          </w:p>
        </w:tc>
        <w:tc>
          <w:tcPr>
            <w:tcW w:w="1920" w:type="dxa"/>
            <w:tcBorders>
              <w:top w:val="single" w:color="000000" w:sz="4" w:space="0"/>
              <w:left w:val="single" w:color="000000" w:sz="4" w:space="0"/>
              <w:bottom w:val="single" w:color="000000" w:sz="4" w:space="0"/>
              <w:right w:val="single" w:color="000000" w:sz="4" w:space="0"/>
            </w:tcBorders>
          </w:tcPr>
          <w:p w14:paraId="24D7A1BA">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418.73</w:t>
            </w:r>
          </w:p>
        </w:tc>
        <w:tc>
          <w:tcPr>
            <w:tcW w:w="1714" w:type="dxa"/>
            <w:tcBorders>
              <w:top w:val="single" w:color="000000" w:sz="4" w:space="0"/>
              <w:left w:val="single" w:color="000000" w:sz="4" w:space="0"/>
              <w:bottom w:val="single" w:color="000000" w:sz="4" w:space="0"/>
              <w:right w:val="single" w:color="000000" w:sz="4" w:space="0"/>
            </w:tcBorders>
          </w:tcPr>
          <w:p w14:paraId="58B9C67D">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418.73</w:t>
            </w:r>
          </w:p>
        </w:tc>
        <w:tc>
          <w:tcPr>
            <w:tcW w:w="1749" w:type="dxa"/>
            <w:tcBorders>
              <w:top w:val="single" w:color="000000" w:sz="4" w:space="0"/>
              <w:left w:val="single" w:color="000000" w:sz="4" w:space="0"/>
              <w:bottom w:val="single" w:color="000000" w:sz="4" w:space="0"/>
              <w:right w:val="single" w:color="000000" w:sz="4" w:space="0"/>
            </w:tcBorders>
          </w:tcPr>
          <w:p w14:paraId="611E5087">
            <w:pPr>
              <w:pStyle w:val="22"/>
              <w:widowControl w:val="0"/>
              <w:jc w:val="right"/>
              <w:rPr>
                <w:rFonts w:hint="eastAsia" w:ascii="仿宋" w:hAnsi="仿宋" w:eastAsia="仿宋" w:cs="仿宋"/>
                <w:sz w:val="22"/>
                <w:szCs w:val="22"/>
              </w:rPr>
            </w:pPr>
          </w:p>
        </w:tc>
        <w:tc>
          <w:tcPr>
            <w:tcW w:w="1868" w:type="dxa"/>
            <w:tcBorders>
              <w:top w:val="single" w:color="000000" w:sz="4" w:space="0"/>
              <w:left w:val="single" w:color="000000" w:sz="4" w:space="0"/>
              <w:bottom w:val="single" w:color="000000" w:sz="4" w:space="0"/>
              <w:right w:val="single" w:color="000000" w:sz="4" w:space="0"/>
            </w:tcBorders>
          </w:tcPr>
          <w:p w14:paraId="78A9C65E">
            <w:pPr>
              <w:pStyle w:val="22"/>
              <w:widowControl w:val="0"/>
              <w:jc w:val="right"/>
              <w:rPr>
                <w:rFonts w:hint="eastAsia" w:ascii="仿宋" w:hAnsi="仿宋" w:eastAsia="仿宋" w:cs="仿宋"/>
                <w:sz w:val="22"/>
                <w:szCs w:val="22"/>
              </w:rPr>
            </w:pPr>
          </w:p>
        </w:tc>
        <w:tc>
          <w:tcPr>
            <w:tcW w:w="1680" w:type="dxa"/>
            <w:tcBorders>
              <w:top w:val="single" w:color="000000" w:sz="4" w:space="0"/>
              <w:left w:val="single" w:color="000000" w:sz="4" w:space="0"/>
              <w:bottom w:val="single" w:color="000000" w:sz="4" w:space="0"/>
              <w:right w:val="single" w:color="000000" w:sz="4" w:space="0"/>
            </w:tcBorders>
          </w:tcPr>
          <w:p w14:paraId="62EDC10D">
            <w:pPr>
              <w:pStyle w:val="22"/>
              <w:widowControl w:val="0"/>
              <w:jc w:val="right"/>
              <w:rPr>
                <w:rFonts w:hint="eastAsia" w:ascii="仿宋" w:hAnsi="仿宋" w:eastAsia="仿宋" w:cs="仿宋"/>
                <w:sz w:val="22"/>
                <w:szCs w:val="22"/>
              </w:rPr>
            </w:pPr>
          </w:p>
        </w:tc>
        <w:tc>
          <w:tcPr>
            <w:tcW w:w="1637" w:type="dxa"/>
            <w:tcBorders>
              <w:top w:val="single" w:color="000000" w:sz="4" w:space="0"/>
              <w:left w:val="single" w:color="000000" w:sz="4" w:space="0"/>
              <w:bottom w:val="single" w:color="000000" w:sz="4" w:space="0"/>
              <w:right w:val="single" w:color="000000" w:sz="4" w:space="0"/>
            </w:tcBorders>
          </w:tcPr>
          <w:p w14:paraId="605C50A3">
            <w:pPr>
              <w:pStyle w:val="22"/>
              <w:widowControl w:val="0"/>
              <w:jc w:val="right"/>
              <w:rPr>
                <w:rFonts w:hint="eastAsia" w:ascii="仿宋" w:hAnsi="仿宋" w:eastAsia="仿宋" w:cs="仿宋"/>
                <w:sz w:val="22"/>
                <w:szCs w:val="22"/>
              </w:rPr>
            </w:pPr>
          </w:p>
        </w:tc>
      </w:tr>
    </w:tbl>
    <w:p w14:paraId="2901A1CC">
      <w:pPr>
        <w:widowControl w:val="0"/>
        <w:suppressAutoHyphens/>
        <w:bidi w:val="0"/>
        <w:spacing w:before="59" w:after="0"/>
        <w:ind w:left="57" w:right="0" w:firstLine="0"/>
        <w:jc w:val="left"/>
        <w:rPr>
          <w:rFonts w:hint="eastAsia" w:ascii="仿宋" w:hAnsi="仿宋" w:eastAsia="仿宋" w:cs="仿宋"/>
          <w:b/>
          <w:bCs/>
          <w:sz w:val="22"/>
          <w:szCs w:val="22"/>
        </w:rPr>
        <w:sectPr>
          <w:footerReference r:id="rId10"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789" w:type="dxa"/>
        <w:tblInd w:w="-123" w:type="dxa"/>
        <w:tblLayout w:type="fixed"/>
        <w:tblCellMar>
          <w:top w:w="55" w:type="dxa"/>
          <w:left w:w="55" w:type="dxa"/>
          <w:bottom w:w="55" w:type="dxa"/>
          <w:right w:w="55" w:type="dxa"/>
        </w:tblCellMar>
      </w:tblPr>
      <w:tblGrid>
        <w:gridCol w:w="3987"/>
        <w:gridCol w:w="3960"/>
        <w:gridCol w:w="3943"/>
        <w:gridCol w:w="3899"/>
      </w:tblGrid>
      <w:tr w14:paraId="5F45A1B3">
        <w:tblPrEx>
          <w:tblCellMar>
            <w:top w:w="55" w:type="dxa"/>
            <w:left w:w="55" w:type="dxa"/>
            <w:bottom w:w="55" w:type="dxa"/>
            <w:right w:w="55" w:type="dxa"/>
          </w:tblCellMar>
        </w:tblPrEx>
        <w:trPr>
          <w:trHeight w:val="319" w:hRule="atLeast"/>
        </w:trPr>
        <w:tc>
          <w:tcPr>
            <w:tcW w:w="15789" w:type="dxa"/>
            <w:gridSpan w:val="4"/>
          </w:tcPr>
          <w:p w14:paraId="429EA532">
            <w:pPr>
              <w:pStyle w:val="22"/>
              <w:widowControl w:val="0"/>
              <w:jc w:val="left"/>
              <w:rPr>
                <w:rFonts w:hint="eastAsia" w:ascii="仿宋" w:hAnsi="仿宋" w:eastAsia="仿宋" w:cs="仿宋"/>
                <w:b/>
                <w:bCs/>
                <w:sz w:val="44"/>
                <w:szCs w:val="44"/>
              </w:rPr>
            </w:pPr>
            <w:r>
              <w:rPr>
                <w:rFonts w:hint="eastAsia" w:ascii="仿宋" w:hAnsi="仿宋" w:eastAsia="仿宋" w:cs="仿宋"/>
                <w:sz w:val="22"/>
                <w:szCs w:val="22"/>
              </w:rPr>
              <w:t>公开04表</w:t>
            </w:r>
          </w:p>
        </w:tc>
      </w:tr>
      <w:tr w14:paraId="63C646BB">
        <w:tblPrEx>
          <w:tblCellMar>
            <w:top w:w="55" w:type="dxa"/>
            <w:left w:w="55" w:type="dxa"/>
            <w:bottom w:w="55" w:type="dxa"/>
            <w:right w:w="55" w:type="dxa"/>
          </w:tblCellMar>
        </w:tblPrEx>
        <w:trPr>
          <w:trHeight w:val="319" w:hRule="atLeast"/>
        </w:trPr>
        <w:tc>
          <w:tcPr>
            <w:tcW w:w="15789" w:type="dxa"/>
            <w:gridSpan w:val="4"/>
          </w:tcPr>
          <w:p w14:paraId="45D09F39">
            <w:pPr>
              <w:pStyle w:val="22"/>
              <w:widowControl w:val="0"/>
              <w:jc w:val="center"/>
              <w:rPr>
                <w:rFonts w:hint="eastAsia" w:ascii="仿宋" w:hAnsi="仿宋" w:eastAsia="仿宋" w:cs="仿宋"/>
                <w:sz w:val="22"/>
                <w:szCs w:val="22"/>
              </w:rPr>
            </w:pPr>
            <w:r>
              <w:rPr>
                <w:rFonts w:hint="eastAsia" w:ascii="仿宋" w:hAnsi="仿宋" w:eastAsia="仿宋" w:cs="仿宋"/>
                <w:b/>
                <w:bCs/>
                <w:sz w:val="44"/>
                <w:szCs w:val="44"/>
              </w:rPr>
              <w:t>财政拨款收支总表</w:t>
            </w:r>
          </w:p>
        </w:tc>
      </w:tr>
      <w:tr w14:paraId="262CA2B2">
        <w:tblPrEx>
          <w:tblCellMar>
            <w:top w:w="55" w:type="dxa"/>
            <w:left w:w="55" w:type="dxa"/>
            <w:bottom w:w="55" w:type="dxa"/>
            <w:right w:w="55" w:type="dxa"/>
          </w:tblCellMar>
        </w:tblPrEx>
        <w:trPr>
          <w:trHeight w:val="319" w:hRule="atLeast"/>
        </w:trPr>
        <w:tc>
          <w:tcPr>
            <w:tcW w:w="11890" w:type="dxa"/>
            <w:gridSpan w:val="3"/>
          </w:tcPr>
          <w:p w14:paraId="2251B7DB">
            <w:pPr>
              <w:pStyle w:val="22"/>
              <w:widowControl w:val="0"/>
              <w:jc w:val="left"/>
              <w:rPr>
                <w:rFonts w:hint="eastAsia" w:ascii="仿宋" w:hAnsi="仿宋" w:eastAsia="仿宋" w:cs="仿宋"/>
                <w:sz w:val="22"/>
                <w:szCs w:val="22"/>
              </w:rPr>
            </w:pPr>
            <w:r>
              <w:rPr>
                <w:rFonts w:hint="eastAsia" w:ascii="仿宋" w:hAnsi="仿宋" w:eastAsia="仿宋" w:cs="仿宋"/>
                <w:color w:val="000000"/>
                <w:sz w:val="22"/>
                <w:szCs w:val="22"/>
                <w:lang w:eastAsia="zh-CN"/>
              </w:rPr>
              <w:t>部门</w:t>
            </w:r>
            <w:r>
              <w:rPr>
                <w:rFonts w:ascii="仿宋" w:hAnsi="仿宋" w:eastAsia="仿宋" w:cs="仿宋"/>
                <w:color w:val="000000"/>
                <w:sz w:val="22"/>
              </w:rPr>
              <w:t>：</w:t>
            </w:r>
            <w:r>
              <w:rPr>
                <w:rFonts w:hint="eastAsia" w:ascii="仿宋" w:hAnsi="仿宋" w:eastAsia="仿宋" w:cs="仿宋"/>
                <w:sz w:val="22"/>
                <w:szCs w:val="22"/>
              </w:rPr>
              <w:t>南京市栖霞区人力资源和社会保障局</w:t>
            </w:r>
          </w:p>
        </w:tc>
        <w:tc>
          <w:tcPr>
            <w:tcW w:w="3899" w:type="dxa"/>
            <w:vAlign w:val="center"/>
          </w:tcPr>
          <w:p w14:paraId="3DCCC39C">
            <w:pPr>
              <w:pStyle w:val="22"/>
              <w:widowControl w:val="0"/>
              <w:jc w:val="right"/>
              <w:rPr>
                <w:rFonts w:hint="eastAsia" w:ascii="仿宋" w:hAnsi="仿宋" w:eastAsia="仿宋" w:cs="仿宋"/>
                <w:sz w:val="22"/>
                <w:szCs w:val="22"/>
              </w:rPr>
            </w:pPr>
            <w:r>
              <w:rPr>
                <w:rFonts w:hint="eastAsia" w:ascii="仿宋" w:hAnsi="仿宋" w:eastAsia="仿宋" w:cs="仿宋"/>
                <w:sz w:val="22"/>
                <w:szCs w:val="22"/>
                <w:lang w:eastAsia="zh-CN"/>
              </w:rPr>
              <w:t>单位</w:t>
            </w:r>
            <w:r>
              <w:rPr>
                <w:rFonts w:hint="eastAsia" w:ascii="仿宋" w:hAnsi="仿宋" w:eastAsia="仿宋" w:cs="仿宋"/>
                <w:sz w:val="22"/>
                <w:szCs w:val="22"/>
              </w:rPr>
              <w:t>：万元</w:t>
            </w:r>
          </w:p>
        </w:tc>
      </w:tr>
      <w:tr w14:paraId="0CB0DB3E">
        <w:tblPrEx>
          <w:tblCellMar>
            <w:top w:w="55" w:type="dxa"/>
            <w:left w:w="55" w:type="dxa"/>
            <w:bottom w:w="55" w:type="dxa"/>
            <w:right w:w="55" w:type="dxa"/>
          </w:tblCellMar>
        </w:tblPrEx>
        <w:trPr>
          <w:trHeight w:val="196" w:hRule="atLeast"/>
        </w:trPr>
        <w:tc>
          <w:tcPr>
            <w:tcW w:w="7947" w:type="dxa"/>
            <w:gridSpan w:val="2"/>
            <w:tcBorders>
              <w:top w:val="single" w:color="000000" w:sz="4" w:space="0"/>
              <w:left w:val="single" w:color="000000" w:sz="4" w:space="0"/>
              <w:bottom w:val="single" w:color="000000" w:sz="4" w:space="0"/>
            </w:tcBorders>
          </w:tcPr>
          <w:p w14:paraId="1ACF0729">
            <w:pPr>
              <w:pStyle w:val="22"/>
              <w:widowControl w:val="0"/>
              <w:jc w:val="center"/>
              <w:rPr>
                <w:rFonts w:hint="eastAsia" w:ascii="仿宋" w:hAnsi="仿宋" w:eastAsia="仿宋" w:cs="仿宋"/>
                <w:b/>
                <w:bCs/>
                <w:sz w:val="22"/>
                <w:szCs w:val="22"/>
              </w:rPr>
            </w:pPr>
            <w:r>
              <w:rPr>
                <w:rFonts w:hint="eastAsia" w:ascii="仿宋" w:hAnsi="仿宋" w:eastAsia="仿宋" w:cs="仿宋"/>
                <w:b/>
                <w:bCs/>
                <w:sz w:val="22"/>
                <w:szCs w:val="22"/>
              </w:rPr>
              <w:t>收</w:t>
            </w:r>
            <w:r>
              <w:rPr>
                <w:rFonts w:hint="eastAsia" w:ascii="仿宋" w:hAnsi="仿宋" w:eastAsia="仿宋" w:cs="仿宋"/>
                <w:b/>
                <w:bCs/>
                <w:sz w:val="22"/>
                <w:szCs w:val="22"/>
              </w:rPr>
              <w:tab/>
            </w:r>
            <w:r>
              <w:rPr>
                <w:rFonts w:hint="eastAsia" w:ascii="仿宋" w:hAnsi="仿宋" w:eastAsia="仿宋" w:cs="仿宋"/>
                <w:b/>
                <w:bCs/>
                <w:sz w:val="22"/>
                <w:szCs w:val="22"/>
              </w:rPr>
              <w:t>入</w:t>
            </w:r>
          </w:p>
        </w:tc>
        <w:tc>
          <w:tcPr>
            <w:tcW w:w="7842" w:type="dxa"/>
            <w:gridSpan w:val="2"/>
            <w:tcBorders>
              <w:top w:val="single" w:color="000000" w:sz="4" w:space="0"/>
              <w:left w:val="single" w:color="000000" w:sz="4" w:space="0"/>
              <w:bottom w:val="single" w:color="000000" w:sz="4" w:space="0"/>
              <w:right w:val="single" w:color="000000" w:sz="4" w:space="0"/>
            </w:tcBorders>
          </w:tcPr>
          <w:p w14:paraId="000287D6">
            <w:pPr>
              <w:pStyle w:val="22"/>
              <w:widowControl w:val="0"/>
              <w:jc w:val="center"/>
              <w:rPr>
                <w:rFonts w:hint="eastAsia" w:ascii="仿宋" w:hAnsi="仿宋" w:eastAsia="仿宋" w:cs="仿宋"/>
                <w:b/>
                <w:bCs/>
                <w:sz w:val="22"/>
                <w:szCs w:val="22"/>
              </w:rPr>
            </w:pPr>
            <w:r>
              <w:rPr>
                <w:rFonts w:hint="eastAsia" w:ascii="仿宋" w:hAnsi="仿宋" w:eastAsia="仿宋" w:cs="仿宋"/>
                <w:b/>
                <w:bCs/>
                <w:sz w:val="22"/>
                <w:szCs w:val="22"/>
              </w:rPr>
              <w:t>支</w:t>
            </w:r>
            <w:r>
              <w:rPr>
                <w:rFonts w:hint="eastAsia" w:ascii="仿宋" w:hAnsi="仿宋" w:eastAsia="仿宋" w:cs="仿宋"/>
                <w:b/>
                <w:bCs/>
                <w:sz w:val="22"/>
                <w:szCs w:val="22"/>
              </w:rPr>
              <w:tab/>
            </w:r>
            <w:r>
              <w:rPr>
                <w:rFonts w:hint="eastAsia" w:ascii="仿宋" w:hAnsi="仿宋" w:eastAsia="仿宋" w:cs="仿宋"/>
                <w:b/>
                <w:bCs/>
                <w:sz w:val="22"/>
                <w:szCs w:val="22"/>
              </w:rPr>
              <w:t>出</w:t>
            </w:r>
          </w:p>
        </w:tc>
      </w:tr>
      <w:tr w14:paraId="3126F7CB">
        <w:tblPrEx>
          <w:tblCellMar>
            <w:top w:w="55" w:type="dxa"/>
            <w:left w:w="55" w:type="dxa"/>
            <w:bottom w:w="55" w:type="dxa"/>
            <w:right w:w="55" w:type="dxa"/>
          </w:tblCellMar>
        </w:tblPrEx>
        <w:trPr>
          <w:trHeight w:val="468" w:hRule="atLeast"/>
        </w:trPr>
        <w:tc>
          <w:tcPr>
            <w:tcW w:w="3987" w:type="dxa"/>
            <w:tcBorders>
              <w:left w:val="single" w:color="000000" w:sz="4" w:space="0"/>
              <w:bottom w:val="single" w:color="000000" w:sz="4" w:space="0"/>
            </w:tcBorders>
            <w:vAlign w:val="center"/>
          </w:tcPr>
          <w:p w14:paraId="7211FDD5">
            <w:pPr>
              <w:pStyle w:val="22"/>
              <w:widowControl w:val="0"/>
              <w:jc w:val="center"/>
              <w:rPr>
                <w:rFonts w:hint="eastAsia" w:ascii="仿宋" w:hAnsi="仿宋" w:eastAsia="仿宋" w:cs="仿宋"/>
                <w:b/>
                <w:bCs/>
                <w:sz w:val="22"/>
                <w:szCs w:val="22"/>
              </w:rPr>
            </w:pPr>
            <w:r>
              <w:rPr>
                <w:rFonts w:ascii="仿宋" w:hAnsi="仿宋" w:eastAsia="仿宋" w:cs="仿宋"/>
                <w:b/>
                <w:sz w:val="22"/>
              </w:rPr>
              <w:t>项</w:t>
            </w:r>
            <w:r>
              <w:rPr>
                <w:rFonts w:hint="eastAsia" w:ascii="仿宋" w:hAnsi="仿宋" w:eastAsia="仿宋" w:cs="仿宋"/>
                <w:b/>
                <w:bCs/>
                <w:sz w:val="22"/>
                <w:szCs w:val="22"/>
              </w:rPr>
              <w:tab/>
            </w:r>
            <w:r>
              <w:rPr>
                <w:rFonts w:hint="eastAsia" w:ascii="仿宋" w:hAnsi="仿宋" w:eastAsia="仿宋" w:cs="仿宋"/>
                <w:b/>
                <w:bCs/>
                <w:sz w:val="22"/>
                <w:szCs w:val="22"/>
              </w:rPr>
              <w:t>目</w:t>
            </w:r>
          </w:p>
        </w:tc>
        <w:tc>
          <w:tcPr>
            <w:tcW w:w="3960" w:type="dxa"/>
            <w:tcBorders>
              <w:left w:val="single" w:color="000000" w:sz="4" w:space="0"/>
              <w:bottom w:val="single" w:color="000000" w:sz="4" w:space="0"/>
            </w:tcBorders>
            <w:vAlign w:val="center"/>
          </w:tcPr>
          <w:p w14:paraId="67D68D02">
            <w:pPr>
              <w:pStyle w:val="22"/>
              <w:widowControl w:val="0"/>
              <w:jc w:val="center"/>
              <w:rPr>
                <w:rFonts w:hint="eastAsia" w:ascii="仿宋" w:hAnsi="仿宋" w:eastAsia="仿宋" w:cs="仿宋"/>
                <w:b/>
                <w:bCs/>
                <w:sz w:val="22"/>
                <w:szCs w:val="22"/>
              </w:rPr>
            </w:pPr>
            <w:r>
              <w:rPr>
                <w:rFonts w:hint="eastAsia" w:ascii="仿宋" w:hAnsi="仿宋" w:eastAsia="仿宋" w:cs="仿宋"/>
                <w:b/>
                <w:bCs/>
                <w:sz w:val="22"/>
                <w:szCs w:val="22"/>
                <w:lang w:eastAsia="zh-CN"/>
              </w:rPr>
              <w:t>预算</w:t>
            </w:r>
            <w:r>
              <w:rPr>
                <w:rFonts w:hint="eastAsia" w:ascii="仿宋" w:hAnsi="仿宋" w:eastAsia="仿宋" w:cs="仿宋"/>
                <w:b/>
                <w:bCs/>
                <w:sz w:val="22"/>
                <w:szCs w:val="22"/>
              </w:rPr>
              <w:t>数</w:t>
            </w:r>
          </w:p>
        </w:tc>
        <w:tc>
          <w:tcPr>
            <w:tcW w:w="3943" w:type="dxa"/>
            <w:tcBorders>
              <w:left w:val="single" w:color="000000" w:sz="4" w:space="0"/>
              <w:bottom w:val="single" w:color="000000" w:sz="4" w:space="0"/>
            </w:tcBorders>
            <w:vAlign w:val="center"/>
          </w:tcPr>
          <w:p w14:paraId="35C35923">
            <w:pPr>
              <w:widowControl w:val="0"/>
              <w:jc w:val="center"/>
              <w:rPr>
                <w:rFonts w:hint="eastAsia" w:ascii="仿宋" w:hAnsi="仿宋" w:eastAsia="仿宋" w:cs="仿宋"/>
                <w:b/>
                <w:bCs/>
                <w:sz w:val="22"/>
                <w:szCs w:val="22"/>
                <w:lang w:eastAsia="zh-CN"/>
              </w:rPr>
            </w:pPr>
            <w:r>
              <w:rPr>
                <w:rFonts w:hint="eastAsia" w:ascii="仿宋" w:hAnsi="仿宋" w:eastAsia="仿宋" w:cs="仿宋"/>
                <w:b/>
                <w:bCs/>
                <w:sz w:val="22"/>
                <w:szCs w:val="22"/>
                <w:lang w:val="en-US" w:eastAsia="zh-CN"/>
              </w:rPr>
              <w:t>项目</w:t>
            </w:r>
          </w:p>
        </w:tc>
        <w:tc>
          <w:tcPr>
            <w:tcW w:w="3899" w:type="dxa"/>
            <w:tcBorders>
              <w:left w:val="single" w:color="000000" w:sz="4" w:space="0"/>
              <w:bottom w:val="single" w:color="000000" w:sz="4" w:space="0"/>
              <w:right w:val="single" w:color="000000" w:sz="4" w:space="0"/>
            </w:tcBorders>
            <w:vAlign w:val="center"/>
          </w:tcPr>
          <w:p w14:paraId="2855B267">
            <w:pPr>
              <w:widowControl w:val="0"/>
              <w:jc w:val="center"/>
              <w:rPr>
                <w:rFonts w:hint="eastAsia" w:ascii="仿宋" w:hAnsi="仿宋" w:eastAsia="仿宋" w:cs="仿宋"/>
                <w:b/>
                <w:bCs/>
                <w:sz w:val="22"/>
                <w:szCs w:val="22"/>
              </w:rPr>
            </w:pPr>
            <w:r>
              <w:rPr>
                <w:rFonts w:hint="eastAsia" w:ascii="仿宋" w:hAnsi="仿宋" w:eastAsia="仿宋" w:cs="仿宋"/>
                <w:b/>
                <w:bCs/>
                <w:sz w:val="22"/>
                <w:szCs w:val="22"/>
                <w:lang w:eastAsia="zh-CN"/>
              </w:rPr>
              <w:t>预算</w:t>
            </w:r>
            <w:r>
              <w:rPr>
                <w:rFonts w:hint="eastAsia" w:ascii="仿宋" w:hAnsi="仿宋" w:eastAsia="仿宋" w:cs="仿宋"/>
                <w:b/>
                <w:bCs/>
                <w:sz w:val="22"/>
                <w:szCs w:val="22"/>
              </w:rPr>
              <w:t>数</w:t>
            </w:r>
          </w:p>
        </w:tc>
      </w:tr>
      <w:tr w14:paraId="1B52B84C">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3E68291B">
            <w:pPr>
              <w:pStyle w:val="22"/>
              <w:widowControl w:val="0"/>
              <w:rPr>
                <w:rFonts w:hint="eastAsia" w:ascii="仿宋" w:hAnsi="仿宋" w:eastAsia="仿宋" w:cs="仿宋"/>
                <w:sz w:val="22"/>
                <w:szCs w:val="22"/>
              </w:rPr>
            </w:pPr>
            <w:r>
              <w:rPr>
                <w:rFonts w:hint="eastAsia" w:ascii="仿宋" w:hAnsi="仿宋" w:eastAsia="仿宋" w:cs="仿宋"/>
                <w:sz w:val="22"/>
                <w:szCs w:val="22"/>
              </w:rPr>
              <w:t>一、本年收入</w:t>
            </w:r>
          </w:p>
        </w:tc>
        <w:tc>
          <w:tcPr>
            <w:tcW w:w="3960" w:type="dxa"/>
            <w:tcBorders>
              <w:top w:val="single" w:color="000000" w:sz="4" w:space="0"/>
              <w:left w:val="single" w:color="000000" w:sz="4" w:space="0"/>
              <w:bottom w:val="single" w:color="000000" w:sz="4" w:space="0"/>
              <w:right w:val="single" w:color="000000" w:sz="4" w:space="0"/>
            </w:tcBorders>
            <w:vAlign w:val="center"/>
          </w:tcPr>
          <w:p w14:paraId="370F4F6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15,952.08</w:t>
            </w:r>
          </w:p>
        </w:tc>
        <w:tc>
          <w:tcPr>
            <w:tcW w:w="3943" w:type="dxa"/>
            <w:tcBorders>
              <w:top w:val="single" w:color="000000" w:sz="4" w:space="0"/>
              <w:left w:val="single" w:color="000000" w:sz="4" w:space="0"/>
              <w:bottom w:val="single" w:color="000000" w:sz="4" w:space="0"/>
              <w:right w:val="single" w:color="000000" w:sz="4" w:space="0"/>
            </w:tcBorders>
            <w:vAlign w:val="center"/>
          </w:tcPr>
          <w:p w14:paraId="4AFF22CA">
            <w:pPr>
              <w:pStyle w:val="22"/>
              <w:widowControl w:val="0"/>
              <w:rPr>
                <w:rFonts w:hint="eastAsia" w:ascii="仿宋" w:hAnsi="仿宋" w:eastAsia="仿宋" w:cs="仿宋"/>
                <w:sz w:val="22"/>
                <w:szCs w:val="22"/>
              </w:rPr>
            </w:pPr>
            <w:r>
              <w:rPr>
                <w:rFonts w:hint="eastAsia" w:ascii="仿宋" w:hAnsi="仿宋" w:eastAsia="仿宋" w:cs="仿宋"/>
                <w:sz w:val="22"/>
                <w:szCs w:val="22"/>
              </w:rPr>
              <w:t>一、本年支出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3B3A5D6F">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15,952.08</w:t>
            </w:r>
          </w:p>
        </w:tc>
      </w:tr>
      <w:tr w14:paraId="6EB7FD22">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4B6D8F02">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14:paraId="4484021A">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15,952.08</w:t>
            </w:r>
          </w:p>
        </w:tc>
        <w:tc>
          <w:tcPr>
            <w:tcW w:w="3943" w:type="dxa"/>
            <w:tcBorders>
              <w:top w:val="single" w:color="000000" w:sz="4" w:space="0"/>
              <w:left w:val="single" w:color="000000" w:sz="4" w:space="0"/>
              <w:bottom w:val="single" w:color="000000" w:sz="4" w:space="0"/>
              <w:right w:val="single" w:color="000000" w:sz="4" w:space="0"/>
            </w:tcBorders>
            <w:vAlign w:val="center"/>
          </w:tcPr>
          <w:p w14:paraId="6274F802">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（一）一般公共服务支出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759DBF8A">
            <w:pPr>
              <w:pStyle w:val="22"/>
              <w:widowControl w:val="0"/>
              <w:jc w:val="right"/>
              <w:rPr>
                <w:rFonts w:hint="eastAsia" w:ascii="仿宋" w:hAnsi="仿宋" w:eastAsia="仿宋" w:cs="仿宋"/>
                <w:sz w:val="22"/>
                <w:szCs w:val="22"/>
                <w:lang w:val="en-US" w:eastAsia="zh-CN"/>
              </w:rPr>
            </w:pPr>
          </w:p>
        </w:tc>
      </w:tr>
      <w:tr w14:paraId="470F2928">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4648EDAA">
            <w:pPr>
              <w:pStyle w:val="22"/>
              <w:widowControl w:val="0"/>
              <w:rPr>
                <w:rFonts w:hint="eastAsia" w:ascii="仿宋" w:hAnsi="仿宋" w:eastAsia="仿宋" w:cs="仿宋"/>
                <w:sz w:val="22"/>
                <w:szCs w:val="22"/>
              </w:rPr>
            </w:pPr>
            <w:r>
              <w:rPr>
                <w:rFonts w:hint="eastAsia" w:ascii="仿宋" w:hAnsi="仿宋" w:eastAsia="仿宋" w:cs="仿宋"/>
                <w:sz w:val="22"/>
                <w:szCs w:val="22"/>
              </w:rPr>
              <w:t>（二）政府性基金预算拨款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14:paraId="1A35199B">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5CDE8DBA">
            <w:pPr>
              <w:pStyle w:val="22"/>
              <w:widowControl w:val="0"/>
              <w:rPr>
                <w:rFonts w:hint="eastAsia" w:ascii="仿宋" w:hAnsi="仿宋" w:eastAsia="仿宋" w:cs="仿宋"/>
                <w:sz w:val="22"/>
                <w:szCs w:val="22"/>
              </w:rPr>
            </w:pPr>
            <w:r>
              <w:rPr>
                <w:rFonts w:hint="eastAsia" w:ascii="仿宋" w:hAnsi="仿宋" w:eastAsia="仿宋" w:cs="仿宋"/>
                <w:sz w:val="22"/>
                <w:szCs w:val="22"/>
              </w:rPr>
              <w:t>（二）外交支出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823569B">
            <w:pPr>
              <w:pStyle w:val="22"/>
              <w:widowControl w:val="0"/>
              <w:jc w:val="right"/>
              <w:rPr>
                <w:rFonts w:hint="eastAsia" w:ascii="仿宋" w:hAnsi="仿宋" w:eastAsia="仿宋" w:cs="仿宋"/>
                <w:sz w:val="22"/>
                <w:szCs w:val="22"/>
                <w:lang w:val="en-US" w:eastAsia="zh-CN"/>
              </w:rPr>
            </w:pPr>
          </w:p>
        </w:tc>
      </w:tr>
      <w:tr w14:paraId="6CDD7677">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2F5C35DC">
            <w:pPr>
              <w:pStyle w:val="22"/>
              <w:widowControl w:val="0"/>
              <w:rPr>
                <w:rFonts w:hint="eastAsia" w:ascii="仿宋" w:hAnsi="仿宋" w:eastAsia="仿宋" w:cs="仿宋"/>
                <w:sz w:val="22"/>
                <w:szCs w:val="22"/>
              </w:rPr>
            </w:pPr>
            <w:r>
              <w:rPr>
                <w:rFonts w:hint="eastAsia" w:ascii="仿宋" w:hAnsi="仿宋" w:eastAsia="仿宋" w:cs="仿宋"/>
                <w:sz w:val="22"/>
                <w:szCs w:val="22"/>
              </w:rPr>
              <w:t>（三）国有资本经营预算拨款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14:paraId="610AE5FF">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16C62EC2">
            <w:pPr>
              <w:pStyle w:val="22"/>
              <w:widowControl w:val="0"/>
              <w:rPr>
                <w:rFonts w:hint="eastAsia" w:ascii="仿宋" w:hAnsi="仿宋" w:eastAsia="仿宋" w:cs="仿宋"/>
                <w:sz w:val="22"/>
                <w:szCs w:val="22"/>
              </w:rPr>
            </w:pPr>
            <w:r>
              <w:rPr>
                <w:rFonts w:hint="eastAsia" w:ascii="仿宋" w:hAnsi="仿宋" w:eastAsia="仿宋" w:cs="仿宋"/>
                <w:sz w:val="22"/>
                <w:szCs w:val="22"/>
              </w:rPr>
              <w:t>（三）国防支出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1A30D272">
            <w:pPr>
              <w:pStyle w:val="22"/>
              <w:widowControl w:val="0"/>
              <w:jc w:val="right"/>
              <w:rPr>
                <w:rFonts w:hint="eastAsia" w:ascii="仿宋" w:hAnsi="仿宋" w:eastAsia="仿宋" w:cs="仿宋"/>
                <w:sz w:val="22"/>
                <w:szCs w:val="22"/>
                <w:lang w:val="en-US" w:eastAsia="zh-CN"/>
              </w:rPr>
            </w:pPr>
          </w:p>
        </w:tc>
      </w:tr>
      <w:tr w14:paraId="09C14625">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0BD2D4E3">
            <w:pPr>
              <w:pStyle w:val="22"/>
              <w:widowControl w:val="0"/>
              <w:rPr>
                <w:rFonts w:hint="eastAsia" w:ascii="仿宋" w:hAnsi="仿宋" w:eastAsia="仿宋" w:cs="仿宋"/>
                <w:sz w:val="22"/>
                <w:szCs w:val="22"/>
              </w:rPr>
            </w:pPr>
            <w:r>
              <w:rPr>
                <w:rFonts w:hint="eastAsia" w:ascii="仿宋" w:hAnsi="仿宋" w:eastAsia="仿宋" w:cs="仿宋"/>
                <w:sz w:val="22"/>
                <w:szCs w:val="22"/>
              </w:rPr>
              <w:t>二、上年结转</w:t>
            </w:r>
          </w:p>
        </w:tc>
        <w:tc>
          <w:tcPr>
            <w:tcW w:w="3960" w:type="dxa"/>
            <w:tcBorders>
              <w:top w:val="single" w:color="000000" w:sz="4" w:space="0"/>
              <w:left w:val="single" w:color="000000" w:sz="4" w:space="0"/>
              <w:bottom w:val="single" w:color="000000" w:sz="4" w:space="0"/>
              <w:right w:val="single" w:color="000000" w:sz="4" w:space="0"/>
            </w:tcBorders>
            <w:vAlign w:val="center"/>
          </w:tcPr>
          <w:p w14:paraId="48AD5888">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2F1C492A">
            <w:pPr>
              <w:pStyle w:val="22"/>
              <w:widowControl w:val="0"/>
              <w:rPr>
                <w:rFonts w:hint="eastAsia" w:ascii="仿宋" w:hAnsi="仿宋" w:eastAsia="仿宋" w:cs="仿宋"/>
                <w:sz w:val="22"/>
                <w:szCs w:val="22"/>
              </w:rPr>
            </w:pPr>
            <w:r>
              <w:rPr>
                <w:rFonts w:hint="eastAsia" w:ascii="仿宋" w:hAnsi="仿宋" w:eastAsia="仿宋" w:cs="仿宋"/>
                <w:sz w:val="22"/>
                <w:szCs w:val="22"/>
              </w:rPr>
              <w:t>（四）公共安全支出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52C76A21">
            <w:pPr>
              <w:pStyle w:val="22"/>
              <w:widowControl w:val="0"/>
              <w:jc w:val="right"/>
              <w:rPr>
                <w:rFonts w:hint="eastAsia" w:ascii="仿宋" w:hAnsi="仿宋" w:eastAsia="仿宋" w:cs="仿宋"/>
                <w:sz w:val="22"/>
                <w:szCs w:val="22"/>
                <w:lang w:val="en-US" w:eastAsia="zh-CN"/>
              </w:rPr>
            </w:pPr>
          </w:p>
        </w:tc>
      </w:tr>
      <w:tr w14:paraId="71653562">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16385769">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14:paraId="5768543A">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6B49ECE9">
            <w:pPr>
              <w:pStyle w:val="22"/>
              <w:widowControl w:val="0"/>
              <w:rPr>
                <w:rFonts w:hint="eastAsia" w:ascii="仿宋" w:hAnsi="仿宋" w:eastAsia="仿宋" w:cs="仿宋"/>
                <w:sz w:val="22"/>
                <w:szCs w:val="22"/>
              </w:rPr>
            </w:pPr>
            <w:r>
              <w:rPr>
                <w:rFonts w:hint="eastAsia" w:ascii="仿宋" w:hAnsi="仿宋" w:eastAsia="仿宋" w:cs="仿宋"/>
                <w:sz w:val="22"/>
                <w:szCs w:val="22"/>
              </w:rPr>
              <w:t>（五）教育支出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34CA2C2F">
            <w:pPr>
              <w:pStyle w:val="22"/>
              <w:widowControl w:val="0"/>
              <w:jc w:val="right"/>
              <w:rPr>
                <w:rFonts w:hint="eastAsia" w:ascii="仿宋" w:hAnsi="仿宋" w:eastAsia="仿宋" w:cs="仿宋"/>
                <w:sz w:val="22"/>
                <w:szCs w:val="22"/>
                <w:lang w:val="en-US" w:eastAsia="zh-CN"/>
              </w:rPr>
            </w:pPr>
          </w:p>
        </w:tc>
      </w:tr>
      <w:tr w14:paraId="653F4AB8">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2EE857B9">
            <w:pPr>
              <w:pStyle w:val="22"/>
              <w:widowControl w:val="0"/>
              <w:rPr>
                <w:rFonts w:hint="eastAsia" w:ascii="仿宋" w:hAnsi="仿宋" w:eastAsia="仿宋" w:cs="仿宋"/>
                <w:sz w:val="22"/>
                <w:szCs w:val="22"/>
              </w:rPr>
            </w:pPr>
            <w:r>
              <w:rPr>
                <w:rFonts w:hint="eastAsia" w:ascii="仿宋" w:hAnsi="仿宋" w:eastAsia="仿宋" w:cs="仿宋"/>
                <w:sz w:val="22"/>
                <w:szCs w:val="22"/>
              </w:rPr>
              <w:t>（二）政府性基金预算拨款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14:paraId="659772CB">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36AE3502">
            <w:pPr>
              <w:pStyle w:val="22"/>
              <w:widowControl w:val="0"/>
              <w:rPr>
                <w:rFonts w:hint="eastAsia" w:ascii="仿宋" w:hAnsi="仿宋" w:eastAsia="仿宋" w:cs="仿宋"/>
                <w:sz w:val="22"/>
                <w:szCs w:val="22"/>
              </w:rPr>
            </w:pPr>
            <w:r>
              <w:rPr>
                <w:rFonts w:hint="eastAsia" w:ascii="仿宋" w:hAnsi="仿宋" w:eastAsia="仿宋" w:cs="仿宋"/>
                <w:sz w:val="22"/>
                <w:szCs w:val="22"/>
              </w:rPr>
              <w:t>（六）科学技术支出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6FB43C4C">
            <w:pPr>
              <w:pStyle w:val="22"/>
              <w:widowControl w:val="0"/>
              <w:jc w:val="right"/>
              <w:rPr>
                <w:rFonts w:hint="eastAsia" w:ascii="仿宋" w:hAnsi="仿宋" w:eastAsia="仿宋" w:cs="仿宋"/>
                <w:sz w:val="22"/>
                <w:szCs w:val="22"/>
                <w:lang w:val="en-US" w:eastAsia="zh-CN"/>
              </w:rPr>
            </w:pPr>
          </w:p>
        </w:tc>
      </w:tr>
      <w:tr w14:paraId="6F03ECF1">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1F189A43">
            <w:pPr>
              <w:pStyle w:val="22"/>
              <w:widowControl w:val="0"/>
              <w:rPr>
                <w:rFonts w:hint="eastAsia" w:ascii="仿宋" w:hAnsi="仿宋" w:eastAsia="仿宋" w:cs="仿宋"/>
                <w:sz w:val="22"/>
                <w:szCs w:val="22"/>
              </w:rPr>
            </w:pPr>
            <w:r>
              <w:rPr>
                <w:rFonts w:hint="eastAsia" w:ascii="仿宋" w:hAnsi="仿宋" w:eastAsia="仿宋" w:cs="仿宋"/>
                <w:sz w:val="22"/>
                <w:szCs w:val="22"/>
              </w:rPr>
              <w:t>（三）国有资本经营预算拨款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14:paraId="2E291D43">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593A5B77">
            <w:pPr>
              <w:pStyle w:val="22"/>
              <w:widowControl w:val="0"/>
              <w:rPr>
                <w:rFonts w:hint="eastAsia" w:ascii="仿宋" w:hAnsi="仿宋" w:eastAsia="仿宋" w:cs="仿宋"/>
                <w:sz w:val="22"/>
                <w:szCs w:val="22"/>
              </w:rPr>
            </w:pPr>
            <w:r>
              <w:rPr>
                <w:rFonts w:hint="eastAsia" w:ascii="仿宋" w:hAnsi="仿宋" w:eastAsia="仿宋" w:cs="仿宋"/>
                <w:sz w:val="22"/>
                <w:szCs w:val="22"/>
              </w:rPr>
              <w:t>（七）文化旅游体育与传媒支出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3D2353FE">
            <w:pPr>
              <w:pStyle w:val="22"/>
              <w:widowControl w:val="0"/>
              <w:jc w:val="right"/>
              <w:rPr>
                <w:rFonts w:hint="eastAsia" w:ascii="仿宋" w:hAnsi="仿宋" w:eastAsia="仿宋" w:cs="仿宋"/>
                <w:sz w:val="22"/>
                <w:szCs w:val="22"/>
                <w:lang w:val="en-US" w:eastAsia="zh-CN"/>
              </w:rPr>
            </w:pPr>
          </w:p>
        </w:tc>
      </w:tr>
      <w:tr w14:paraId="76A146B8">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22A56C5B">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13F42A57">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067A6F9F">
            <w:pPr>
              <w:pStyle w:val="22"/>
              <w:widowControl w:val="0"/>
              <w:rPr>
                <w:rFonts w:hint="eastAsia" w:ascii="仿宋" w:hAnsi="仿宋" w:eastAsia="仿宋" w:cs="仿宋"/>
                <w:sz w:val="22"/>
                <w:szCs w:val="22"/>
              </w:rPr>
            </w:pPr>
            <w:r>
              <w:rPr>
                <w:rFonts w:hint="eastAsia" w:ascii="仿宋" w:hAnsi="仿宋" w:eastAsia="仿宋" w:cs="仿宋"/>
                <w:sz w:val="22"/>
                <w:szCs w:val="22"/>
              </w:rPr>
              <w:t>（八）社会保障和就业支出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F37B85C">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15,340.10</w:t>
            </w:r>
          </w:p>
        </w:tc>
      </w:tr>
      <w:tr w14:paraId="7595D909">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09CEF3F5">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517AE529">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2CC87C6D">
            <w:pPr>
              <w:pStyle w:val="22"/>
              <w:widowControl w:val="0"/>
              <w:rPr>
                <w:rFonts w:hint="eastAsia" w:ascii="仿宋" w:hAnsi="仿宋" w:eastAsia="仿宋" w:cs="仿宋"/>
                <w:sz w:val="22"/>
                <w:szCs w:val="22"/>
              </w:rPr>
            </w:pPr>
            <w:r>
              <w:rPr>
                <w:rFonts w:hint="eastAsia" w:ascii="仿宋" w:hAnsi="仿宋" w:eastAsia="仿宋" w:cs="仿宋"/>
                <w:sz w:val="22"/>
                <w:szCs w:val="22"/>
              </w:rPr>
              <w:t>（九）社会保险基金支出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7920D7F6">
            <w:pPr>
              <w:pStyle w:val="22"/>
              <w:widowControl w:val="0"/>
              <w:jc w:val="right"/>
              <w:rPr>
                <w:rFonts w:hint="eastAsia" w:ascii="仿宋" w:hAnsi="仿宋" w:eastAsia="仿宋" w:cs="仿宋"/>
                <w:sz w:val="22"/>
                <w:szCs w:val="22"/>
                <w:lang w:val="en-US" w:eastAsia="zh-CN"/>
              </w:rPr>
            </w:pPr>
          </w:p>
        </w:tc>
      </w:tr>
      <w:tr w14:paraId="0C70263E">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412BD283">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403180D2">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2950AA94">
            <w:pPr>
              <w:pStyle w:val="22"/>
              <w:widowControl w:val="0"/>
              <w:rPr>
                <w:rFonts w:hint="eastAsia" w:ascii="仿宋" w:hAnsi="仿宋" w:eastAsia="仿宋" w:cs="仿宋"/>
                <w:sz w:val="22"/>
                <w:szCs w:val="22"/>
              </w:rPr>
            </w:pPr>
            <w:r>
              <w:rPr>
                <w:rFonts w:hint="eastAsia" w:ascii="仿宋" w:hAnsi="仿宋" w:eastAsia="仿宋" w:cs="仿宋"/>
                <w:sz w:val="22"/>
                <w:szCs w:val="22"/>
              </w:rPr>
              <w:t>（十）卫生健康支出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0ABBA78B">
            <w:pPr>
              <w:pStyle w:val="22"/>
              <w:widowControl w:val="0"/>
              <w:jc w:val="right"/>
              <w:rPr>
                <w:rFonts w:hint="eastAsia" w:ascii="仿宋" w:hAnsi="仿宋" w:eastAsia="仿宋" w:cs="仿宋"/>
                <w:sz w:val="22"/>
                <w:szCs w:val="22"/>
                <w:lang w:val="en-US" w:eastAsia="zh-CN"/>
              </w:rPr>
            </w:pPr>
          </w:p>
        </w:tc>
      </w:tr>
      <w:tr w14:paraId="3D970EA7">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828BD01">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4850E142">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55142E9A">
            <w:pPr>
              <w:pStyle w:val="22"/>
              <w:widowControl w:val="0"/>
              <w:rPr>
                <w:rFonts w:hint="eastAsia" w:ascii="仿宋" w:hAnsi="仿宋" w:eastAsia="仿宋" w:cs="仿宋"/>
                <w:sz w:val="22"/>
                <w:szCs w:val="22"/>
              </w:rPr>
            </w:pPr>
            <w:r>
              <w:rPr>
                <w:rFonts w:hint="eastAsia" w:ascii="仿宋" w:hAnsi="仿宋" w:eastAsia="仿宋" w:cs="仿宋"/>
                <w:sz w:val="22"/>
                <w:szCs w:val="22"/>
              </w:rPr>
              <w:t>（十一）节能环保支出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758475AC">
            <w:pPr>
              <w:pStyle w:val="22"/>
              <w:widowControl w:val="0"/>
              <w:jc w:val="right"/>
              <w:rPr>
                <w:rFonts w:hint="eastAsia" w:ascii="仿宋" w:hAnsi="仿宋" w:eastAsia="仿宋" w:cs="仿宋"/>
                <w:sz w:val="22"/>
                <w:szCs w:val="22"/>
                <w:lang w:val="en-US" w:eastAsia="zh-CN"/>
              </w:rPr>
            </w:pPr>
          </w:p>
        </w:tc>
      </w:tr>
      <w:tr w14:paraId="3DA9563A">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2972C46E">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4FEC5CB2">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2DFB8705">
            <w:pPr>
              <w:pStyle w:val="22"/>
              <w:widowControl w:val="0"/>
              <w:rPr>
                <w:rFonts w:hint="eastAsia" w:ascii="仿宋" w:hAnsi="仿宋" w:eastAsia="仿宋" w:cs="仿宋"/>
                <w:sz w:val="22"/>
                <w:szCs w:val="22"/>
              </w:rPr>
            </w:pPr>
            <w:r>
              <w:rPr>
                <w:rFonts w:hint="eastAsia" w:ascii="仿宋" w:hAnsi="仿宋" w:eastAsia="仿宋" w:cs="仿宋"/>
                <w:sz w:val="22"/>
                <w:szCs w:val="22"/>
              </w:rPr>
              <w:t>（十二）城乡社区支出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0A45E36D">
            <w:pPr>
              <w:pStyle w:val="22"/>
              <w:widowControl w:val="0"/>
              <w:jc w:val="right"/>
              <w:rPr>
                <w:rFonts w:hint="eastAsia" w:ascii="仿宋" w:hAnsi="仿宋" w:eastAsia="仿宋" w:cs="仿宋"/>
                <w:sz w:val="22"/>
                <w:szCs w:val="22"/>
                <w:lang w:val="en-US" w:eastAsia="zh-CN"/>
              </w:rPr>
            </w:pPr>
          </w:p>
        </w:tc>
      </w:tr>
      <w:tr w14:paraId="2DF85B45">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3E17978">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3D411CCD">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1D256206">
            <w:pPr>
              <w:pStyle w:val="22"/>
              <w:widowControl w:val="0"/>
              <w:rPr>
                <w:rFonts w:hint="eastAsia" w:ascii="仿宋" w:hAnsi="仿宋" w:eastAsia="仿宋" w:cs="仿宋"/>
                <w:sz w:val="22"/>
                <w:szCs w:val="22"/>
              </w:rPr>
            </w:pPr>
            <w:r>
              <w:rPr>
                <w:rFonts w:hint="eastAsia" w:ascii="仿宋" w:hAnsi="仿宋" w:eastAsia="仿宋" w:cs="仿宋"/>
                <w:sz w:val="22"/>
                <w:szCs w:val="22"/>
              </w:rPr>
              <w:t>（十三）农林水支出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16016A23">
            <w:pPr>
              <w:pStyle w:val="22"/>
              <w:widowControl w:val="0"/>
              <w:jc w:val="right"/>
              <w:rPr>
                <w:rFonts w:hint="eastAsia" w:ascii="仿宋" w:hAnsi="仿宋" w:eastAsia="仿宋" w:cs="仿宋"/>
                <w:sz w:val="22"/>
                <w:szCs w:val="22"/>
                <w:lang w:val="en-US" w:eastAsia="zh-CN"/>
              </w:rPr>
            </w:pPr>
          </w:p>
        </w:tc>
      </w:tr>
      <w:tr w14:paraId="67FB663C">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36B806C6">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73FD5D9F">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35A68B3C">
            <w:pPr>
              <w:pStyle w:val="22"/>
              <w:widowControl w:val="0"/>
              <w:rPr>
                <w:rFonts w:hint="eastAsia" w:ascii="仿宋" w:hAnsi="仿宋" w:eastAsia="仿宋" w:cs="仿宋"/>
                <w:sz w:val="22"/>
                <w:szCs w:val="22"/>
              </w:rPr>
            </w:pPr>
            <w:r>
              <w:rPr>
                <w:rFonts w:hint="eastAsia" w:ascii="仿宋" w:hAnsi="仿宋" w:eastAsia="仿宋" w:cs="仿宋"/>
                <w:sz w:val="22"/>
                <w:szCs w:val="22"/>
              </w:rPr>
              <w:t>（十四）交通运输支出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6C8E92A5">
            <w:pPr>
              <w:pStyle w:val="22"/>
              <w:widowControl w:val="0"/>
              <w:jc w:val="right"/>
              <w:rPr>
                <w:rFonts w:hint="eastAsia" w:ascii="仿宋" w:hAnsi="仿宋" w:eastAsia="仿宋" w:cs="仿宋"/>
                <w:sz w:val="22"/>
                <w:szCs w:val="22"/>
                <w:lang w:val="en-US" w:eastAsia="zh-CN"/>
              </w:rPr>
            </w:pPr>
          </w:p>
        </w:tc>
      </w:tr>
      <w:tr w14:paraId="0E2EA456">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20BB9D25">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49A2E028">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325153E1">
            <w:pPr>
              <w:pStyle w:val="22"/>
              <w:widowControl w:val="0"/>
              <w:rPr>
                <w:rFonts w:hint="eastAsia" w:ascii="仿宋" w:hAnsi="仿宋" w:eastAsia="仿宋" w:cs="仿宋"/>
                <w:sz w:val="22"/>
                <w:szCs w:val="22"/>
              </w:rPr>
            </w:pPr>
            <w:r>
              <w:rPr>
                <w:rFonts w:hint="eastAsia" w:ascii="仿宋" w:hAnsi="仿宋" w:eastAsia="仿宋" w:cs="仿宋"/>
                <w:sz w:val="22"/>
                <w:szCs w:val="22"/>
              </w:rPr>
              <w:t>（十五）资源勘探工业信息等支出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251A5622">
            <w:pPr>
              <w:pStyle w:val="22"/>
              <w:widowControl w:val="0"/>
              <w:jc w:val="right"/>
              <w:rPr>
                <w:rFonts w:hint="eastAsia" w:ascii="仿宋" w:hAnsi="仿宋" w:eastAsia="仿宋" w:cs="仿宋"/>
                <w:sz w:val="22"/>
                <w:szCs w:val="22"/>
                <w:lang w:val="en-US" w:eastAsia="zh-CN"/>
              </w:rPr>
            </w:pPr>
          </w:p>
        </w:tc>
      </w:tr>
      <w:tr w14:paraId="5F2054E4">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28883EB4">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4D828B19">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7235EA4B">
            <w:pPr>
              <w:pStyle w:val="22"/>
              <w:widowControl w:val="0"/>
              <w:rPr>
                <w:rFonts w:hint="eastAsia" w:ascii="仿宋" w:hAnsi="仿宋" w:eastAsia="仿宋" w:cs="仿宋"/>
                <w:sz w:val="22"/>
                <w:szCs w:val="22"/>
              </w:rPr>
            </w:pPr>
            <w:r>
              <w:rPr>
                <w:rFonts w:hint="eastAsia" w:ascii="仿宋" w:hAnsi="仿宋" w:eastAsia="仿宋" w:cs="仿宋"/>
                <w:sz w:val="22"/>
                <w:szCs w:val="22"/>
              </w:rPr>
              <w:t>（十六）商业服务业等支出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50B054FC">
            <w:pPr>
              <w:pStyle w:val="22"/>
              <w:widowControl w:val="0"/>
              <w:jc w:val="right"/>
              <w:rPr>
                <w:rFonts w:hint="eastAsia" w:ascii="仿宋" w:hAnsi="仿宋" w:eastAsia="仿宋" w:cs="仿宋"/>
                <w:sz w:val="22"/>
                <w:szCs w:val="22"/>
                <w:lang w:val="en-US" w:eastAsia="zh-CN"/>
              </w:rPr>
            </w:pPr>
          </w:p>
        </w:tc>
      </w:tr>
      <w:tr w14:paraId="0EE3A48D">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28F01FE">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72102D79">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218054B4">
            <w:pPr>
              <w:pStyle w:val="22"/>
              <w:widowControl w:val="0"/>
              <w:rPr>
                <w:rFonts w:hint="eastAsia" w:ascii="仿宋" w:hAnsi="仿宋" w:eastAsia="仿宋" w:cs="仿宋"/>
                <w:sz w:val="22"/>
                <w:szCs w:val="22"/>
              </w:rPr>
            </w:pPr>
            <w:r>
              <w:rPr>
                <w:rFonts w:hint="eastAsia" w:ascii="仿宋" w:hAnsi="仿宋" w:eastAsia="仿宋" w:cs="仿宋"/>
                <w:sz w:val="22"/>
                <w:szCs w:val="22"/>
              </w:rPr>
              <w:t>（十七）金融支出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78AE203A">
            <w:pPr>
              <w:pStyle w:val="22"/>
              <w:widowControl w:val="0"/>
              <w:jc w:val="right"/>
              <w:rPr>
                <w:rFonts w:hint="eastAsia" w:ascii="仿宋" w:hAnsi="仿宋" w:eastAsia="仿宋" w:cs="仿宋"/>
                <w:sz w:val="22"/>
                <w:szCs w:val="22"/>
                <w:lang w:val="en-US" w:eastAsia="zh-CN"/>
              </w:rPr>
            </w:pPr>
          </w:p>
        </w:tc>
      </w:tr>
      <w:tr w14:paraId="72FF40F4">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C881E4C">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7DAEF1C5">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77F068CB">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（十八）援助其他地区支出 </w:t>
            </w:r>
          </w:p>
        </w:tc>
        <w:tc>
          <w:tcPr>
            <w:tcW w:w="3899" w:type="dxa"/>
            <w:tcBorders>
              <w:top w:val="single" w:color="000000" w:sz="4" w:space="0"/>
              <w:left w:val="single" w:color="000000" w:sz="4" w:space="0"/>
              <w:bottom w:val="single" w:color="000000" w:sz="4" w:space="0"/>
              <w:right w:val="single" w:color="000000" w:sz="4" w:space="0"/>
            </w:tcBorders>
            <w:vAlign w:val="center"/>
          </w:tcPr>
          <w:p w14:paraId="0EA6960E">
            <w:pPr>
              <w:pStyle w:val="22"/>
              <w:widowControl w:val="0"/>
              <w:jc w:val="right"/>
              <w:rPr>
                <w:rFonts w:hint="eastAsia" w:ascii="仿宋" w:hAnsi="仿宋" w:eastAsia="仿宋" w:cs="仿宋"/>
                <w:sz w:val="22"/>
                <w:szCs w:val="22"/>
                <w:lang w:val="en-US" w:eastAsia="zh-CN"/>
              </w:rPr>
            </w:pPr>
          </w:p>
        </w:tc>
      </w:tr>
      <w:tr w14:paraId="3310122D">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053FF90E">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631D9CA6">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58642F17">
            <w:pPr>
              <w:pStyle w:val="22"/>
              <w:widowControl w:val="0"/>
              <w:rPr>
                <w:rFonts w:hint="eastAsia" w:ascii="仿宋" w:hAnsi="仿宋" w:eastAsia="仿宋" w:cs="仿宋"/>
                <w:sz w:val="22"/>
                <w:szCs w:val="22"/>
              </w:rPr>
            </w:pPr>
            <w:r>
              <w:rPr>
                <w:rFonts w:hint="eastAsia" w:ascii="仿宋" w:hAnsi="仿宋" w:eastAsia="仿宋" w:cs="仿宋"/>
                <w:sz w:val="22"/>
                <w:szCs w:val="22"/>
              </w:rPr>
              <w:t>（十九）自然资源海洋气象等支出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1932834F">
            <w:pPr>
              <w:pStyle w:val="22"/>
              <w:widowControl w:val="0"/>
              <w:jc w:val="right"/>
              <w:rPr>
                <w:rFonts w:hint="eastAsia" w:ascii="仿宋" w:hAnsi="仿宋" w:eastAsia="仿宋" w:cs="仿宋"/>
                <w:sz w:val="22"/>
                <w:szCs w:val="22"/>
                <w:lang w:val="en-US" w:eastAsia="zh-CN"/>
              </w:rPr>
            </w:pPr>
          </w:p>
        </w:tc>
      </w:tr>
      <w:tr w14:paraId="18785991">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9515AAA">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1C5F33A6">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34156569">
            <w:pPr>
              <w:pStyle w:val="22"/>
              <w:widowControl w:val="0"/>
              <w:rPr>
                <w:rFonts w:hint="eastAsia" w:ascii="仿宋" w:hAnsi="仿宋" w:eastAsia="仿宋" w:cs="仿宋"/>
                <w:sz w:val="22"/>
                <w:szCs w:val="22"/>
              </w:rPr>
            </w:pPr>
            <w:r>
              <w:rPr>
                <w:rFonts w:hint="eastAsia" w:ascii="仿宋" w:hAnsi="仿宋" w:eastAsia="仿宋" w:cs="仿宋"/>
                <w:sz w:val="22"/>
                <w:szCs w:val="22"/>
              </w:rPr>
              <w:t>（二十）住房保障支出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6248E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611.98</w:t>
            </w:r>
          </w:p>
        </w:tc>
      </w:tr>
      <w:tr w14:paraId="50D943C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458F6D88">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61237FF4">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55FEECE9">
            <w:pPr>
              <w:pStyle w:val="22"/>
              <w:widowControl w:val="0"/>
              <w:rPr>
                <w:rFonts w:hint="eastAsia" w:ascii="仿宋" w:hAnsi="仿宋" w:eastAsia="仿宋" w:cs="仿宋"/>
                <w:sz w:val="22"/>
                <w:szCs w:val="22"/>
              </w:rPr>
            </w:pPr>
            <w:r>
              <w:rPr>
                <w:rFonts w:hint="eastAsia" w:ascii="仿宋" w:hAnsi="仿宋" w:eastAsia="仿宋" w:cs="仿宋"/>
                <w:sz w:val="22"/>
                <w:szCs w:val="22"/>
              </w:rPr>
              <w:t>（二十一）粮油物资储备支出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2D2D4FC4">
            <w:pPr>
              <w:pStyle w:val="22"/>
              <w:widowControl w:val="0"/>
              <w:jc w:val="right"/>
              <w:rPr>
                <w:rFonts w:hint="eastAsia" w:ascii="仿宋" w:hAnsi="仿宋" w:eastAsia="仿宋" w:cs="仿宋"/>
                <w:sz w:val="22"/>
                <w:szCs w:val="22"/>
                <w:lang w:val="en-US" w:eastAsia="zh-CN"/>
              </w:rPr>
            </w:pPr>
          </w:p>
        </w:tc>
      </w:tr>
      <w:tr w14:paraId="0DC5393F">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668F5493">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40291F81">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67AA3591">
            <w:pPr>
              <w:pStyle w:val="22"/>
              <w:widowControl w:val="0"/>
              <w:rPr>
                <w:rFonts w:hint="eastAsia" w:ascii="仿宋" w:hAnsi="仿宋" w:eastAsia="仿宋" w:cs="仿宋"/>
                <w:sz w:val="22"/>
                <w:szCs w:val="22"/>
              </w:rPr>
            </w:pPr>
            <w:r>
              <w:rPr>
                <w:rFonts w:hint="eastAsia" w:ascii="仿宋" w:hAnsi="仿宋" w:eastAsia="仿宋" w:cs="仿宋"/>
                <w:sz w:val="22"/>
                <w:szCs w:val="22"/>
              </w:rPr>
              <w:t>（二十二）国有资本经营预算支出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7964CA22">
            <w:pPr>
              <w:pStyle w:val="22"/>
              <w:widowControl w:val="0"/>
              <w:jc w:val="right"/>
              <w:rPr>
                <w:rFonts w:hint="eastAsia" w:ascii="仿宋" w:hAnsi="仿宋" w:eastAsia="仿宋" w:cs="仿宋"/>
                <w:sz w:val="22"/>
                <w:szCs w:val="22"/>
                <w:lang w:val="en-US" w:eastAsia="zh-CN"/>
              </w:rPr>
            </w:pPr>
          </w:p>
        </w:tc>
      </w:tr>
      <w:tr w14:paraId="63A5EDD7">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7EC19048">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39D4B9D1">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3593382D">
            <w:pPr>
              <w:pStyle w:val="22"/>
              <w:widowControl w:val="0"/>
              <w:rPr>
                <w:rFonts w:hint="eastAsia" w:ascii="仿宋" w:hAnsi="仿宋" w:eastAsia="仿宋" w:cs="仿宋"/>
                <w:sz w:val="22"/>
                <w:szCs w:val="22"/>
              </w:rPr>
            </w:pPr>
            <w:r>
              <w:rPr>
                <w:rFonts w:hint="eastAsia" w:ascii="仿宋" w:hAnsi="仿宋" w:eastAsia="仿宋" w:cs="仿宋"/>
                <w:sz w:val="22"/>
                <w:szCs w:val="22"/>
              </w:rPr>
              <w:t>（二十三）灾害防治及应急管理支出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253A3AFB">
            <w:pPr>
              <w:pStyle w:val="22"/>
              <w:widowControl w:val="0"/>
              <w:jc w:val="right"/>
              <w:rPr>
                <w:rFonts w:hint="eastAsia" w:ascii="仿宋" w:hAnsi="仿宋" w:eastAsia="仿宋" w:cs="仿宋"/>
                <w:sz w:val="22"/>
                <w:szCs w:val="22"/>
                <w:lang w:val="en-US" w:eastAsia="zh-CN"/>
              </w:rPr>
            </w:pPr>
          </w:p>
        </w:tc>
      </w:tr>
      <w:tr w14:paraId="67E27CEA">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D62B3D2">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400CC1A9">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6DC51E66">
            <w:pPr>
              <w:pStyle w:val="22"/>
              <w:widowControl w:val="0"/>
              <w:rPr>
                <w:rFonts w:hint="eastAsia" w:ascii="仿宋" w:hAnsi="仿宋" w:eastAsia="仿宋" w:cs="仿宋"/>
                <w:sz w:val="22"/>
                <w:szCs w:val="22"/>
              </w:rPr>
            </w:pPr>
            <w:r>
              <w:rPr>
                <w:rFonts w:hint="eastAsia" w:ascii="仿宋" w:hAnsi="仿宋" w:eastAsia="仿宋" w:cs="仿宋"/>
                <w:sz w:val="22"/>
                <w:szCs w:val="22"/>
              </w:rPr>
              <w:t>（二十四）预备费</w:t>
            </w:r>
          </w:p>
        </w:tc>
        <w:tc>
          <w:tcPr>
            <w:tcW w:w="3899" w:type="dxa"/>
            <w:tcBorders>
              <w:top w:val="single" w:color="000000" w:sz="4" w:space="0"/>
              <w:left w:val="single" w:color="000000" w:sz="4" w:space="0"/>
              <w:bottom w:val="single" w:color="000000" w:sz="4" w:space="0"/>
              <w:right w:val="single" w:color="000000" w:sz="4" w:space="0"/>
            </w:tcBorders>
            <w:vAlign w:val="center"/>
          </w:tcPr>
          <w:p w14:paraId="14699491">
            <w:pPr>
              <w:pStyle w:val="22"/>
              <w:widowControl w:val="0"/>
              <w:jc w:val="right"/>
              <w:rPr>
                <w:rFonts w:hint="eastAsia" w:ascii="仿宋" w:hAnsi="仿宋" w:eastAsia="仿宋" w:cs="仿宋"/>
                <w:sz w:val="22"/>
                <w:szCs w:val="22"/>
                <w:lang w:val="en-US" w:eastAsia="zh-CN"/>
              </w:rPr>
            </w:pPr>
          </w:p>
        </w:tc>
      </w:tr>
      <w:tr w14:paraId="7688001F">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65CC8008">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60DF1192">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42E96D25">
            <w:pPr>
              <w:pStyle w:val="22"/>
              <w:widowControl w:val="0"/>
              <w:rPr>
                <w:rFonts w:hint="eastAsia" w:ascii="仿宋" w:hAnsi="仿宋" w:eastAsia="仿宋" w:cs="仿宋"/>
                <w:sz w:val="22"/>
                <w:szCs w:val="22"/>
              </w:rPr>
            </w:pPr>
            <w:r>
              <w:rPr>
                <w:rFonts w:hint="eastAsia" w:ascii="仿宋" w:hAnsi="仿宋" w:eastAsia="仿宋" w:cs="仿宋"/>
                <w:sz w:val="22"/>
                <w:szCs w:val="22"/>
              </w:rPr>
              <w:t>（二十五）其他支出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6185611D">
            <w:pPr>
              <w:pStyle w:val="22"/>
              <w:widowControl w:val="0"/>
              <w:jc w:val="right"/>
              <w:rPr>
                <w:rFonts w:hint="eastAsia" w:ascii="仿宋" w:hAnsi="仿宋" w:eastAsia="仿宋" w:cs="仿宋"/>
                <w:sz w:val="22"/>
                <w:szCs w:val="22"/>
                <w:lang w:val="en-US" w:eastAsia="zh-CN"/>
              </w:rPr>
            </w:pPr>
          </w:p>
        </w:tc>
      </w:tr>
      <w:tr w14:paraId="7597FBB5">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43565CF0">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3FC9F40B">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26330323">
            <w:pPr>
              <w:pStyle w:val="22"/>
              <w:widowControl w:val="0"/>
              <w:rPr>
                <w:rFonts w:hint="eastAsia" w:ascii="仿宋" w:hAnsi="仿宋" w:eastAsia="仿宋" w:cs="仿宋"/>
                <w:sz w:val="22"/>
                <w:szCs w:val="22"/>
              </w:rPr>
            </w:pPr>
            <w:r>
              <w:rPr>
                <w:rFonts w:hint="eastAsia" w:ascii="仿宋" w:hAnsi="仿宋" w:eastAsia="仿宋" w:cs="仿宋"/>
                <w:sz w:val="22"/>
                <w:szCs w:val="22"/>
              </w:rPr>
              <w:t>（二十六）转移性支出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32E2DD9C">
            <w:pPr>
              <w:pStyle w:val="22"/>
              <w:widowControl w:val="0"/>
              <w:jc w:val="right"/>
              <w:rPr>
                <w:rFonts w:hint="eastAsia" w:ascii="仿宋" w:hAnsi="仿宋" w:eastAsia="仿宋" w:cs="仿宋"/>
                <w:sz w:val="22"/>
                <w:szCs w:val="22"/>
                <w:lang w:val="en-US" w:eastAsia="zh-CN"/>
              </w:rPr>
            </w:pPr>
          </w:p>
        </w:tc>
      </w:tr>
      <w:tr w14:paraId="4CDAD368">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47CEAA77">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2C09A964">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311D0C3D">
            <w:pPr>
              <w:pStyle w:val="22"/>
              <w:widowControl w:val="0"/>
              <w:rPr>
                <w:rFonts w:hint="eastAsia" w:ascii="仿宋" w:hAnsi="仿宋" w:eastAsia="仿宋" w:cs="仿宋"/>
                <w:sz w:val="22"/>
                <w:szCs w:val="22"/>
              </w:rPr>
            </w:pPr>
            <w:r>
              <w:rPr>
                <w:rFonts w:hint="eastAsia" w:ascii="仿宋" w:hAnsi="仿宋" w:eastAsia="仿宋" w:cs="仿宋"/>
                <w:sz w:val="22"/>
                <w:szCs w:val="22"/>
              </w:rPr>
              <w:t>（二十七）债务还本支出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7A3D8BF7">
            <w:pPr>
              <w:pStyle w:val="22"/>
              <w:widowControl w:val="0"/>
              <w:jc w:val="right"/>
              <w:rPr>
                <w:rFonts w:hint="eastAsia" w:ascii="仿宋" w:hAnsi="仿宋" w:eastAsia="仿宋" w:cs="仿宋"/>
                <w:sz w:val="22"/>
                <w:szCs w:val="22"/>
                <w:lang w:val="en-US" w:eastAsia="zh-CN"/>
              </w:rPr>
            </w:pPr>
          </w:p>
        </w:tc>
      </w:tr>
      <w:tr w14:paraId="0CF33CAC">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7A852603">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7FCB3AB2">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60B24EE4">
            <w:pPr>
              <w:pStyle w:val="22"/>
              <w:widowControl w:val="0"/>
              <w:rPr>
                <w:rFonts w:hint="eastAsia" w:ascii="仿宋" w:hAnsi="仿宋" w:eastAsia="仿宋" w:cs="仿宋"/>
                <w:sz w:val="22"/>
                <w:szCs w:val="22"/>
              </w:rPr>
            </w:pPr>
            <w:r>
              <w:rPr>
                <w:rFonts w:hint="eastAsia" w:ascii="仿宋" w:hAnsi="仿宋" w:eastAsia="仿宋" w:cs="仿宋"/>
                <w:sz w:val="22"/>
                <w:szCs w:val="22"/>
              </w:rPr>
              <w:t>（二十八）债务付息支出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6D4A7034">
            <w:pPr>
              <w:pStyle w:val="22"/>
              <w:widowControl w:val="0"/>
              <w:jc w:val="right"/>
              <w:rPr>
                <w:rFonts w:hint="eastAsia" w:ascii="仿宋" w:hAnsi="仿宋" w:eastAsia="仿宋" w:cs="仿宋"/>
                <w:sz w:val="22"/>
                <w:szCs w:val="22"/>
                <w:lang w:val="en-US" w:eastAsia="zh-CN"/>
              </w:rPr>
            </w:pPr>
          </w:p>
        </w:tc>
      </w:tr>
      <w:tr w14:paraId="196E2EA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192E56F">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332C7232">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5DD49EE7">
            <w:pPr>
              <w:pStyle w:val="22"/>
              <w:widowControl w:val="0"/>
              <w:rPr>
                <w:rFonts w:hint="eastAsia" w:ascii="仿宋" w:hAnsi="仿宋" w:eastAsia="仿宋" w:cs="仿宋"/>
                <w:sz w:val="22"/>
                <w:szCs w:val="22"/>
              </w:rPr>
            </w:pPr>
            <w:r>
              <w:rPr>
                <w:rFonts w:hint="eastAsia" w:ascii="仿宋" w:hAnsi="仿宋" w:eastAsia="仿宋" w:cs="仿宋"/>
                <w:sz w:val="22"/>
                <w:szCs w:val="22"/>
              </w:rPr>
              <w:t>（二十九）债务发行费用支出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36030C3A">
            <w:pPr>
              <w:pStyle w:val="22"/>
              <w:widowControl w:val="0"/>
              <w:jc w:val="right"/>
              <w:rPr>
                <w:rFonts w:hint="eastAsia" w:ascii="仿宋" w:hAnsi="仿宋" w:eastAsia="仿宋" w:cs="仿宋"/>
                <w:sz w:val="22"/>
                <w:szCs w:val="22"/>
                <w:lang w:val="en-US" w:eastAsia="zh-CN"/>
              </w:rPr>
            </w:pPr>
          </w:p>
        </w:tc>
      </w:tr>
      <w:tr w14:paraId="188462C8">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44BFC828">
            <w:pPr>
              <w:pStyle w:val="22"/>
              <w:widowControl w:val="0"/>
              <w:rPr>
                <w:rFonts w:hint="eastAsia" w:ascii="仿宋" w:hAnsi="仿宋" w:eastAsia="仿宋" w:cs="仿宋"/>
                <w:sz w:val="22"/>
                <w:szCs w:val="22"/>
              </w:rPr>
            </w:pPr>
          </w:p>
        </w:tc>
        <w:tc>
          <w:tcPr>
            <w:tcW w:w="3960" w:type="dxa"/>
            <w:tcBorders>
              <w:top w:val="single" w:color="000000" w:sz="4" w:space="0"/>
              <w:left w:val="single" w:color="000000" w:sz="4" w:space="0"/>
              <w:bottom w:val="single" w:color="000000" w:sz="4" w:space="0"/>
              <w:right w:val="single" w:color="000000" w:sz="4" w:space="0"/>
            </w:tcBorders>
            <w:vAlign w:val="center"/>
          </w:tcPr>
          <w:p w14:paraId="7D0270A9">
            <w:pPr>
              <w:pStyle w:val="22"/>
              <w:widowControl w:val="0"/>
              <w:jc w:val="right"/>
              <w:rPr>
                <w:rFonts w:hint="eastAsia" w:ascii="仿宋" w:hAnsi="仿宋" w:eastAsia="仿宋" w:cs="仿宋"/>
                <w:sz w:val="22"/>
                <w:szCs w:val="22"/>
              </w:rPr>
            </w:pPr>
          </w:p>
        </w:tc>
        <w:tc>
          <w:tcPr>
            <w:tcW w:w="3943" w:type="dxa"/>
            <w:tcBorders>
              <w:top w:val="single" w:color="000000" w:sz="4" w:space="0"/>
              <w:left w:val="single" w:color="000000" w:sz="4" w:space="0"/>
              <w:bottom w:val="single" w:color="000000" w:sz="4" w:space="0"/>
              <w:right w:val="single" w:color="000000" w:sz="4" w:space="0"/>
            </w:tcBorders>
            <w:vAlign w:val="center"/>
          </w:tcPr>
          <w:p w14:paraId="28D8DFEB">
            <w:pPr>
              <w:pStyle w:val="22"/>
              <w:widowControl w:val="0"/>
              <w:rPr>
                <w:rFonts w:hint="eastAsia" w:ascii="仿宋" w:hAnsi="仿宋" w:eastAsia="仿宋" w:cs="仿宋"/>
                <w:sz w:val="22"/>
                <w:szCs w:val="22"/>
              </w:rPr>
            </w:pPr>
            <w:r>
              <w:rPr>
                <w:rFonts w:hint="eastAsia" w:ascii="仿宋" w:hAnsi="仿宋" w:eastAsia="仿宋" w:cs="仿宋"/>
                <w:sz w:val="22"/>
                <w:szCs w:val="22"/>
              </w:rPr>
              <w:t>二、年终结转结余</w:t>
            </w:r>
          </w:p>
        </w:tc>
        <w:tc>
          <w:tcPr>
            <w:tcW w:w="3899" w:type="dxa"/>
            <w:tcBorders>
              <w:top w:val="single" w:color="000000" w:sz="4" w:space="0"/>
              <w:left w:val="single" w:color="000000" w:sz="4" w:space="0"/>
              <w:bottom w:val="single" w:color="000000" w:sz="4" w:space="0"/>
              <w:right w:val="single" w:color="000000" w:sz="4" w:space="0"/>
            </w:tcBorders>
            <w:vAlign w:val="center"/>
          </w:tcPr>
          <w:p w14:paraId="6A3BE6AE">
            <w:pPr>
              <w:pStyle w:val="22"/>
              <w:widowControl w:val="0"/>
              <w:jc w:val="right"/>
              <w:rPr>
                <w:rFonts w:hint="eastAsia" w:ascii="仿宋" w:hAnsi="仿宋" w:eastAsia="仿宋" w:cs="仿宋"/>
                <w:sz w:val="22"/>
                <w:szCs w:val="22"/>
                <w:lang w:val="en-US" w:eastAsia="zh-CN"/>
              </w:rPr>
            </w:pPr>
          </w:p>
        </w:tc>
      </w:tr>
      <w:tr w14:paraId="11958616">
        <w:tblPrEx>
          <w:tblCellMar>
            <w:top w:w="55" w:type="dxa"/>
            <w:left w:w="55" w:type="dxa"/>
            <w:bottom w:w="55" w:type="dxa"/>
            <w:right w:w="55" w:type="dxa"/>
          </w:tblCellMar>
        </w:tblPrEx>
        <w:trPr>
          <w:cantSplit/>
          <w:trHeight w:val="296" w:hRule="exact"/>
        </w:trPr>
        <w:tc>
          <w:tcPr>
            <w:tcW w:w="3987" w:type="dxa"/>
            <w:tcBorders>
              <w:left w:val="single" w:color="000000" w:sz="4" w:space="0"/>
              <w:bottom w:val="single" w:color="000000" w:sz="4" w:space="0"/>
            </w:tcBorders>
            <w:vAlign w:val="center"/>
          </w:tcPr>
          <w:p w14:paraId="7AABE569">
            <w:pPr>
              <w:pStyle w:val="22"/>
              <w:widowControl w:val="0"/>
              <w:jc w:val="center"/>
              <w:rPr>
                <w:rFonts w:hint="eastAsia" w:ascii="仿宋" w:hAnsi="仿宋" w:eastAsia="仿宋" w:cs="仿宋"/>
                <w:sz w:val="22"/>
                <w:szCs w:val="22"/>
              </w:rPr>
            </w:pPr>
            <w:r>
              <w:rPr>
                <w:rFonts w:hint="eastAsia" w:ascii="仿宋" w:hAnsi="仿宋" w:eastAsia="仿宋" w:cs="仿宋"/>
                <w:b/>
                <w:bCs/>
                <w:sz w:val="22"/>
                <w:szCs w:val="22"/>
                <w:lang w:val="en-US" w:eastAsia="zh-CN"/>
              </w:rPr>
              <w:t>收入</w:t>
            </w:r>
            <w:r>
              <w:rPr>
                <w:rFonts w:hint="eastAsia" w:ascii="仿宋" w:hAnsi="仿宋" w:eastAsia="仿宋" w:cs="仿宋"/>
                <w:b/>
                <w:bCs/>
                <w:sz w:val="22"/>
                <w:szCs w:val="22"/>
              </w:rPr>
              <w:t>总计</w:t>
            </w:r>
          </w:p>
        </w:tc>
        <w:tc>
          <w:tcPr>
            <w:tcW w:w="3960" w:type="dxa"/>
            <w:tcBorders>
              <w:left w:val="single" w:color="000000" w:sz="4" w:space="0"/>
              <w:bottom w:val="single" w:color="000000" w:sz="4" w:space="0"/>
            </w:tcBorders>
            <w:vAlign w:val="center"/>
          </w:tcPr>
          <w:p w14:paraId="60B4A540">
            <w:pPr>
              <w:widowControl w:val="0"/>
              <w:jc w:val="right"/>
              <w:rPr>
                <w:rFonts w:hint="eastAsia" w:ascii="仿宋" w:hAnsi="仿宋" w:eastAsia="仿宋" w:cs="仿宋"/>
                <w:sz w:val="22"/>
                <w:szCs w:val="22"/>
              </w:rPr>
            </w:pPr>
            <w:r>
              <w:rPr>
                <w:rFonts w:hint="eastAsia" w:ascii="仿宋" w:hAnsi="仿宋" w:eastAsia="仿宋" w:cs="仿宋"/>
                <w:sz w:val="22"/>
                <w:szCs w:val="22"/>
              </w:rPr>
              <w:t>15,952.08</w:t>
            </w:r>
          </w:p>
        </w:tc>
        <w:tc>
          <w:tcPr>
            <w:tcW w:w="3943" w:type="dxa"/>
            <w:tcBorders>
              <w:left w:val="single" w:color="000000" w:sz="4" w:space="0"/>
              <w:bottom w:val="single" w:color="000000" w:sz="4" w:space="0"/>
            </w:tcBorders>
            <w:vAlign w:val="center"/>
          </w:tcPr>
          <w:p w14:paraId="650BE4FC">
            <w:pPr>
              <w:pStyle w:val="22"/>
              <w:widowControl w:val="0"/>
              <w:jc w:val="center"/>
              <w:rPr>
                <w:rFonts w:hint="eastAsia" w:ascii="仿宋" w:hAnsi="仿宋" w:eastAsia="仿宋" w:cs="仿宋"/>
                <w:sz w:val="22"/>
                <w:szCs w:val="22"/>
              </w:rPr>
            </w:pPr>
            <w:r>
              <w:rPr>
                <w:rFonts w:hint="eastAsia" w:ascii="仿宋" w:hAnsi="仿宋" w:eastAsia="仿宋" w:cs="仿宋"/>
                <w:b/>
                <w:bCs/>
                <w:sz w:val="22"/>
                <w:szCs w:val="22"/>
                <w:lang w:val="en-US" w:eastAsia="zh-CN"/>
              </w:rPr>
              <w:t>支出</w:t>
            </w:r>
            <w:r>
              <w:rPr>
                <w:rFonts w:hint="eastAsia" w:ascii="仿宋" w:hAnsi="仿宋" w:eastAsia="仿宋" w:cs="仿宋"/>
                <w:b/>
                <w:bCs/>
                <w:sz w:val="22"/>
                <w:szCs w:val="22"/>
              </w:rPr>
              <w:t>总计</w:t>
            </w:r>
          </w:p>
        </w:tc>
        <w:tc>
          <w:tcPr>
            <w:tcW w:w="3899" w:type="dxa"/>
            <w:tcBorders>
              <w:left w:val="single" w:color="000000" w:sz="4" w:space="0"/>
              <w:bottom w:val="single" w:color="000000" w:sz="4" w:space="0"/>
              <w:right w:val="single" w:color="000000" w:sz="4" w:space="0"/>
            </w:tcBorders>
            <w:vAlign w:val="center"/>
          </w:tcPr>
          <w:p w14:paraId="00B92BC9">
            <w:pPr>
              <w:widowControl w:val="0"/>
              <w:jc w:val="right"/>
              <w:rPr>
                <w:rFonts w:hint="eastAsia" w:ascii="仿宋" w:hAnsi="仿宋" w:eastAsia="仿宋" w:cs="仿宋"/>
                <w:sz w:val="22"/>
                <w:szCs w:val="22"/>
              </w:rPr>
            </w:pPr>
            <w:r>
              <w:rPr>
                <w:rFonts w:hint="eastAsia" w:ascii="仿宋" w:hAnsi="仿宋" w:eastAsia="仿宋" w:cs="仿宋"/>
                <w:sz w:val="22"/>
                <w:szCs w:val="22"/>
              </w:rPr>
              <w:t>15,952.08</w:t>
            </w:r>
          </w:p>
        </w:tc>
      </w:tr>
    </w:tbl>
    <w:p w14:paraId="2A111BAB">
      <w:pPr>
        <w:rPr>
          <w:rFonts w:hint="eastAsia" w:ascii="仿宋" w:hAnsi="仿宋" w:eastAsia="仿宋" w:cs="仿宋"/>
          <w:b/>
          <w:bCs/>
        </w:rPr>
        <w:sectPr>
          <w:footerReference r:id="rId11"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216" w:type="dxa"/>
        <w:tblInd w:w="175" w:type="dxa"/>
        <w:tblLayout w:type="fixed"/>
        <w:tblCellMar>
          <w:top w:w="55" w:type="dxa"/>
          <w:left w:w="55" w:type="dxa"/>
          <w:bottom w:w="55" w:type="dxa"/>
          <w:right w:w="55" w:type="dxa"/>
        </w:tblCellMar>
      </w:tblPr>
      <w:tblGrid>
        <w:gridCol w:w="1846"/>
        <w:gridCol w:w="4213"/>
        <w:gridCol w:w="2040"/>
        <w:gridCol w:w="1827"/>
        <w:gridCol w:w="1813"/>
        <w:gridCol w:w="1813"/>
        <w:gridCol w:w="1664"/>
      </w:tblGrid>
      <w:tr w14:paraId="7313C50A">
        <w:tblPrEx>
          <w:tblCellMar>
            <w:top w:w="55" w:type="dxa"/>
            <w:left w:w="55" w:type="dxa"/>
            <w:bottom w:w="55" w:type="dxa"/>
            <w:right w:w="55" w:type="dxa"/>
          </w:tblCellMar>
        </w:tblPrEx>
        <w:trPr>
          <w:trHeight w:val="321" w:hRule="atLeast"/>
        </w:trPr>
        <w:tc>
          <w:tcPr>
            <w:tcW w:w="15216" w:type="dxa"/>
            <w:gridSpan w:val="7"/>
            <w:vAlign w:val="center"/>
          </w:tcPr>
          <w:p w14:paraId="772C5309">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b/>
                <w:bCs/>
                <w:sz w:val="44"/>
                <w:szCs w:val="44"/>
              </w:rPr>
            </w:pPr>
            <w:r>
              <w:rPr>
                <w:rFonts w:hint="eastAsia" w:ascii="仿宋" w:hAnsi="仿宋" w:eastAsia="仿宋" w:cs="仿宋"/>
              </w:rPr>
              <w:t>公开05表</w:t>
            </w:r>
          </w:p>
        </w:tc>
      </w:tr>
      <w:tr w14:paraId="27B08D2C">
        <w:tblPrEx>
          <w:tblCellMar>
            <w:top w:w="55" w:type="dxa"/>
            <w:left w:w="55" w:type="dxa"/>
            <w:bottom w:w="55" w:type="dxa"/>
            <w:right w:w="55" w:type="dxa"/>
          </w:tblCellMar>
        </w:tblPrEx>
        <w:trPr>
          <w:trHeight w:val="321" w:hRule="atLeast"/>
        </w:trPr>
        <w:tc>
          <w:tcPr>
            <w:tcW w:w="15216" w:type="dxa"/>
            <w:gridSpan w:val="7"/>
          </w:tcPr>
          <w:p w14:paraId="01FAF986">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7"/>
              </w:rPr>
            </w:pPr>
            <w:r>
              <w:rPr>
                <w:rFonts w:hint="eastAsia" w:ascii="仿宋" w:hAnsi="仿宋" w:eastAsia="仿宋" w:cs="仿宋"/>
                <w:b/>
                <w:bCs/>
                <w:sz w:val="44"/>
                <w:szCs w:val="44"/>
              </w:rPr>
              <w:t>财政拨款支出表（功能科目）</w:t>
            </w:r>
          </w:p>
        </w:tc>
      </w:tr>
      <w:tr w14:paraId="03AAEDAA">
        <w:tblPrEx>
          <w:tblCellMar>
            <w:top w:w="55" w:type="dxa"/>
            <w:left w:w="55" w:type="dxa"/>
            <w:bottom w:w="55" w:type="dxa"/>
            <w:right w:w="55" w:type="dxa"/>
          </w:tblCellMar>
        </w:tblPrEx>
        <w:trPr>
          <w:trHeight w:val="309" w:hRule="atLeast"/>
        </w:trPr>
        <w:tc>
          <w:tcPr>
            <w:tcW w:w="13552" w:type="dxa"/>
            <w:gridSpan w:val="6"/>
          </w:tcPr>
          <w:p w14:paraId="53C55571">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7"/>
              </w:rPr>
            </w:pPr>
            <w:r>
              <w:rPr>
                <w:rFonts w:hint="eastAsia" w:ascii="仿宋" w:hAnsi="仿宋" w:eastAsia="仿宋" w:cs="仿宋"/>
                <w:color w:val="000000"/>
                <w:sz w:val="22"/>
                <w:szCs w:val="22"/>
                <w:lang w:eastAsia="zh-CN"/>
              </w:rPr>
              <w:t>部门</w:t>
            </w:r>
            <w:r>
              <w:rPr>
                <w:rFonts w:ascii="仿宋" w:hAnsi="仿宋" w:eastAsia="仿宋" w:cs="仿宋"/>
                <w:color w:val="000000"/>
                <w:sz w:val="22"/>
              </w:rPr>
              <w:t>：</w:t>
            </w:r>
            <w:r>
              <w:rPr>
                <w:rFonts w:hint="eastAsia" w:ascii="仿宋" w:hAnsi="仿宋" w:eastAsia="仿宋" w:cs="仿宋"/>
              </w:rPr>
              <w:t>南京市栖霞区人力资源和社会保障局</w:t>
            </w:r>
          </w:p>
        </w:tc>
        <w:tc>
          <w:tcPr>
            <w:tcW w:w="1664" w:type="dxa"/>
            <w:vAlign w:val="center"/>
          </w:tcPr>
          <w:p w14:paraId="6F3433A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7"/>
              </w:rPr>
            </w:pPr>
            <w:r>
              <w:rPr>
                <w:rFonts w:hint="eastAsia" w:ascii="仿宋" w:hAnsi="仿宋" w:eastAsia="仿宋" w:cs="仿宋"/>
                <w:lang w:eastAsia="zh-CN"/>
              </w:rPr>
              <w:t>单位</w:t>
            </w:r>
            <w:r>
              <w:rPr>
                <w:rFonts w:hint="eastAsia" w:ascii="仿宋" w:hAnsi="仿宋" w:eastAsia="仿宋" w:cs="仿宋"/>
              </w:rPr>
              <w:t>：万元</w:t>
            </w:r>
          </w:p>
        </w:tc>
      </w:tr>
      <w:tr w14:paraId="3D030DD5">
        <w:tblPrEx>
          <w:tblCellMar>
            <w:top w:w="55" w:type="dxa"/>
            <w:left w:w="55" w:type="dxa"/>
            <w:bottom w:w="55" w:type="dxa"/>
            <w:right w:w="55" w:type="dxa"/>
          </w:tblCellMar>
        </w:tblPrEx>
        <w:trPr>
          <w:trHeight w:val="319" w:hRule="atLeast"/>
        </w:trPr>
        <w:tc>
          <w:tcPr>
            <w:tcW w:w="1846" w:type="dxa"/>
            <w:vMerge w:val="restart"/>
            <w:tcBorders>
              <w:top w:val="single" w:color="000000" w:sz="6" w:space="0"/>
              <w:left w:val="single" w:color="000000" w:sz="6" w:space="0"/>
            </w:tcBorders>
            <w:vAlign w:val="center"/>
          </w:tcPr>
          <w:p w14:paraId="1C7C6634">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科目编码</w:t>
            </w:r>
          </w:p>
        </w:tc>
        <w:tc>
          <w:tcPr>
            <w:tcW w:w="4213" w:type="dxa"/>
            <w:vMerge w:val="restart"/>
            <w:tcBorders>
              <w:top w:val="single" w:color="000000" w:sz="6" w:space="0"/>
              <w:left w:val="single" w:color="000000" w:sz="6" w:space="0"/>
            </w:tcBorders>
            <w:vAlign w:val="center"/>
          </w:tcPr>
          <w:p w14:paraId="7B628767">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科目名称</w:t>
            </w:r>
          </w:p>
        </w:tc>
        <w:tc>
          <w:tcPr>
            <w:tcW w:w="2040" w:type="dxa"/>
            <w:vMerge w:val="restart"/>
            <w:tcBorders>
              <w:top w:val="single" w:color="000000" w:sz="6" w:space="0"/>
              <w:left w:val="single" w:color="000000" w:sz="6" w:space="0"/>
            </w:tcBorders>
            <w:vAlign w:val="center"/>
          </w:tcPr>
          <w:p w14:paraId="308B9FDA">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合计</w:t>
            </w:r>
          </w:p>
        </w:tc>
        <w:tc>
          <w:tcPr>
            <w:tcW w:w="5453" w:type="dxa"/>
            <w:gridSpan w:val="3"/>
            <w:tcBorders>
              <w:top w:val="single" w:color="000000" w:sz="6" w:space="0"/>
              <w:left w:val="single" w:color="000000" w:sz="6" w:space="0"/>
              <w:bottom w:val="single" w:color="000000" w:sz="6" w:space="0"/>
            </w:tcBorders>
            <w:vAlign w:val="center"/>
          </w:tcPr>
          <w:p w14:paraId="5CFDD856">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基本支出</w:t>
            </w:r>
          </w:p>
        </w:tc>
        <w:tc>
          <w:tcPr>
            <w:tcW w:w="1664" w:type="dxa"/>
            <w:vMerge w:val="restart"/>
            <w:tcBorders>
              <w:top w:val="single" w:color="000000" w:sz="6" w:space="0"/>
              <w:left w:val="single" w:color="000000" w:sz="6" w:space="0"/>
              <w:right w:val="single" w:color="000000" w:sz="6" w:space="0"/>
            </w:tcBorders>
            <w:vAlign w:val="center"/>
          </w:tcPr>
          <w:p w14:paraId="2789FD61">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项目支出</w:t>
            </w:r>
          </w:p>
        </w:tc>
      </w:tr>
      <w:tr w14:paraId="29435537">
        <w:tblPrEx>
          <w:tblCellMar>
            <w:top w:w="55" w:type="dxa"/>
            <w:left w:w="55" w:type="dxa"/>
            <w:bottom w:w="55" w:type="dxa"/>
            <w:right w:w="55" w:type="dxa"/>
          </w:tblCellMar>
        </w:tblPrEx>
        <w:trPr>
          <w:trHeight w:val="296" w:hRule="atLeast"/>
        </w:trPr>
        <w:tc>
          <w:tcPr>
            <w:tcW w:w="1846" w:type="dxa"/>
            <w:vMerge w:val="continue"/>
            <w:tcBorders>
              <w:left w:val="single" w:color="000000" w:sz="6" w:space="0"/>
              <w:bottom w:val="single" w:color="000000" w:sz="6" w:space="0"/>
            </w:tcBorders>
            <w:vAlign w:val="center"/>
          </w:tcPr>
          <w:p w14:paraId="3AF89DCD">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p>
        </w:tc>
        <w:tc>
          <w:tcPr>
            <w:tcW w:w="4213" w:type="dxa"/>
            <w:vMerge w:val="continue"/>
            <w:tcBorders>
              <w:left w:val="single" w:color="000000" w:sz="6" w:space="0"/>
              <w:bottom w:val="single" w:color="000000" w:sz="6" w:space="0"/>
            </w:tcBorders>
            <w:vAlign w:val="center"/>
          </w:tcPr>
          <w:p w14:paraId="7D61011B">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p>
        </w:tc>
        <w:tc>
          <w:tcPr>
            <w:tcW w:w="2040" w:type="dxa"/>
            <w:vMerge w:val="continue"/>
            <w:tcBorders>
              <w:left w:val="single" w:color="000000" w:sz="6" w:space="0"/>
              <w:bottom w:val="single" w:color="000000" w:sz="6" w:space="0"/>
            </w:tcBorders>
          </w:tcPr>
          <w:p w14:paraId="309B9AB7">
            <w:pPr>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p>
        </w:tc>
        <w:tc>
          <w:tcPr>
            <w:tcW w:w="1827" w:type="dxa"/>
            <w:tcBorders>
              <w:left w:val="single" w:color="000000" w:sz="6" w:space="0"/>
              <w:bottom w:val="single" w:color="000000" w:sz="6" w:space="0"/>
            </w:tcBorders>
            <w:vAlign w:val="center"/>
          </w:tcPr>
          <w:p w14:paraId="4BD211F4">
            <w:pPr>
              <w:keepNext w:val="0"/>
              <w:keepLines w:val="0"/>
              <w:pageBreakBefore w:val="0"/>
              <w:widowControl/>
              <w:suppressLineNumbers w:val="0"/>
              <w:kinsoku/>
              <w:wordWrap/>
              <w:overflowPunct/>
              <w:topLinePunct w:val="0"/>
              <w:autoSpaceDE/>
              <w:autoSpaceDN/>
              <w:bidi w:val="0"/>
              <w:adjustRightInd/>
              <w:snapToGrid/>
              <w:spacing w:before="0" w:beforeAutospacing="0" w:after="34" w:afterAutospacing="0" w:line="34" w:lineRule="atLeast"/>
              <w:ind w:left="0" w:leftChars="0" w:right="0" w:rightChars="0"/>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小计</w:t>
            </w:r>
          </w:p>
        </w:tc>
        <w:tc>
          <w:tcPr>
            <w:tcW w:w="1813" w:type="dxa"/>
            <w:tcBorders>
              <w:left w:val="single" w:color="000000" w:sz="6" w:space="0"/>
              <w:bottom w:val="single" w:color="000000" w:sz="6" w:space="0"/>
            </w:tcBorders>
            <w:vAlign w:val="center"/>
          </w:tcPr>
          <w:p w14:paraId="60456490">
            <w:pPr>
              <w:keepNext w:val="0"/>
              <w:keepLines w:val="0"/>
              <w:pageBreakBefore w:val="0"/>
              <w:widowControl/>
              <w:suppressLineNumbers w:val="0"/>
              <w:kinsoku/>
              <w:wordWrap/>
              <w:overflowPunct/>
              <w:topLinePunct w:val="0"/>
              <w:autoSpaceDE/>
              <w:autoSpaceDN/>
              <w:bidi w:val="0"/>
              <w:adjustRightInd/>
              <w:snapToGrid/>
              <w:spacing w:before="0" w:beforeAutospacing="0" w:after="34" w:afterAutospacing="0" w:line="34" w:lineRule="atLeast"/>
              <w:ind w:left="0" w:leftChars="0" w:right="0" w:rightChars="0"/>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en-US" w:eastAsia="zh-CN" w:bidi="zh-CN"/>
              </w:rPr>
              <w:t>人员经费</w:t>
            </w:r>
          </w:p>
        </w:tc>
        <w:tc>
          <w:tcPr>
            <w:tcW w:w="1813" w:type="dxa"/>
            <w:tcBorders>
              <w:left w:val="single" w:color="000000" w:sz="6" w:space="0"/>
              <w:bottom w:val="single" w:color="000000" w:sz="6" w:space="0"/>
            </w:tcBorders>
            <w:vAlign w:val="center"/>
          </w:tcPr>
          <w:p w14:paraId="24332988">
            <w:pPr>
              <w:keepNext w:val="0"/>
              <w:keepLines w:val="0"/>
              <w:pageBreakBefore w:val="0"/>
              <w:widowControl/>
              <w:suppressLineNumbers w:val="0"/>
              <w:kinsoku/>
              <w:wordWrap/>
              <w:overflowPunct/>
              <w:topLinePunct w:val="0"/>
              <w:autoSpaceDE/>
              <w:autoSpaceDN/>
              <w:bidi w:val="0"/>
              <w:adjustRightInd/>
              <w:snapToGrid/>
              <w:spacing w:before="0" w:beforeAutospacing="0" w:after="34" w:afterAutospacing="0" w:line="34" w:lineRule="atLeast"/>
              <w:ind w:left="0" w:leftChars="0" w:right="0" w:rightChars="0"/>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en-US" w:eastAsia="zh-CN" w:bidi="zh-CN"/>
              </w:rPr>
              <w:t>公用经费</w:t>
            </w:r>
          </w:p>
        </w:tc>
        <w:tc>
          <w:tcPr>
            <w:tcW w:w="1664" w:type="dxa"/>
            <w:vMerge w:val="continue"/>
            <w:tcBorders>
              <w:left w:val="single" w:color="000000" w:sz="6" w:space="0"/>
              <w:bottom w:val="single" w:color="000000" w:sz="6" w:space="0"/>
              <w:right w:val="single" w:color="000000" w:sz="6" w:space="0"/>
            </w:tcBorders>
          </w:tcPr>
          <w:p w14:paraId="2814B7F9">
            <w:pPr>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p>
        </w:tc>
      </w:tr>
      <w:tr w14:paraId="62354898">
        <w:tblPrEx>
          <w:tblCellMar>
            <w:top w:w="55" w:type="dxa"/>
            <w:left w:w="55" w:type="dxa"/>
            <w:bottom w:w="55" w:type="dxa"/>
            <w:right w:w="55" w:type="dxa"/>
          </w:tblCellMar>
        </w:tblPrEx>
        <w:trPr>
          <w:trHeight w:val="350" w:hRule="exact"/>
        </w:trPr>
        <w:tc>
          <w:tcPr>
            <w:tcW w:w="6059" w:type="dxa"/>
            <w:gridSpan w:val="2"/>
            <w:tcBorders>
              <w:left w:val="single" w:color="000000" w:sz="6" w:space="0"/>
              <w:bottom w:val="single" w:color="000000" w:sz="6" w:space="0"/>
            </w:tcBorders>
            <w:vAlign w:val="center"/>
          </w:tcPr>
          <w:p w14:paraId="7987DF1B">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合计</w:t>
            </w:r>
          </w:p>
        </w:tc>
        <w:tc>
          <w:tcPr>
            <w:tcW w:w="2040" w:type="dxa"/>
            <w:tcBorders>
              <w:left w:val="single" w:color="000000" w:sz="6" w:space="0"/>
              <w:bottom w:val="single" w:color="000000" w:sz="6" w:space="0"/>
            </w:tcBorders>
          </w:tcPr>
          <w:p w14:paraId="14F08817">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15,952.08</w:t>
            </w:r>
          </w:p>
        </w:tc>
        <w:tc>
          <w:tcPr>
            <w:tcW w:w="1827" w:type="dxa"/>
            <w:tcBorders>
              <w:left w:val="single" w:color="000000" w:sz="6" w:space="0"/>
              <w:bottom w:val="single" w:color="000000" w:sz="6" w:space="0"/>
            </w:tcBorders>
          </w:tcPr>
          <w:p w14:paraId="5DD5C8AD">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3,298.23</w:t>
            </w:r>
          </w:p>
        </w:tc>
        <w:tc>
          <w:tcPr>
            <w:tcW w:w="1813" w:type="dxa"/>
            <w:tcBorders>
              <w:left w:val="single" w:color="000000" w:sz="6" w:space="0"/>
              <w:bottom w:val="single" w:color="000000" w:sz="6" w:space="0"/>
            </w:tcBorders>
          </w:tcPr>
          <w:p w14:paraId="2EF176E5">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3,181.87</w:t>
            </w:r>
          </w:p>
        </w:tc>
        <w:tc>
          <w:tcPr>
            <w:tcW w:w="1813" w:type="dxa"/>
            <w:tcBorders>
              <w:left w:val="single" w:color="000000" w:sz="6" w:space="0"/>
              <w:bottom w:val="single" w:color="000000" w:sz="6" w:space="0"/>
            </w:tcBorders>
          </w:tcPr>
          <w:p w14:paraId="3F828F9A">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116.36</w:t>
            </w:r>
          </w:p>
        </w:tc>
        <w:tc>
          <w:tcPr>
            <w:tcW w:w="1664" w:type="dxa"/>
            <w:tcBorders>
              <w:left w:val="single" w:color="000000" w:sz="6" w:space="0"/>
              <w:bottom w:val="single" w:color="000000" w:sz="6" w:space="0"/>
              <w:right w:val="single" w:color="000000" w:sz="6" w:space="0"/>
            </w:tcBorders>
          </w:tcPr>
          <w:p w14:paraId="2553675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12,653.85</w:t>
            </w:r>
          </w:p>
        </w:tc>
      </w:tr>
      <w:tr w14:paraId="2DEB51AD">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69C8899F">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208</w:t>
            </w:r>
          </w:p>
        </w:tc>
        <w:tc>
          <w:tcPr>
            <w:tcW w:w="4213" w:type="dxa"/>
            <w:tcBorders>
              <w:top w:val="single" w:color="000000" w:sz="6" w:space="0"/>
              <w:left w:val="single" w:color="000000" w:sz="4" w:space="0"/>
              <w:bottom w:val="single" w:color="000000" w:sz="6" w:space="0"/>
              <w:right w:val="single" w:color="000000" w:sz="4" w:space="0"/>
            </w:tcBorders>
            <w:vAlign w:val="center"/>
          </w:tcPr>
          <w:p w14:paraId="0F775774">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社会保障和就业支出</w:t>
            </w:r>
          </w:p>
        </w:tc>
        <w:tc>
          <w:tcPr>
            <w:tcW w:w="2040" w:type="dxa"/>
            <w:tcBorders>
              <w:top w:val="single" w:color="000000" w:sz="6" w:space="0"/>
              <w:left w:val="single" w:color="000000" w:sz="4" w:space="0"/>
              <w:bottom w:val="single" w:color="000000" w:sz="6" w:space="0"/>
              <w:right w:val="single" w:color="000000" w:sz="4" w:space="0"/>
            </w:tcBorders>
            <w:vAlign w:val="center"/>
          </w:tcPr>
          <w:p w14:paraId="11E410E2">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15,340.10</w:t>
            </w:r>
          </w:p>
        </w:tc>
        <w:tc>
          <w:tcPr>
            <w:tcW w:w="1827" w:type="dxa"/>
            <w:tcBorders>
              <w:top w:val="single" w:color="000000" w:sz="6" w:space="0"/>
              <w:left w:val="single" w:color="000000" w:sz="4" w:space="0"/>
              <w:bottom w:val="single" w:color="000000" w:sz="6" w:space="0"/>
              <w:right w:val="single" w:color="000000" w:sz="4" w:space="0"/>
            </w:tcBorders>
            <w:vAlign w:val="center"/>
          </w:tcPr>
          <w:p w14:paraId="50D46C0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2,686.25</w:t>
            </w:r>
          </w:p>
        </w:tc>
        <w:tc>
          <w:tcPr>
            <w:tcW w:w="1813" w:type="dxa"/>
            <w:tcBorders>
              <w:top w:val="single" w:color="000000" w:sz="6" w:space="0"/>
              <w:left w:val="single" w:color="000000" w:sz="4" w:space="0"/>
              <w:bottom w:val="single" w:color="000000" w:sz="6" w:space="0"/>
              <w:right w:val="single" w:color="000000" w:sz="4" w:space="0"/>
            </w:tcBorders>
            <w:vAlign w:val="center"/>
          </w:tcPr>
          <w:p w14:paraId="6D59886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2,569.89</w:t>
            </w:r>
          </w:p>
        </w:tc>
        <w:tc>
          <w:tcPr>
            <w:tcW w:w="1813" w:type="dxa"/>
            <w:tcBorders>
              <w:top w:val="single" w:color="000000" w:sz="6" w:space="0"/>
              <w:left w:val="single" w:color="000000" w:sz="4" w:space="0"/>
              <w:bottom w:val="single" w:color="000000" w:sz="6" w:space="0"/>
              <w:right w:val="single" w:color="000000" w:sz="4" w:space="0"/>
            </w:tcBorders>
            <w:vAlign w:val="center"/>
          </w:tcPr>
          <w:p w14:paraId="0E483AC9">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116.36</w:t>
            </w:r>
          </w:p>
        </w:tc>
        <w:tc>
          <w:tcPr>
            <w:tcW w:w="1664" w:type="dxa"/>
            <w:tcBorders>
              <w:top w:val="single" w:color="000000" w:sz="6" w:space="0"/>
              <w:left w:val="single" w:color="000000" w:sz="4" w:space="0"/>
              <w:bottom w:val="single" w:color="000000" w:sz="6" w:space="0"/>
              <w:right w:val="single" w:color="000000" w:sz="6" w:space="0"/>
            </w:tcBorders>
            <w:vAlign w:val="center"/>
          </w:tcPr>
          <w:p w14:paraId="619220B6">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12,653.85</w:t>
            </w:r>
          </w:p>
        </w:tc>
      </w:tr>
      <w:tr w14:paraId="3992D341">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5C219025">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20801</w:t>
            </w:r>
          </w:p>
        </w:tc>
        <w:tc>
          <w:tcPr>
            <w:tcW w:w="4213" w:type="dxa"/>
            <w:tcBorders>
              <w:top w:val="single" w:color="000000" w:sz="6" w:space="0"/>
              <w:left w:val="single" w:color="000000" w:sz="4" w:space="0"/>
              <w:bottom w:val="single" w:color="000000" w:sz="6" w:space="0"/>
              <w:right w:val="single" w:color="000000" w:sz="4" w:space="0"/>
            </w:tcBorders>
            <w:vAlign w:val="center"/>
          </w:tcPr>
          <w:p w14:paraId="3CBD64E5">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人力资源和社会保障管理事务</w:t>
            </w:r>
          </w:p>
        </w:tc>
        <w:tc>
          <w:tcPr>
            <w:tcW w:w="2040" w:type="dxa"/>
            <w:tcBorders>
              <w:top w:val="single" w:color="000000" w:sz="6" w:space="0"/>
              <w:left w:val="single" w:color="000000" w:sz="4" w:space="0"/>
              <w:bottom w:val="single" w:color="000000" w:sz="6" w:space="0"/>
              <w:right w:val="single" w:color="000000" w:sz="4" w:space="0"/>
            </w:tcBorders>
            <w:vAlign w:val="center"/>
          </w:tcPr>
          <w:p w14:paraId="0EEA2407">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3,532.80</w:t>
            </w:r>
          </w:p>
        </w:tc>
        <w:tc>
          <w:tcPr>
            <w:tcW w:w="1827" w:type="dxa"/>
            <w:tcBorders>
              <w:top w:val="single" w:color="000000" w:sz="6" w:space="0"/>
              <w:left w:val="single" w:color="000000" w:sz="4" w:space="0"/>
              <w:bottom w:val="single" w:color="000000" w:sz="6" w:space="0"/>
              <w:right w:val="single" w:color="000000" w:sz="4" w:space="0"/>
            </w:tcBorders>
            <w:vAlign w:val="center"/>
          </w:tcPr>
          <w:p w14:paraId="72CEB0A2">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2,686.25</w:t>
            </w:r>
          </w:p>
        </w:tc>
        <w:tc>
          <w:tcPr>
            <w:tcW w:w="1813" w:type="dxa"/>
            <w:tcBorders>
              <w:top w:val="single" w:color="000000" w:sz="6" w:space="0"/>
              <w:left w:val="single" w:color="000000" w:sz="4" w:space="0"/>
              <w:bottom w:val="single" w:color="000000" w:sz="6" w:space="0"/>
              <w:right w:val="single" w:color="000000" w:sz="4" w:space="0"/>
            </w:tcBorders>
            <w:vAlign w:val="center"/>
          </w:tcPr>
          <w:p w14:paraId="1BE325E4">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2,569.89</w:t>
            </w:r>
          </w:p>
        </w:tc>
        <w:tc>
          <w:tcPr>
            <w:tcW w:w="1813" w:type="dxa"/>
            <w:tcBorders>
              <w:top w:val="single" w:color="000000" w:sz="6" w:space="0"/>
              <w:left w:val="single" w:color="000000" w:sz="4" w:space="0"/>
              <w:bottom w:val="single" w:color="000000" w:sz="6" w:space="0"/>
              <w:right w:val="single" w:color="000000" w:sz="4" w:space="0"/>
            </w:tcBorders>
            <w:vAlign w:val="center"/>
          </w:tcPr>
          <w:p w14:paraId="7C302EC3">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116.36</w:t>
            </w:r>
          </w:p>
        </w:tc>
        <w:tc>
          <w:tcPr>
            <w:tcW w:w="1664" w:type="dxa"/>
            <w:tcBorders>
              <w:top w:val="single" w:color="000000" w:sz="6" w:space="0"/>
              <w:left w:val="single" w:color="000000" w:sz="4" w:space="0"/>
              <w:bottom w:val="single" w:color="000000" w:sz="6" w:space="0"/>
              <w:right w:val="single" w:color="000000" w:sz="6" w:space="0"/>
            </w:tcBorders>
            <w:vAlign w:val="center"/>
          </w:tcPr>
          <w:p w14:paraId="5A7464D4">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846.55</w:t>
            </w:r>
          </w:p>
        </w:tc>
      </w:tr>
      <w:tr w14:paraId="3D332DEB">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3201EFAC">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2080101</w:t>
            </w:r>
          </w:p>
        </w:tc>
        <w:tc>
          <w:tcPr>
            <w:tcW w:w="4213" w:type="dxa"/>
            <w:tcBorders>
              <w:top w:val="single" w:color="000000" w:sz="6" w:space="0"/>
              <w:left w:val="single" w:color="000000" w:sz="4" w:space="0"/>
              <w:bottom w:val="single" w:color="000000" w:sz="6" w:space="0"/>
              <w:right w:val="single" w:color="000000" w:sz="4" w:space="0"/>
            </w:tcBorders>
            <w:vAlign w:val="center"/>
          </w:tcPr>
          <w:p w14:paraId="53B87D77">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行政运行</w:t>
            </w:r>
          </w:p>
        </w:tc>
        <w:tc>
          <w:tcPr>
            <w:tcW w:w="2040" w:type="dxa"/>
            <w:tcBorders>
              <w:top w:val="single" w:color="000000" w:sz="6" w:space="0"/>
              <w:left w:val="single" w:color="000000" w:sz="4" w:space="0"/>
              <w:bottom w:val="single" w:color="000000" w:sz="6" w:space="0"/>
              <w:right w:val="single" w:color="000000" w:sz="4" w:space="0"/>
            </w:tcBorders>
            <w:vAlign w:val="center"/>
          </w:tcPr>
          <w:p w14:paraId="57F4B70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2,005.22</w:t>
            </w:r>
          </w:p>
        </w:tc>
        <w:tc>
          <w:tcPr>
            <w:tcW w:w="1827" w:type="dxa"/>
            <w:tcBorders>
              <w:top w:val="single" w:color="000000" w:sz="6" w:space="0"/>
              <w:left w:val="single" w:color="000000" w:sz="4" w:space="0"/>
              <w:bottom w:val="single" w:color="000000" w:sz="6" w:space="0"/>
              <w:right w:val="single" w:color="000000" w:sz="4" w:space="0"/>
            </w:tcBorders>
            <w:vAlign w:val="center"/>
          </w:tcPr>
          <w:p w14:paraId="3FD432B4">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1,925.22</w:t>
            </w:r>
          </w:p>
        </w:tc>
        <w:tc>
          <w:tcPr>
            <w:tcW w:w="1813" w:type="dxa"/>
            <w:tcBorders>
              <w:top w:val="single" w:color="000000" w:sz="6" w:space="0"/>
              <w:left w:val="single" w:color="000000" w:sz="4" w:space="0"/>
              <w:bottom w:val="single" w:color="000000" w:sz="6" w:space="0"/>
              <w:right w:val="single" w:color="000000" w:sz="4" w:space="0"/>
            </w:tcBorders>
            <w:vAlign w:val="center"/>
          </w:tcPr>
          <w:p w14:paraId="30443422">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1,877.93</w:t>
            </w:r>
          </w:p>
        </w:tc>
        <w:tc>
          <w:tcPr>
            <w:tcW w:w="1813" w:type="dxa"/>
            <w:tcBorders>
              <w:top w:val="single" w:color="000000" w:sz="6" w:space="0"/>
              <w:left w:val="single" w:color="000000" w:sz="4" w:space="0"/>
              <w:bottom w:val="single" w:color="000000" w:sz="6" w:space="0"/>
              <w:right w:val="single" w:color="000000" w:sz="4" w:space="0"/>
            </w:tcBorders>
            <w:vAlign w:val="center"/>
          </w:tcPr>
          <w:p w14:paraId="46F4D352">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47.29</w:t>
            </w:r>
          </w:p>
        </w:tc>
        <w:tc>
          <w:tcPr>
            <w:tcW w:w="1664" w:type="dxa"/>
            <w:tcBorders>
              <w:top w:val="single" w:color="000000" w:sz="6" w:space="0"/>
              <w:left w:val="single" w:color="000000" w:sz="4" w:space="0"/>
              <w:bottom w:val="single" w:color="000000" w:sz="6" w:space="0"/>
              <w:right w:val="single" w:color="000000" w:sz="6" w:space="0"/>
            </w:tcBorders>
            <w:vAlign w:val="center"/>
          </w:tcPr>
          <w:p w14:paraId="538985F5">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80.00</w:t>
            </w:r>
          </w:p>
        </w:tc>
      </w:tr>
      <w:tr w14:paraId="405BF4C9">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6111F181">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2080103</w:t>
            </w:r>
          </w:p>
        </w:tc>
        <w:tc>
          <w:tcPr>
            <w:tcW w:w="4213" w:type="dxa"/>
            <w:tcBorders>
              <w:top w:val="single" w:color="000000" w:sz="6" w:space="0"/>
              <w:left w:val="single" w:color="000000" w:sz="4" w:space="0"/>
              <w:bottom w:val="single" w:color="000000" w:sz="6" w:space="0"/>
              <w:right w:val="single" w:color="000000" w:sz="4" w:space="0"/>
            </w:tcBorders>
            <w:vAlign w:val="center"/>
          </w:tcPr>
          <w:p w14:paraId="6740FAEE">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机关服务</w:t>
            </w:r>
          </w:p>
        </w:tc>
        <w:tc>
          <w:tcPr>
            <w:tcW w:w="2040" w:type="dxa"/>
            <w:tcBorders>
              <w:top w:val="single" w:color="000000" w:sz="6" w:space="0"/>
              <w:left w:val="single" w:color="000000" w:sz="4" w:space="0"/>
              <w:bottom w:val="single" w:color="000000" w:sz="6" w:space="0"/>
              <w:right w:val="single" w:color="000000" w:sz="4" w:space="0"/>
            </w:tcBorders>
            <w:vAlign w:val="center"/>
          </w:tcPr>
          <w:p w14:paraId="41A34CA9">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11.65</w:t>
            </w:r>
          </w:p>
        </w:tc>
        <w:tc>
          <w:tcPr>
            <w:tcW w:w="1827" w:type="dxa"/>
            <w:tcBorders>
              <w:top w:val="single" w:color="000000" w:sz="6" w:space="0"/>
              <w:left w:val="single" w:color="000000" w:sz="4" w:space="0"/>
              <w:bottom w:val="single" w:color="000000" w:sz="6" w:space="0"/>
              <w:right w:val="single" w:color="000000" w:sz="4" w:space="0"/>
            </w:tcBorders>
            <w:vAlign w:val="center"/>
          </w:tcPr>
          <w:p w14:paraId="3BE0C94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14:paraId="43907A86">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14:paraId="421D7B73">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664" w:type="dxa"/>
            <w:tcBorders>
              <w:top w:val="single" w:color="000000" w:sz="6" w:space="0"/>
              <w:left w:val="single" w:color="000000" w:sz="4" w:space="0"/>
              <w:bottom w:val="single" w:color="000000" w:sz="6" w:space="0"/>
              <w:right w:val="single" w:color="000000" w:sz="6" w:space="0"/>
            </w:tcBorders>
            <w:vAlign w:val="center"/>
          </w:tcPr>
          <w:p w14:paraId="623A770D">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11.65</w:t>
            </w:r>
          </w:p>
        </w:tc>
      </w:tr>
      <w:tr w14:paraId="6D8469D3">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35DBD88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2080104</w:t>
            </w:r>
          </w:p>
        </w:tc>
        <w:tc>
          <w:tcPr>
            <w:tcW w:w="4213" w:type="dxa"/>
            <w:tcBorders>
              <w:top w:val="single" w:color="000000" w:sz="6" w:space="0"/>
              <w:left w:val="single" w:color="000000" w:sz="4" w:space="0"/>
              <w:bottom w:val="single" w:color="000000" w:sz="6" w:space="0"/>
              <w:right w:val="single" w:color="000000" w:sz="4" w:space="0"/>
            </w:tcBorders>
            <w:vAlign w:val="center"/>
          </w:tcPr>
          <w:p w14:paraId="3E9C2AD7">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综合业务管理</w:t>
            </w:r>
          </w:p>
        </w:tc>
        <w:tc>
          <w:tcPr>
            <w:tcW w:w="2040" w:type="dxa"/>
            <w:tcBorders>
              <w:top w:val="single" w:color="000000" w:sz="6" w:space="0"/>
              <w:left w:val="single" w:color="000000" w:sz="4" w:space="0"/>
              <w:bottom w:val="single" w:color="000000" w:sz="6" w:space="0"/>
              <w:right w:val="single" w:color="000000" w:sz="4" w:space="0"/>
            </w:tcBorders>
            <w:vAlign w:val="center"/>
          </w:tcPr>
          <w:p w14:paraId="16722AB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5.00</w:t>
            </w:r>
          </w:p>
        </w:tc>
        <w:tc>
          <w:tcPr>
            <w:tcW w:w="1827" w:type="dxa"/>
            <w:tcBorders>
              <w:top w:val="single" w:color="000000" w:sz="6" w:space="0"/>
              <w:left w:val="single" w:color="000000" w:sz="4" w:space="0"/>
              <w:bottom w:val="single" w:color="000000" w:sz="6" w:space="0"/>
              <w:right w:val="single" w:color="000000" w:sz="4" w:space="0"/>
            </w:tcBorders>
            <w:vAlign w:val="center"/>
          </w:tcPr>
          <w:p w14:paraId="62A8864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14:paraId="0C93A1B3">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14:paraId="5E70C15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664" w:type="dxa"/>
            <w:tcBorders>
              <w:top w:val="single" w:color="000000" w:sz="6" w:space="0"/>
              <w:left w:val="single" w:color="000000" w:sz="4" w:space="0"/>
              <w:bottom w:val="single" w:color="000000" w:sz="6" w:space="0"/>
              <w:right w:val="single" w:color="000000" w:sz="6" w:space="0"/>
            </w:tcBorders>
            <w:vAlign w:val="center"/>
          </w:tcPr>
          <w:p w14:paraId="7A5243B8">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5.00</w:t>
            </w:r>
          </w:p>
        </w:tc>
      </w:tr>
      <w:tr w14:paraId="34F41A43">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7F2CC581">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2080105</w:t>
            </w:r>
          </w:p>
        </w:tc>
        <w:tc>
          <w:tcPr>
            <w:tcW w:w="4213" w:type="dxa"/>
            <w:tcBorders>
              <w:top w:val="single" w:color="000000" w:sz="6" w:space="0"/>
              <w:left w:val="single" w:color="000000" w:sz="4" w:space="0"/>
              <w:bottom w:val="single" w:color="000000" w:sz="6" w:space="0"/>
              <w:right w:val="single" w:color="000000" w:sz="4" w:space="0"/>
            </w:tcBorders>
            <w:vAlign w:val="center"/>
          </w:tcPr>
          <w:p w14:paraId="694F7FEB">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劳动保障监察</w:t>
            </w:r>
          </w:p>
        </w:tc>
        <w:tc>
          <w:tcPr>
            <w:tcW w:w="2040" w:type="dxa"/>
            <w:tcBorders>
              <w:top w:val="single" w:color="000000" w:sz="6" w:space="0"/>
              <w:left w:val="single" w:color="000000" w:sz="4" w:space="0"/>
              <w:bottom w:val="single" w:color="000000" w:sz="6" w:space="0"/>
              <w:right w:val="single" w:color="000000" w:sz="4" w:space="0"/>
            </w:tcBorders>
            <w:vAlign w:val="center"/>
          </w:tcPr>
          <w:p w14:paraId="1F51B88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89.88</w:t>
            </w:r>
          </w:p>
        </w:tc>
        <w:tc>
          <w:tcPr>
            <w:tcW w:w="1827" w:type="dxa"/>
            <w:tcBorders>
              <w:top w:val="single" w:color="000000" w:sz="6" w:space="0"/>
              <w:left w:val="single" w:color="000000" w:sz="4" w:space="0"/>
              <w:bottom w:val="single" w:color="000000" w:sz="6" w:space="0"/>
              <w:right w:val="single" w:color="000000" w:sz="4" w:space="0"/>
            </w:tcBorders>
            <w:vAlign w:val="center"/>
          </w:tcPr>
          <w:p w14:paraId="60CAE73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79.88</w:t>
            </w:r>
          </w:p>
        </w:tc>
        <w:tc>
          <w:tcPr>
            <w:tcW w:w="1813" w:type="dxa"/>
            <w:tcBorders>
              <w:top w:val="single" w:color="000000" w:sz="6" w:space="0"/>
              <w:left w:val="single" w:color="000000" w:sz="4" w:space="0"/>
              <w:bottom w:val="single" w:color="000000" w:sz="6" w:space="0"/>
              <w:right w:val="single" w:color="000000" w:sz="4" w:space="0"/>
            </w:tcBorders>
            <w:vAlign w:val="center"/>
          </w:tcPr>
          <w:p w14:paraId="20D9EC93">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68.51</w:t>
            </w:r>
          </w:p>
        </w:tc>
        <w:tc>
          <w:tcPr>
            <w:tcW w:w="1813" w:type="dxa"/>
            <w:tcBorders>
              <w:top w:val="single" w:color="000000" w:sz="6" w:space="0"/>
              <w:left w:val="single" w:color="000000" w:sz="4" w:space="0"/>
              <w:bottom w:val="single" w:color="000000" w:sz="6" w:space="0"/>
              <w:right w:val="single" w:color="000000" w:sz="4" w:space="0"/>
            </w:tcBorders>
            <w:vAlign w:val="center"/>
          </w:tcPr>
          <w:p w14:paraId="5B34D68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11.37</w:t>
            </w:r>
          </w:p>
        </w:tc>
        <w:tc>
          <w:tcPr>
            <w:tcW w:w="1664" w:type="dxa"/>
            <w:tcBorders>
              <w:top w:val="single" w:color="000000" w:sz="6" w:space="0"/>
              <w:left w:val="single" w:color="000000" w:sz="4" w:space="0"/>
              <w:bottom w:val="single" w:color="000000" w:sz="6" w:space="0"/>
              <w:right w:val="single" w:color="000000" w:sz="6" w:space="0"/>
            </w:tcBorders>
            <w:vAlign w:val="center"/>
          </w:tcPr>
          <w:p w14:paraId="43668775">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10.00</w:t>
            </w:r>
          </w:p>
        </w:tc>
      </w:tr>
      <w:tr w14:paraId="574C69F5">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005C7969">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2080106</w:t>
            </w:r>
          </w:p>
        </w:tc>
        <w:tc>
          <w:tcPr>
            <w:tcW w:w="4213" w:type="dxa"/>
            <w:tcBorders>
              <w:top w:val="single" w:color="000000" w:sz="6" w:space="0"/>
              <w:left w:val="single" w:color="000000" w:sz="4" w:space="0"/>
              <w:bottom w:val="single" w:color="000000" w:sz="6" w:space="0"/>
              <w:right w:val="single" w:color="000000" w:sz="4" w:space="0"/>
            </w:tcBorders>
            <w:vAlign w:val="center"/>
          </w:tcPr>
          <w:p w14:paraId="1FF673B9">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就业管理事务</w:t>
            </w:r>
          </w:p>
        </w:tc>
        <w:tc>
          <w:tcPr>
            <w:tcW w:w="2040" w:type="dxa"/>
            <w:tcBorders>
              <w:top w:val="single" w:color="000000" w:sz="6" w:space="0"/>
              <w:left w:val="single" w:color="000000" w:sz="4" w:space="0"/>
              <w:bottom w:val="single" w:color="000000" w:sz="6" w:space="0"/>
              <w:right w:val="single" w:color="000000" w:sz="4" w:space="0"/>
            </w:tcBorders>
            <w:vAlign w:val="center"/>
          </w:tcPr>
          <w:p w14:paraId="161B6A36">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223.01</w:t>
            </w:r>
          </w:p>
        </w:tc>
        <w:tc>
          <w:tcPr>
            <w:tcW w:w="1827" w:type="dxa"/>
            <w:tcBorders>
              <w:top w:val="single" w:color="000000" w:sz="6" w:space="0"/>
              <w:left w:val="single" w:color="000000" w:sz="4" w:space="0"/>
              <w:bottom w:val="single" w:color="000000" w:sz="6" w:space="0"/>
              <w:right w:val="single" w:color="000000" w:sz="4" w:space="0"/>
            </w:tcBorders>
            <w:vAlign w:val="center"/>
          </w:tcPr>
          <w:p w14:paraId="0D908D1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223.01</w:t>
            </w:r>
          </w:p>
        </w:tc>
        <w:tc>
          <w:tcPr>
            <w:tcW w:w="1813" w:type="dxa"/>
            <w:tcBorders>
              <w:top w:val="single" w:color="000000" w:sz="6" w:space="0"/>
              <w:left w:val="single" w:color="000000" w:sz="4" w:space="0"/>
              <w:bottom w:val="single" w:color="000000" w:sz="6" w:space="0"/>
              <w:right w:val="single" w:color="000000" w:sz="4" w:space="0"/>
            </w:tcBorders>
            <w:vAlign w:val="center"/>
          </w:tcPr>
          <w:p w14:paraId="11B29BA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209.21</w:t>
            </w:r>
          </w:p>
        </w:tc>
        <w:tc>
          <w:tcPr>
            <w:tcW w:w="1813" w:type="dxa"/>
            <w:tcBorders>
              <w:top w:val="single" w:color="000000" w:sz="6" w:space="0"/>
              <w:left w:val="single" w:color="000000" w:sz="4" w:space="0"/>
              <w:bottom w:val="single" w:color="000000" w:sz="6" w:space="0"/>
              <w:right w:val="single" w:color="000000" w:sz="4" w:space="0"/>
            </w:tcBorders>
            <w:vAlign w:val="center"/>
          </w:tcPr>
          <w:p w14:paraId="09DD5F4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13.80</w:t>
            </w:r>
          </w:p>
        </w:tc>
        <w:tc>
          <w:tcPr>
            <w:tcW w:w="1664" w:type="dxa"/>
            <w:tcBorders>
              <w:top w:val="single" w:color="000000" w:sz="6" w:space="0"/>
              <w:left w:val="single" w:color="000000" w:sz="4" w:space="0"/>
              <w:bottom w:val="single" w:color="000000" w:sz="6" w:space="0"/>
              <w:right w:val="single" w:color="000000" w:sz="6" w:space="0"/>
            </w:tcBorders>
            <w:vAlign w:val="center"/>
          </w:tcPr>
          <w:p w14:paraId="7B791E03">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r>
      <w:tr w14:paraId="09C0B767">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6AB294E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2080107</w:t>
            </w:r>
          </w:p>
        </w:tc>
        <w:tc>
          <w:tcPr>
            <w:tcW w:w="4213" w:type="dxa"/>
            <w:tcBorders>
              <w:top w:val="single" w:color="000000" w:sz="6" w:space="0"/>
              <w:left w:val="single" w:color="000000" w:sz="4" w:space="0"/>
              <w:bottom w:val="single" w:color="000000" w:sz="6" w:space="0"/>
              <w:right w:val="single" w:color="000000" w:sz="4" w:space="0"/>
            </w:tcBorders>
            <w:vAlign w:val="center"/>
          </w:tcPr>
          <w:p w14:paraId="7CFC7B96">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社会保险业务管理事务</w:t>
            </w:r>
          </w:p>
        </w:tc>
        <w:tc>
          <w:tcPr>
            <w:tcW w:w="2040" w:type="dxa"/>
            <w:tcBorders>
              <w:top w:val="single" w:color="000000" w:sz="6" w:space="0"/>
              <w:left w:val="single" w:color="000000" w:sz="4" w:space="0"/>
              <w:bottom w:val="single" w:color="000000" w:sz="6" w:space="0"/>
              <w:right w:val="single" w:color="000000" w:sz="4" w:space="0"/>
            </w:tcBorders>
            <w:vAlign w:val="center"/>
          </w:tcPr>
          <w:p w14:paraId="51DC82C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851.96</w:t>
            </w:r>
          </w:p>
        </w:tc>
        <w:tc>
          <w:tcPr>
            <w:tcW w:w="1827" w:type="dxa"/>
            <w:tcBorders>
              <w:top w:val="single" w:color="000000" w:sz="6" w:space="0"/>
              <w:left w:val="single" w:color="000000" w:sz="4" w:space="0"/>
              <w:bottom w:val="single" w:color="000000" w:sz="6" w:space="0"/>
              <w:right w:val="single" w:color="000000" w:sz="4" w:space="0"/>
            </w:tcBorders>
            <w:vAlign w:val="center"/>
          </w:tcPr>
          <w:p w14:paraId="4E195A8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264.96</w:t>
            </w:r>
          </w:p>
        </w:tc>
        <w:tc>
          <w:tcPr>
            <w:tcW w:w="1813" w:type="dxa"/>
            <w:tcBorders>
              <w:top w:val="single" w:color="000000" w:sz="6" w:space="0"/>
              <w:left w:val="single" w:color="000000" w:sz="4" w:space="0"/>
              <w:bottom w:val="single" w:color="000000" w:sz="6" w:space="0"/>
              <w:right w:val="single" w:color="000000" w:sz="4" w:space="0"/>
            </w:tcBorders>
            <w:vAlign w:val="center"/>
          </w:tcPr>
          <w:p w14:paraId="142A57E7">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239.03</w:t>
            </w:r>
          </w:p>
        </w:tc>
        <w:tc>
          <w:tcPr>
            <w:tcW w:w="1813" w:type="dxa"/>
            <w:tcBorders>
              <w:top w:val="single" w:color="000000" w:sz="6" w:space="0"/>
              <w:left w:val="single" w:color="000000" w:sz="4" w:space="0"/>
              <w:bottom w:val="single" w:color="000000" w:sz="6" w:space="0"/>
              <w:right w:val="single" w:color="000000" w:sz="4" w:space="0"/>
            </w:tcBorders>
            <w:vAlign w:val="center"/>
          </w:tcPr>
          <w:p w14:paraId="6FCC217D">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25.93</w:t>
            </w:r>
          </w:p>
        </w:tc>
        <w:tc>
          <w:tcPr>
            <w:tcW w:w="1664" w:type="dxa"/>
            <w:tcBorders>
              <w:top w:val="single" w:color="000000" w:sz="6" w:space="0"/>
              <w:left w:val="single" w:color="000000" w:sz="4" w:space="0"/>
              <w:bottom w:val="single" w:color="000000" w:sz="6" w:space="0"/>
              <w:right w:val="single" w:color="000000" w:sz="6" w:space="0"/>
            </w:tcBorders>
            <w:vAlign w:val="center"/>
          </w:tcPr>
          <w:p w14:paraId="010FE9A2">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587.00</w:t>
            </w:r>
          </w:p>
        </w:tc>
      </w:tr>
      <w:tr w14:paraId="51F3A317">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697BE2E9">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2080109</w:t>
            </w:r>
          </w:p>
        </w:tc>
        <w:tc>
          <w:tcPr>
            <w:tcW w:w="4213" w:type="dxa"/>
            <w:tcBorders>
              <w:top w:val="single" w:color="000000" w:sz="6" w:space="0"/>
              <w:left w:val="single" w:color="000000" w:sz="4" w:space="0"/>
              <w:bottom w:val="single" w:color="000000" w:sz="6" w:space="0"/>
              <w:right w:val="single" w:color="000000" w:sz="4" w:space="0"/>
            </w:tcBorders>
            <w:vAlign w:val="center"/>
          </w:tcPr>
          <w:p w14:paraId="6706E9B7">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社会保险经办机构</w:t>
            </w:r>
          </w:p>
        </w:tc>
        <w:tc>
          <w:tcPr>
            <w:tcW w:w="2040" w:type="dxa"/>
            <w:tcBorders>
              <w:top w:val="single" w:color="000000" w:sz="6" w:space="0"/>
              <w:left w:val="single" w:color="000000" w:sz="4" w:space="0"/>
              <w:bottom w:val="single" w:color="000000" w:sz="6" w:space="0"/>
              <w:right w:val="single" w:color="000000" w:sz="4" w:space="0"/>
            </w:tcBorders>
            <w:vAlign w:val="center"/>
          </w:tcPr>
          <w:p w14:paraId="4B5DFD09">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17.00</w:t>
            </w:r>
          </w:p>
        </w:tc>
        <w:tc>
          <w:tcPr>
            <w:tcW w:w="1827" w:type="dxa"/>
            <w:tcBorders>
              <w:top w:val="single" w:color="000000" w:sz="6" w:space="0"/>
              <w:left w:val="single" w:color="000000" w:sz="4" w:space="0"/>
              <w:bottom w:val="single" w:color="000000" w:sz="6" w:space="0"/>
              <w:right w:val="single" w:color="000000" w:sz="4" w:space="0"/>
            </w:tcBorders>
            <w:vAlign w:val="center"/>
          </w:tcPr>
          <w:p w14:paraId="39BF7265">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14:paraId="360AC567">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14:paraId="59EC1716">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664" w:type="dxa"/>
            <w:tcBorders>
              <w:top w:val="single" w:color="000000" w:sz="6" w:space="0"/>
              <w:left w:val="single" w:color="000000" w:sz="4" w:space="0"/>
              <w:bottom w:val="single" w:color="000000" w:sz="6" w:space="0"/>
              <w:right w:val="single" w:color="000000" w:sz="6" w:space="0"/>
            </w:tcBorders>
            <w:vAlign w:val="center"/>
          </w:tcPr>
          <w:p w14:paraId="48D63108">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17.00</w:t>
            </w:r>
          </w:p>
        </w:tc>
      </w:tr>
      <w:tr w14:paraId="529718DC">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65D9F4A1">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2080110</w:t>
            </w:r>
          </w:p>
        </w:tc>
        <w:tc>
          <w:tcPr>
            <w:tcW w:w="4213" w:type="dxa"/>
            <w:tcBorders>
              <w:top w:val="single" w:color="000000" w:sz="6" w:space="0"/>
              <w:left w:val="single" w:color="000000" w:sz="4" w:space="0"/>
              <w:bottom w:val="single" w:color="000000" w:sz="6" w:space="0"/>
              <w:right w:val="single" w:color="000000" w:sz="4" w:space="0"/>
            </w:tcBorders>
            <w:vAlign w:val="center"/>
          </w:tcPr>
          <w:p w14:paraId="2370BE66">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劳动关系和维权</w:t>
            </w:r>
          </w:p>
        </w:tc>
        <w:tc>
          <w:tcPr>
            <w:tcW w:w="2040" w:type="dxa"/>
            <w:tcBorders>
              <w:top w:val="single" w:color="000000" w:sz="6" w:space="0"/>
              <w:left w:val="single" w:color="000000" w:sz="4" w:space="0"/>
              <w:bottom w:val="single" w:color="000000" w:sz="6" w:space="0"/>
              <w:right w:val="single" w:color="000000" w:sz="4" w:space="0"/>
            </w:tcBorders>
            <w:vAlign w:val="center"/>
          </w:tcPr>
          <w:p w14:paraId="0F3C18A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105.76</w:t>
            </w:r>
          </w:p>
        </w:tc>
        <w:tc>
          <w:tcPr>
            <w:tcW w:w="1827" w:type="dxa"/>
            <w:tcBorders>
              <w:top w:val="single" w:color="000000" w:sz="6" w:space="0"/>
              <w:left w:val="single" w:color="000000" w:sz="4" w:space="0"/>
              <w:bottom w:val="single" w:color="000000" w:sz="6" w:space="0"/>
              <w:right w:val="single" w:color="000000" w:sz="4" w:space="0"/>
            </w:tcBorders>
            <w:vAlign w:val="center"/>
          </w:tcPr>
          <w:p w14:paraId="7D013AFD">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105.76</w:t>
            </w:r>
          </w:p>
        </w:tc>
        <w:tc>
          <w:tcPr>
            <w:tcW w:w="1813" w:type="dxa"/>
            <w:tcBorders>
              <w:top w:val="single" w:color="000000" w:sz="6" w:space="0"/>
              <w:left w:val="single" w:color="000000" w:sz="4" w:space="0"/>
              <w:bottom w:val="single" w:color="000000" w:sz="6" w:space="0"/>
              <w:right w:val="single" w:color="000000" w:sz="4" w:space="0"/>
            </w:tcBorders>
            <w:vAlign w:val="center"/>
          </w:tcPr>
          <w:p w14:paraId="6A00BFCA">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94.31</w:t>
            </w:r>
          </w:p>
        </w:tc>
        <w:tc>
          <w:tcPr>
            <w:tcW w:w="1813" w:type="dxa"/>
            <w:tcBorders>
              <w:top w:val="single" w:color="000000" w:sz="6" w:space="0"/>
              <w:left w:val="single" w:color="000000" w:sz="4" w:space="0"/>
              <w:bottom w:val="single" w:color="000000" w:sz="6" w:space="0"/>
              <w:right w:val="single" w:color="000000" w:sz="4" w:space="0"/>
            </w:tcBorders>
            <w:vAlign w:val="center"/>
          </w:tcPr>
          <w:p w14:paraId="4ADA6C7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11.45</w:t>
            </w:r>
          </w:p>
        </w:tc>
        <w:tc>
          <w:tcPr>
            <w:tcW w:w="1664" w:type="dxa"/>
            <w:tcBorders>
              <w:top w:val="single" w:color="000000" w:sz="6" w:space="0"/>
              <w:left w:val="single" w:color="000000" w:sz="4" w:space="0"/>
              <w:bottom w:val="single" w:color="000000" w:sz="6" w:space="0"/>
              <w:right w:val="single" w:color="000000" w:sz="6" w:space="0"/>
            </w:tcBorders>
            <w:vAlign w:val="center"/>
          </w:tcPr>
          <w:p w14:paraId="5B8B8873">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r>
      <w:tr w14:paraId="0FFE8A74">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2850132E">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2080112</w:t>
            </w:r>
          </w:p>
        </w:tc>
        <w:tc>
          <w:tcPr>
            <w:tcW w:w="4213" w:type="dxa"/>
            <w:tcBorders>
              <w:top w:val="single" w:color="000000" w:sz="6" w:space="0"/>
              <w:left w:val="single" w:color="000000" w:sz="4" w:space="0"/>
              <w:bottom w:val="single" w:color="000000" w:sz="6" w:space="0"/>
              <w:right w:val="single" w:color="000000" w:sz="4" w:space="0"/>
            </w:tcBorders>
            <w:vAlign w:val="center"/>
          </w:tcPr>
          <w:p w14:paraId="71324000">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劳动人事争议调解仲裁</w:t>
            </w:r>
          </w:p>
        </w:tc>
        <w:tc>
          <w:tcPr>
            <w:tcW w:w="2040" w:type="dxa"/>
            <w:tcBorders>
              <w:top w:val="single" w:color="000000" w:sz="6" w:space="0"/>
              <w:left w:val="single" w:color="000000" w:sz="4" w:space="0"/>
              <w:bottom w:val="single" w:color="000000" w:sz="6" w:space="0"/>
              <w:right w:val="single" w:color="000000" w:sz="4" w:space="0"/>
            </w:tcBorders>
            <w:vAlign w:val="center"/>
          </w:tcPr>
          <w:p w14:paraId="6560956D">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0.40</w:t>
            </w:r>
          </w:p>
        </w:tc>
        <w:tc>
          <w:tcPr>
            <w:tcW w:w="1827" w:type="dxa"/>
            <w:tcBorders>
              <w:top w:val="single" w:color="000000" w:sz="6" w:space="0"/>
              <w:left w:val="single" w:color="000000" w:sz="4" w:space="0"/>
              <w:bottom w:val="single" w:color="000000" w:sz="6" w:space="0"/>
              <w:right w:val="single" w:color="000000" w:sz="4" w:space="0"/>
            </w:tcBorders>
            <w:vAlign w:val="center"/>
          </w:tcPr>
          <w:p w14:paraId="7046C22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14:paraId="6EA123D6">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14:paraId="4D396232">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664" w:type="dxa"/>
            <w:tcBorders>
              <w:top w:val="single" w:color="000000" w:sz="6" w:space="0"/>
              <w:left w:val="single" w:color="000000" w:sz="4" w:space="0"/>
              <w:bottom w:val="single" w:color="000000" w:sz="6" w:space="0"/>
              <w:right w:val="single" w:color="000000" w:sz="6" w:space="0"/>
            </w:tcBorders>
            <w:vAlign w:val="center"/>
          </w:tcPr>
          <w:p w14:paraId="13F23D1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0.40</w:t>
            </w:r>
          </w:p>
        </w:tc>
      </w:tr>
      <w:tr w14:paraId="057AF60B">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7552F2F5">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2080150</w:t>
            </w:r>
          </w:p>
        </w:tc>
        <w:tc>
          <w:tcPr>
            <w:tcW w:w="4213" w:type="dxa"/>
            <w:tcBorders>
              <w:top w:val="single" w:color="000000" w:sz="6" w:space="0"/>
              <w:left w:val="single" w:color="000000" w:sz="4" w:space="0"/>
              <w:bottom w:val="single" w:color="000000" w:sz="6" w:space="0"/>
              <w:right w:val="single" w:color="000000" w:sz="4" w:space="0"/>
            </w:tcBorders>
            <w:vAlign w:val="center"/>
          </w:tcPr>
          <w:p w14:paraId="6E8CA019">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事业运行</w:t>
            </w:r>
          </w:p>
        </w:tc>
        <w:tc>
          <w:tcPr>
            <w:tcW w:w="2040" w:type="dxa"/>
            <w:tcBorders>
              <w:top w:val="single" w:color="000000" w:sz="6" w:space="0"/>
              <w:left w:val="single" w:color="000000" w:sz="4" w:space="0"/>
              <w:bottom w:val="single" w:color="000000" w:sz="6" w:space="0"/>
              <w:right w:val="single" w:color="000000" w:sz="4" w:space="0"/>
            </w:tcBorders>
            <w:vAlign w:val="center"/>
          </w:tcPr>
          <w:p w14:paraId="5168718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87.42</w:t>
            </w:r>
          </w:p>
        </w:tc>
        <w:tc>
          <w:tcPr>
            <w:tcW w:w="1827" w:type="dxa"/>
            <w:tcBorders>
              <w:top w:val="single" w:color="000000" w:sz="6" w:space="0"/>
              <w:left w:val="single" w:color="000000" w:sz="4" w:space="0"/>
              <w:bottom w:val="single" w:color="000000" w:sz="6" w:space="0"/>
              <w:right w:val="single" w:color="000000" w:sz="4" w:space="0"/>
            </w:tcBorders>
            <w:vAlign w:val="center"/>
          </w:tcPr>
          <w:p w14:paraId="76F2E34D">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87.42</w:t>
            </w:r>
          </w:p>
        </w:tc>
        <w:tc>
          <w:tcPr>
            <w:tcW w:w="1813" w:type="dxa"/>
            <w:tcBorders>
              <w:top w:val="single" w:color="000000" w:sz="6" w:space="0"/>
              <w:left w:val="single" w:color="000000" w:sz="4" w:space="0"/>
              <w:bottom w:val="single" w:color="000000" w:sz="6" w:space="0"/>
              <w:right w:val="single" w:color="000000" w:sz="4" w:space="0"/>
            </w:tcBorders>
            <w:vAlign w:val="center"/>
          </w:tcPr>
          <w:p w14:paraId="61023A4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80.90</w:t>
            </w:r>
          </w:p>
        </w:tc>
        <w:tc>
          <w:tcPr>
            <w:tcW w:w="1813" w:type="dxa"/>
            <w:tcBorders>
              <w:top w:val="single" w:color="000000" w:sz="6" w:space="0"/>
              <w:left w:val="single" w:color="000000" w:sz="4" w:space="0"/>
              <w:bottom w:val="single" w:color="000000" w:sz="6" w:space="0"/>
              <w:right w:val="single" w:color="000000" w:sz="4" w:space="0"/>
            </w:tcBorders>
            <w:vAlign w:val="center"/>
          </w:tcPr>
          <w:p w14:paraId="36BA4869">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6.52</w:t>
            </w:r>
          </w:p>
        </w:tc>
        <w:tc>
          <w:tcPr>
            <w:tcW w:w="1664" w:type="dxa"/>
            <w:tcBorders>
              <w:top w:val="single" w:color="000000" w:sz="6" w:space="0"/>
              <w:left w:val="single" w:color="000000" w:sz="4" w:space="0"/>
              <w:bottom w:val="single" w:color="000000" w:sz="6" w:space="0"/>
              <w:right w:val="single" w:color="000000" w:sz="6" w:space="0"/>
            </w:tcBorders>
            <w:vAlign w:val="center"/>
          </w:tcPr>
          <w:p w14:paraId="728DCD73">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r>
      <w:tr w14:paraId="64FC7F20">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4ECCBBEF">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2080199</w:t>
            </w:r>
          </w:p>
        </w:tc>
        <w:tc>
          <w:tcPr>
            <w:tcW w:w="4213" w:type="dxa"/>
            <w:tcBorders>
              <w:top w:val="single" w:color="000000" w:sz="6" w:space="0"/>
              <w:left w:val="single" w:color="000000" w:sz="4" w:space="0"/>
              <w:bottom w:val="single" w:color="000000" w:sz="6" w:space="0"/>
              <w:right w:val="single" w:color="000000" w:sz="4" w:space="0"/>
            </w:tcBorders>
            <w:vAlign w:val="center"/>
          </w:tcPr>
          <w:p w14:paraId="4021D3EF">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其他人力资源和社会保障管理事务支出</w:t>
            </w:r>
          </w:p>
        </w:tc>
        <w:tc>
          <w:tcPr>
            <w:tcW w:w="2040" w:type="dxa"/>
            <w:tcBorders>
              <w:top w:val="single" w:color="000000" w:sz="6" w:space="0"/>
              <w:left w:val="single" w:color="000000" w:sz="4" w:space="0"/>
              <w:bottom w:val="single" w:color="000000" w:sz="6" w:space="0"/>
              <w:right w:val="single" w:color="000000" w:sz="4" w:space="0"/>
            </w:tcBorders>
            <w:vAlign w:val="center"/>
          </w:tcPr>
          <w:p w14:paraId="1B159704">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135.50</w:t>
            </w:r>
          </w:p>
        </w:tc>
        <w:tc>
          <w:tcPr>
            <w:tcW w:w="1827" w:type="dxa"/>
            <w:tcBorders>
              <w:top w:val="single" w:color="000000" w:sz="6" w:space="0"/>
              <w:left w:val="single" w:color="000000" w:sz="4" w:space="0"/>
              <w:bottom w:val="single" w:color="000000" w:sz="6" w:space="0"/>
              <w:right w:val="single" w:color="000000" w:sz="4" w:space="0"/>
            </w:tcBorders>
            <w:vAlign w:val="center"/>
          </w:tcPr>
          <w:p w14:paraId="25A0E0E4">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14:paraId="5CA22437">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14:paraId="7FF9E45D">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664" w:type="dxa"/>
            <w:tcBorders>
              <w:top w:val="single" w:color="000000" w:sz="6" w:space="0"/>
              <w:left w:val="single" w:color="000000" w:sz="4" w:space="0"/>
              <w:bottom w:val="single" w:color="000000" w:sz="6" w:space="0"/>
              <w:right w:val="single" w:color="000000" w:sz="6" w:space="0"/>
            </w:tcBorders>
            <w:vAlign w:val="center"/>
          </w:tcPr>
          <w:p w14:paraId="65FA4C8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135.50</w:t>
            </w:r>
          </w:p>
        </w:tc>
      </w:tr>
      <w:tr w14:paraId="30A4348E">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33409514">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20825</w:t>
            </w:r>
          </w:p>
        </w:tc>
        <w:tc>
          <w:tcPr>
            <w:tcW w:w="4213" w:type="dxa"/>
            <w:tcBorders>
              <w:top w:val="single" w:color="000000" w:sz="6" w:space="0"/>
              <w:left w:val="single" w:color="000000" w:sz="4" w:space="0"/>
              <w:bottom w:val="single" w:color="000000" w:sz="6" w:space="0"/>
              <w:right w:val="single" w:color="000000" w:sz="4" w:space="0"/>
            </w:tcBorders>
            <w:vAlign w:val="center"/>
          </w:tcPr>
          <w:p w14:paraId="3BC642D2">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其他生活救助</w:t>
            </w:r>
          </w:p>
        </w:tc>
        <w:tc>
          <w:tcPr>
            <w:tcW w:w="2040" w:type="dxa"/>
            <w:tcBorders>
              <w:top w:val="single" w:color="000000" w:sz="6" w:space="0"/>
              <w:left w:val="single" w:color="000000" w:sz="4" w:space="0"/>
              <w:bottom w:val="single" w:color="000000" w:sz="6" w:space="0"/>
              <w:right w:val="single" w:color="000000" w:sz="4" w:space="0"/>
            </w:tcBorders>
            <w:vAlign w:val="center"/>
          </w:tcPr>
          <w:p w14:paraId="12BD861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81.00</w:t>
            </w:r>
          </w:p>
        </w:tc>
        <w:tc>
          <w:tcPr>
            <w:tcW w:w="1827" w:type="dxa"/>
            <w:tcBorders>
              <w:top w:val="single" w:color="000000" w:sz="6" w:space="0"/>
              <w:left w:val="single" w:color="000000" w:sz="4" w:space="0"/>
              <w:bottom w:val="single" w:color="000000" w:sz="6" w:space="0"/>
              <w:right w:val="single" w:color="000000" w:sz="4" w:space="0"/>
            </w:tcBorders>
            <w:vAlign w:val="center"/>
          </w:tcPr>
          <w:p w14:paraId="3E3024A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14:paraId="3EDF3E89">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14:paraId="6D4A4818">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664" w:type="dxa"/>
            <w:tcBorders>
              <w:top w:val="single" w:color="000000" w:sz="6" w:space="0"/>
              <w:left w:val="single" w:color="000000" w:sz="4" w:space="0"/>
              <w:bottom w:val="single" w:color="000000" w:sz="6" w:space="0"/>
              <w:right w:val="single" w:color="000000" w:sz="6" w:space="0"/>
            </w:tcBorders>
            <w:vAlign w:val="center"/>
          </w:tcPr>
          <w:p w14:paraId="403CC78E">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81.00</w:t>
            </w:r>
          </w:p>
        </w:tc>
      </w:tr>
      <w:tr w14:paraId="79BC9EBB">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69EB925B">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2082501</w:t>
            </w:r>
          </w:p>
        </w:tc>
        <w:tc>
          <w:tcPr>
            <w:tcW w:w="4213" w:type="dxa"/>
            <w:tcBorders>
              <w:top w:val="single" w:color="000000" w:sz="6" w:space="0"/>
              <w:left w:val="single" w:color="000000" w:sz="4" w:space="0"/>
              <w:bottom w:val="single" w:color="000000" w:sz="6" w:space="0"/>
              <w:right w:val="single" w:color="000000" w:sz="4" w:space="0"/>
            </w:tcBorders>
            <w:vAlign w:val="center"/>
          </w:tcPr>
          <w:p w14:paraId="41FBB5F0">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其他城市生活救助</w:t>
            </w:r>
          </w:p>
        </w:tc>
        <w:tc>
          <w:tcPr>
            <w:tcW w:w="2040" w:type="dxa"/>
            <w:tcBorders>
              <w:top w:val="single" w:color="000000" w:sz="6" w:space="0"/>
              <w:left w:val="single" w:color="000000" w:sz="4" w:space="0"/>
              <w:bottom w:val="single" w:color="000000" w:sz="6" w:space="0"/>
              <w:right w:val="single" w:color="000000" w:sz="4" w:space="0"/>
            </w:tcBorders>
            <w:vAlign w:val="center"/>
          </w:tcPr>
          <w:p w14:paraId="2A89DBB6">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81.00</w:t>
            </w:r>
          </w:p>
        </w:tc>
        <w:tc>
          <w:tcPr>
            <w:tcW w:w="1827" w:type="dxa"/>
            <w:tcBorders>
              <w:top w:val="single" w:color="000000" w:sz="6" w:space="0"/>
              <w:left w:val="single" w:color="000000" w:sz="4" w:space="0"/>
              <w:bottom w:val="single" w:color="000000" w:sz="6" w:space="0"/>
              <w:right w:val="single" w:color="000000" w:sz="4" w:space="0"/>
            </w:tcBorders>
            <w:vAlign w:val="center"/>
          </w:tcPr>
          <w:p w14:paraId="7D9B0CD6">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14:paraId="63D0888A">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14:paraId="40DA500A">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664" w:type="dxa"/>
            <w:tcBorders>
              <w:top w:val="single" w:color="000000" w:sz="6" w:space="0"/>
              <w:left w:val="single" w:color="000000" w:sz="4" w:space="0"/>
              <w:bottom w:val="single" w:color="000000" w:sz="6" w:space="0"/>
              <w:right w:val="single" w:color="000000" w:sz="6" w:space="0"/>
            </w:tcBorders>
            <w:vAlign w:val="center"/>
          </w:tcPr>
          <w:p w14:paraId="1A9B8004">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81.00</w:t>
            </w:r>
          </w:p>
        </w:tc>
      </w:tr>
      <w:tr w14:paraId="64FEC94B">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3DC10652">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20899</w:t>
            </w:r>
          </w:p>
        </w:tc>
        <w:tc>
          <w:tcPr>
            <w:tcW w:w="4213" w:type="dxa"/>
            <w:tcBorders>
              <w:top w:val="single" w:color="000000" w:sz="6" w:space="0"/>
              <w:left w:val="single" w:color="000000" w:sz="4" w:space="0"/>
              <w:bottom w:val="single" w:color="000000" w:sz="6" w:space="0"/>
              <w:right w:val="single" w:color="000000" w:sz="4" w:space="0"/>
            </w:tcBorders>
            <w:vAlign w:val="center"/>
          </w:tcPr>
          <w:p w14:paraId="118381F4">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其他社会保障和就业支出</w:t>
            </w:r>
          </w:p>
        </w:tc>
        <w:tc>
          <w:tcPr>
            <w:tcW w:w="2040" w:type="dxa"/>
            <w:tcBorders>
              <w:top w:val="single" w:color="000000" w:sz="6" w:space="0"/>
              <w:left w:val="single" w:color="000000" w:sz="4" w:space="0"/>
              <w:bottom w:val="single" w:color="000000" w:sz="6" w:space="0"/>
              <w:right w:val="single" w:color="000000" w:sz="4" w:space="0"/>
            </w:tcBorders>
            <w:vAlign w:val="center"/>
          </w:tcPr>
          <w:p w14:paraId="3949980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11,726.30</w:t>
            </w:r>
          </w:p>
        </w:tc>
        <w:tc>
          <w:tcPr>
            <w:tcW w:w="1827" w:type="dxa"/>
            <w:tcBorders>
              <w:top w:val="single" w:color="000000" w:sz="6" w:space="0"/>
              <w:left w:val="single" w:color="000000" w:sz="4" w:space="0"/>
              <w:bottom w:val="single" w:color="000000" w:sz="6" w:space="0"/>
              <w:right w:val="single" w:color="000000" w:sz="4" w:space="0"/>
            </w:tcBorders>
            <w:vAlign w:val="center"/>
          </w:tcPr>
          <w:p w14:paraId="2639851E">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14:paraId="401B7E9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14:paraId="44408E92">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664" w:type="dxa"/>
            <w:tcBorders>
              <w:top w:val="single" w:color="000000" w:sz="6" w:space="0"/>
              <w:left w:val="single" w:color="000000" w:sz="4" w:space="0"/>
              <w:bottom w:val="single" w:color="000000" w:sz="6" w:space="0"/>
              <w:right w:val="single" w:color="000000" w:sz="6" w:space="0"/>
            </w:tcBorders>
            <w:vAlign w:val="center"/>
          </w:tcPr>
          <w:p w14:paraId="3D3DB1F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11,726.30</w:t>
            </w:r>
          </w:p>
        </w:tc>
      </w:tr>
      <w:tr w14:paraId="7376DF65">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76432ABA">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2089999</w:t>
            </w:r>
          </w:p>
        </w:tc>
        <w:tc>
          <w:tcPr>
            <w:tcW w:w="4213" w:type="dxa"/>
            <w:tcBorders>
              <w:top w:val="single" w:color="000000" w:sz="6" w:space="0"/>
              <w:left w:val="single" w:color="000000" w:sz="4" w:space="0"/>
              <w:bottom w:val="single" w:color="000000" w:sz="6" w:space="0"/>
              <w:right w:val="single" w:color="000000" w:sz="4" w:space="0"/>
            </w:tcBorders>
            <w:vAlign w:val="center"/>
          </w:tcPr>
          <w:p w14:paraId="569977B2">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其他社会保障和就业支出</w:t>
            </w:r>
          </w:p>
        </w:tc>
        <w:tc>
          <w:tcPr>
            <w:tcW w:w="2040" w:type="dxa"/>
            <w:tcBorders>
              <w:top w:val="single" w:color="000000" w:sz="6" w:space="0"/>
              <w:left w:val="single" w:color="000000" w:sz="4" w:space="0"/>
              <w:bottom w:val="single" w:color="000000" w:sz="6" w:space="0"/>
              <w:right w:val="single" w:color="000000" w:sz="4" w:space="0"/>
            </w:tcBorders>
            <w:vAlign w:val="center"/>
          </w:tcPr>
          <w:p w14:paraId="30E00102">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11,726.30</w:t>
            </w:r>
          </w:p>
        </w:tc>
        <w:tc>
          <w:tcPr>
            <w:tcW w:w="1827" w:type="dxa"/>
            <w:tcBorders>
              <w:top w:val="single" w:color="000000" w:sz="6" w:space="0"/>
              <w:left w:val="single" w:color="000000" w:sz="4" w:space="0"/>
              <w:bottom w:val="single" w:color="000000" w:sz="6" w:space="0"/>
              <w:right w:val="single" w:color="000000" w:sz="4" w:space="0"/>
            </w:tcBorders>
            <w:vAlign w:val="center"/>
          </w:tcPr>
          <w:p w14:paraId="10092767">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14:paraId="7090BEBE">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813" w:type="dxa"/>
            <w:tcBorders>
              <w:top w:val="single" w:color="000000" w:sz="6" w:space="0"/>
              <w:left w:val="single" w:color="000000" w:sz="4" w:space="0"/>
              <w:bottom w:val="single" w:color="000000" w:sz="6" w:space="0"/>
              <w:right w:val="single" w:color="000000" w:sz="4" w:space="0"/>
            </w:tcBorders>
            <w:vAlign w:val="center"/>
          </w:tcPr>
          <w:p w14:paraId="3910F649">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664" w:type="dxa"/>
            <w:tcBorders>
              <w:top w:val="single" w:color="000000" w:sz="6" w:space="0"/>
              <w:left w:val="single" w:color="000000" w:sz="4" w:space="0"/>
              <w:bottom w:val="single" w:color="000000" w:sz="6" w:space="0"/>
              <w:right w:val="single" w:color="000000" w:sz="6" w:space="0"/>
            </w:tcBorders>
            <w:vAlign w:val="center"/>
          </w:tcPr>
          <w:p w14:paraId="15E9EFB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11,726.30</w:t>
            </w:r>
          </w:p>
        </w:tc>
      </w:tr>
      <w:tr w14:paraId="0FD344CA">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062A1226">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221</w:t>
            </w:r>
          </w:p>
        </w:tc>
        <w:tc>
          <w:tcPr>
            <w:tcW w:w="4213" w:type="dxa"/>
            <w:tcBorders>
              <w:top w:val="single" w:color="000000" w:sz="6" w:space="0"/>
              <w:left w:val="single" w:color="000000" w:sz="4" w:space="0"/>
              <w:bottom w:val="single" w:color="000000" w:sz="6" w:space="0"/>
              <w:right w:val="single" w:color="000000" w:sz="4" w:space="0"/>
            </w:tcBorders>
            <w:vAlign w:val="center"/>
          </w:tcPr>
          <w:p w14:paraId="1325667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住房保障支出</w:t>
            </w:r>
          </w:p>
        </w:tc>
        <w:tc>
          <w:tcPr>
            <w:tcW w:w="2040" w:type="dxa"/>
            <w:tcBorders>
              <w:top w:val="single" w:color="000000" w:sz="6" w:space="0"/>
              <w:left w:val="single" w:color="000000" w:sz="4" w:space="0"/>
              <w:bottom w:val="single" w:color="000000" w:sz="6" w:space="0"/>
              <w:right w:val="single" w:color="000000" w:sz="4" w:space="0"/>
            </w:tcBorders>
            <w:vAlign w:val="center"/>
          </w:tcPr>
          <w:p w14:paraId="26A7EC1D">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611.98</w:t>
            </w:r>
          </w:p>
        </w:tc>
        <w:tc>
          <w:tcPr>
            <w:tcW w:w="1827" w:type="dxa"/>
            <w:tcBorders>
              <w:top w:val="single" w:color="000000" w:sz="6" w:space="0"/>
              <w:left w:val="single" w:color="000000" w:sz="4" w:space="0"/>
              <w:bottom w:val="single" w:color="000000" w:sz="6" w:space="0"/>
              <w:right w:val="single" w:color="000000" w:sz="4" w:space="0"/>
            </w:tcBorders>
            <w:vAlign w:val="center"/>
          </w:tcPr>
          <w:p w14:paraId="41DAD509">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611.98</w:t>
            </w:r>
          </w:p>
        </w:tc>
        <w:tc>
          <w:tcPr>
            <w:tcW w:w="1813" w:type="dxa"/>
            <w:tcBorders>
              <w:top w:val="single" w:color="000000" w:sz="6" w:space="0"/>
              <w:left w:val="single" w:color="000000" w:sz="4" w:space="0"/>
              <w:bottom w:val="single" w:color="000000" w:sz="6" w:space="0"/>
              <w:right w:val="single" w:color="000000" w:sz="4" w:space="0"/>
            </w:tcBorders>
            <w:vAlign w:val="center"/>
          </w:tcPr>
          <w:p w14:paraId="51183A38">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611.98</w:t>
            </w:r>
          </w:p>
        </w:tc>
        <w:tc>
          <w:tcPr>
            <w:tcW w:w="1813" w:type="dxa"/>
            <w:tcBorders>
              <w:top w:val="single" w:color="000000" w:sz="6" w:space="0"/>
              <w:left w:val="single" w:color="000000" w:sz="4" w:space="0"/>
              <w:bottom w:val="single" w:color="000000" w:sz="6" w:space="0"/>
              <w:right w:val="single" w:color="000000" w:sz="4" w:space="0"/>
            </w:tcBorders>
            <w:vAlign w:val="center"/>
          </w:tcPr>
          <w:p w14:paraId="41938B16">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664" w:type="dxa"/>
            <w:tcBorders>
              <w:top w:val="single" w:color="000000" w:sz="6" w:space="0"/>
              <w:left w:val="single" w:color="000000" w:sz="4" w:space="0"/>
              <w:bottom w:val="single" w:color="000000" w:sz="6" w:space="0"/>
              <w:right w:val="single" w:color="000000" w:sz="6" w:space="0"/>
            </w:tcBorders>
            <w:vAlign w:val="center"/>
          </w:tcPr>
          <w:p w14:paraId="6434AD82">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r>
      <w:tr w14:paraId="363C63AF">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2D69905F">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22102</w:t>
            </w:r>
          </w:p>
        </w:tc>
        <w:tc>
          <w:tcPr>
            <w:tcW w:w="4213" w:type="dxa"/>
            <w:tcBorders>
              <w:top w:val="single" w:color="000000" w:sz="6" w:space="0"/>
              <w:left w:val="single" w:color="000000" w:sz="4" w:space="0"/>
              <w:bottom w:val="single" w:color="000000" w:sz="6" w:space="0"/>
              <w:right w:val="single" w:color="000000" w:sz="4" w:space="0"/>
            </w:tcBorders>
            <w:vAlign w:val="center"/>
          </w:tcPr>
          <w:p w14:paraId="2DF4DB00">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住房改革支出</w:t>
            </w:r>
          </w:p>
        </w:tc>
        <w:tc>
          <w:tcPr>
            <w:tcW w:w="2040" w:type="dxa"/>
            <w:tcBorders>
              <w:top w:val="single" w:color="000000" w:sz="6" w:space="0"/>
              <w:left w:val="single" w:color="000000" w:sz="4" w:space="0"/>
              <w:bottom w:val="single" w:color="000000" w:sz="6" w:space="0"/>
              <w:right w:val="single" w:color="000000" w:sz="4" w:space="0"/>
            </w:tcBorders>
            <w:vAlign w:val="center"/>
          </w:tcPr>
          <w:p w14:paraId="0F400DF2">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611.98</w:t>
            </w:r>
          </w:p>
        </w:tc>
        <w:tc>
          <w:tcPr>
            <w:tcW w:w="1827" w:type="dxa"/>
            <w:tcBorders>
              <w:top w:val="single" w:color="000000" w:sz="6" w:space="0"/>
              <w:left w:val="single" w:color="000000" w:sz="4" w:space="0"/>
              <w:bottom w:val="single" w:color="000000" w:sz="6" w:space="0"/>
              <w:right w:val="single" w:color="000000" w:sz="4" w:space="0"/>
            </w:tcBorders>
            <w:vAlign w:val="center"/>
          </w:tcPr>
          <w:p w14:paraId="5249A179">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611.98</w:t>
            </w:r>
          </w:p>
        </w:tc>
        <w:tc>
          <w:tcPr>
            <w:tcW w:w="1813" w:type="dxa"/>
            <w:tcBorders>
              <w:top w:val="single" w:color="000000" w:sz="6" w:space="0"/>
              <w:left w:val="single" w:color="000000" w:sz="4" w:space="0"/>
              <w:bottom w:val="single" w:color="000000" w:sz="6" w:space="0"/>
              <w:right w:val="single" w:color="000000" w:sz="4" w:space="0"/>
            </w:tcBorders>
            <w:vAlign w:val="center"/>
          </w:tcPr>
          <w:p w14:paraId="7C95662E">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611.98</w:t>
            </w:r>
          </w:p>
        </w:tc>
        <w:tc>
          <w:tcPr>
            <w:tcW w:w="1813" w:type="dxa"/>
            <w:tcBorders>
              <w:top w:val="single" w:color="000000" w:sz="6" w:space="0"/>
              <w:left w:val="single" w:color="000000" w:sz="4" w:space="0"/>
              <w:bottom w:val="single" w:color="000000" w:sz="6" w:space="0"/>
              <w:right w:val="single" w:color="000000" w:sz="4" w:space="0"/>
            </w:tcBorders>
            <w:vAlign w:val="center"/>
          </w:tcPr>
          <w:p w14:paraId="563C491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664" w:type="dxa"/>
            <w:tcBorders>
              <w:top w:val="single" w:color="000000" w:sz="6" w:space="0"/>
              <w:left w:val="single" w:color="000000" w:sz="4" w:space="0"/>
              <w:bottom w:val="single" w:color="000000" w:sz="6" w:space="0"/>
              <w:right w:val="single" w:color="000000" w:sz="6" w:space="0"/>
            </w:tcBorders>
            <w:vAlign w:val="center"/>
          </w:tcPr>
          <w:p w14:paraId="37C85D4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r>
      <w:tr w14:paraId="5AD51428">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088FE01D">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2210201</w:t>
            </w:r>
          </w:p>
        </w:tc>
        <w:tc>
          <w:tcPr>
            <w:tcW w:w="4213" w:type="dxa"/>
            <w:tcBorders>
              <w:top w:val="single" w:color="000000" w:sz="6" w:space="0"/>
              <w:left w:val="single" w:color="000000" w:sz="4" w:space="0"/>
              <w:bottom w:val="single" w:color="000000" w:sz="6" w:space="0"/>
              <w:right w:val="single" w:color="000000" w:sz="4" w:space="0"/>
            </w:tcBorders>
            <w:vAlign w:val="center"/>
          </w:tcPr>
          <w:p w14:paraId="6FF949A3">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住房公积金</w:t>
            </w:r>
          </w:p>
        </w:tc>
        <w:tc>
          <w:tcPr>
            <w:tcW w:w="2040" w:type="dxa"/>
            <w:tcBorders>
              <w:top w:val="single" w:color="000000" w:sz="6" w:space="0"/>
              <w:left w:val="single" w:color="000000" w:sz="4" w:space="0"/>
              <w:bottom w:val="single" w:color="000000" w:sz="6" w:space="0"/>
              <w:right w:val="single" w:color="000000" w:sz="4" w:space="0"/>
            </w:tcBorders>
            <w:vAlign w:val="center"/>
          </w:tcPr>
          <w:p w14:paraId="6346B9EA">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193.25</w:t>
            </w:r>
          </w:p>
        </w:tc>
        <w:tc>
          <w:tcPr>
            <w:tcW w:w="1827" w:type="dxa"/>
            <w:tcBorders>
              <w:top w:val="single" w:color="000000" w:sz="6" w:space="0"/>
              <w:left w:val="single" w:color="000000" w:sz="4" w:space="0"/>
              <w:bottom w:val="single" w:color="000000" w:sz="6" w:space="0"/>
              <w:right w:val="single" w:color="000000" w:sz="4" w:space="0"/>
            </w:tcBorders>
            <w:vAlign w:val="center"/>
          </w:tcPr>
          <w:p w14:paraId="58270D15">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193.25</w:t>
            </w:r>
          </w:p>
        </w:tc>
        <w:tc>
          <w:tcPr>
            <w:tcW w:w="1813" w:type="dxa"/>
            <w:tcBorders>
              <w:top w:val="single" w:color="000000" w:sz="6" w:space="0"/>
              <w:left w:val="single" w:color="000000" w:sz="4" w:space="0"/>
              <w:bottom w:val="single" w:color="000000" w:sz="6" w:space="0"/>
              <w:right w:val="single" w:color="000000" w:sz="4" w:space="0"/>
            </w:tcBorders>
            <w:vAlign w:val="center"/>
          </w:tcPr>
          <w:p w14:paraId="36465C58">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193.25</w:t>
            </w:r>
          </w:p>
        </w:tc>
        <w:tc>
          <w:tcPr>
            <w:tcW w:w="1813" w:type="dxa"/>
            <w:tcBorders>
              <w:top w:val="single" w:color="000000" w:sz="6" w:space="0"/>
              <w:left w:val="single" w:color="000000" w:sz="4" w:space="0"/>
              <w:bottom w:val="single" w:color="000000" w:sz="6" w:space="0"/>
              <w:right w:val="single" w:color="000000" w:sz="4" w:space="0"/>
            </w:tcBorders>
            <w:vAlign w:val="center"/>
          </w:tcPr>
          <w:p w14:paraId="1020B93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664" w:type="dxa"/>
            <w:tcBorders>
              <w:top w:val="single" w:color="000000" w:sz="6" w:space="0"/>
              <w:left w:val="single" w:color="000000" w:sz="4" w:space="0"/>
              <w:bottom w:val="single" w:color="000000" w:sz="6" w:space="0"/>
              <w:right w:val="single" w:color="000000" w:sz="6" w:space="0"/>
            </w:tcBorders>
            <w:vAlign w:val="center"/>
          </w:tcPr>
          <w:p w14:paraId="7657543A">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r>
      <w:tr w14:paraId="198BC3CB">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36BB5227">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2210203</w:t>
            </w:r>
          </w:p>
        </w:tc>
        <w:tc>
          <w:tcPr>
            <w:tcW w:w="4213" w:type="dxa"/>
            <w:tcBorders>
              <w:top w:val="single" w:color="000000" w:sz="6" w:space="0"/>
              <w:left w:val="single" w:color="000000" w:sz="4" w:space="0"/>
              <w:bottom w:val="single" w:color="000000" w:sz="6" w:space="0"/>
              <w:right w:val="single" w:color="000000" w:sz="4" w:space="0"/>
            </w:tcBorders>
            <w:vAlign w:val="center"/>
          </w:tcPr>
          <w:p w14:paraId="05CAD22C">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购房补贴</w:t>
            </w:r>
          </w:p>
        </w:tc>
        <w:tc>
          <w:tcPr>
            <w:tcW w:w="2040" w:type="dxa"/>
            <w:tcBorders>
              <w:top w:val="single" w:color="000000" w:sz="6" w:space="0"/>
              <w:left w:val="single" w:color="000000" w:sz="4" w:space="0"/>
              <w:bottom w:val="single" w:color="000000" w:sz="6" w:space="0"/>
              <w:right w:val="single" w:color="000000" w:sz="4" w:space="0"/>
            </w:tcBorders>
            <w:vAlign w:val="center"/>
          </w:tcPr>
          <w:p w14:paraId="5E7B2EAA">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418.73</w:t>
            </w:r>
          </w:p>
        </w:tc>
        <w:tc>
          <w:tcPr>
            <w:tcW w:w="1827" w:type="dxa"/>
            <w:tcBorders>
              <w:top w:val="single" w:color="000000" w:sz="6" w:space="0"/>
              <w:left w:val="single" w:color="000000" w:sz="4" w:space="0"/>
              <w:bottom w:val="single" w:color="000000" w:sz="6" w:space="0"/>
              <w:right w:val="single" w:color="000000" w:sz="4" w:space="0"/>
            </w:tcBorders>
            <w:vAlign w:val="center"/>
          </w:tcPr>
          <w:p w14:paraId="10BEC08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418.73</w:t>
            </w:r>
          </w:p>
        </w:tc>
        <w:tc>
          <w:tcPr>
            <w:tcW w:w="1813" w:type="dxa"/>
            <w:tcBorders>
              <w:top w:val="single" w:color="000000" w:sz="6" w:space="0"/>
              <w:left w:val="single" w:color="000000" w:sz="4" w:space="0"/>
              <w:bottom w:val="single" w:color="000000" w:sz="6" w:space="0"/>
              <w:right w:val="single" w:color="000000" w:sz="4" w:space="0"/>
            </w:tcBorders>
            <w:vAlign w:val="center"/>
          </w:tcPr>
          <w:p w14:paraId="4AF7452E">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418.73</w:t>
            </w:r>
          </w:p>
        </w:tc>
        <w:tc>
          <w:tcPr>
            <w:tcW w:w="1813" w:type="dxa"/>
            <w:tcBorders>
              <w:top w:val="single" w:color="000000" w:sz="6" w:space="0"/>
              <w:left w:val="single" w:color="000000" w:sz="4" w:space="0"/>
              <w:bottom w:val="single" w:color="000000" w:sz="6" w:space="0"/>
              <w:right w:val="single" w:color="000000" w:sz="4" w:space="0"/>
            </w:tcBorders>
            <w:vAlign w:val="center"/>
          </w:tcPr>
          <w:p w14:paraId="7DC16E7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c>
          <w:tcPr>
            <w:tcW w:w="1664" w:type="dxa"/>
            <w:tcBorders>
              <w:top w:val="single" w:color="000000" w:sz="6" w:space="0"/>
              <w:left w:val="single" w:color="000000" w:sz="4" w:space="0"/>
              <w:bottom w:val="single" w:color="000000" w:sz="6" w:space="0"/>
              <w:right w:val="single" w:color="000000" w:sz="6" w:space="0"/>
            </w:tcBorders>
            <w:vAlign w:val="center"/>
          </w:tcPr>
          <w:p w14:paraId="7174FB7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p>
        </w:tc>
      </w:tr>
    </w:tbl>
    <w:p w14:paraId="1944C976">
      <w:pPr>
        <w:widowControl w:val="0"/>
        <w:numPr>
          <w:ilvl w:val="0"/>
          <w:numId w:val="0"/>
        </w:numPr>
        <w:tabs>
          <w:tab w:val="left" w:pos="55"/>
        </w:tabs>
        <w:suppressAutoHyphens/>
        <w:bidi w:val="0"/>
        <w:spacing w:before="0" w:after="0"/>
        <w:ind w:right="0" w:rightChars="0"/>
        <w:jc w:val="both"/>
        <w:rPr>
          <w:rFonts w:hint="eastAsia" w:ascii="仿宋" w:hAnsi="仿宋" w:eastAsia="仿宋" w:cs="仿宋"/>
          <w:b/>
          <w:bCs/>
        </w:rPr>
        <w:sectPr>
          <w:footerReference r:id="rId12"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p w14:paraId="0A30FFF3">
      <w:pPr>
        <w:rPr>
          <w:rFonts w:hint="eastAsia" w:ascii="仿宋" w:hAnsi="仿宋" w:eastAsia="仿宋" w:cs="仿宋"/>
          <w:sz w:val="20"/>
        </w:rPr>
      </w:pPr>
    </w:p>
    <w:tbl>
      <w:tblPr>
        <w:tblStyle w:val="12"/>
        <w:tblW w:w="10817" w:type="dxa"/>
        <w:tblInd w:w="-103" w:type="dxa"/>
        <w:tblLayout w:type="fixed"/>
        <w:tblCellMar>
          <w:top w:w="55" w:type="dxa"/>
          <w:left w:w="55" w:type="dxa"/>
          <w:bottom w:w="55" w:type="dxa"/>
          <w:right w:w="55" w:type="dxa"/>
        </w:tblCellMar>
      </w:tblPr>
      <w:tblGrid>
        <w:gridCol w:w="1131"/>
        <w:gridCol w:w="3542"/>
        <w:gridCol w:w="2047"/>
        <w:gridCol w:w="2040"/>
        <w:gridCol w:w="2057"/>
      </w:tblGrid>
      <w:tr w14:paraId="4BD580D4">
        <w:tblPrEx>
          <w:tblCellMar>
            <w:top w:w="55" w:type="dxa"/>
            <w:left w:w="55" w:type="dxa"/>
            <w:bottom w:w="55" w:type="dxa"/>
            <w:right w:w="55" w:type="dxa"/>
          </w:tblCellMar>
        </w:tblPrEx>
        <w:trPr>
          <w:trHeight w:val="319" w:hRule="atLeast"/>
        </w:trPr>
        <w:tc>
          <w:tcPr>
            <w:tcW w:w="10817" w:type="dxa"/>
            <w:gridSpan w:val="5"/>
            <w:vAlign w:val="center"/>
          </w:tcPr>
          <w:p w14:paraId="5BFD17C6">
            <w:pPr>
              <w:pStyle w:val="22"/>
              <w:widowControl w:val="0"/>
              <w:jc w:val="left"/>
              <w:rPr>
                <w:rFonts w:hint="eastAsia" w:ascii="仿宋" w:hAnsi="仿宋" w:eastAsia="仿宋" w:cs="仿宋"/>
                <w:b/>
                <w:bCs/>
                <w:sz w:val="44"/>
                <w:szCs w:val="44"/>
              </w:rPr>
            </w:pPr>
            <w:r>
              <w:rPr>
                <w:rFonts w:hint="eastAsia" w:ascii="仿宋" w:hAnsi="仿宋" w:eastAsia="仿宋" w:cs="仿宋"/>
              </w:rPr>
              <w:t>公开06表</w:t>
            </w:r>
          </w:p>
        </w:tc>
      </w:tr>
      <w:tr w14:paraId="74D5D9FC">
        <w:tblPrEx>
          <w:tblCellMar>
            <w:top w:w="55" w:type="dxa"/>
            <w:left w:w="55" w:type="dxa"/>
            <w:bottom w:w="55" w:type="dxa"/>
            <w:right w:w="55" w:type="dxa"/>
          </w:tblCellMar>
        </w:tblPrEx>
        <w:trPr>
          <w:trHeight w:val="319" w:hRule="atLeast"/>
        </w:trPr>
        <w:tc>
          <w:tcPr>
            <w:tcW w:w="10817" w:type="dxa"/>
            <w:gridSpan w:val="5"/>
          </w:tcPr>
          <w:p w14:paraId="5EAB2A5C">
            <w:pPr>
              <w:pStyle w:val="22"/>
              <w:widowControl w:val="0"/>
              <w:jc w:val="center"/>
              <w:rPr>
                <w:rFonts w:hint="eastAsia" w:ascii="仿宋" w:hAnsi="仿宋" w:eastAsia="仿宋" w:cs="仿宋"/>
                <w:sz w:val="20"/>
              </w:rPr>
            </w:pPr>
            <w:r>
              <w:rPr>
                <w:rFonts w:hint="eastAsia" w:ascii="仿宋" w:hAnsi="仿宋" w:eastAsia="仿宋" w:cs="仿宋"/>
                <w:b/>
                <w:bCs/>
                <w:sz w:val="44"/>
                <w:szCs w:val="44"/>
              </w:rPr>
              <w:t>财政拨款基本支出表（经济科目）</w:t>
            </w:r>
          </w:p>
        </w:tc>
      </w:tr>
      <w:tr w14:paraId="0F130486">
        <w:tblPrEx>
          <w:tblCellMar>
            <w:top w:w="55" w:type="dxa"/>
            <w:left w:w="55" w:type="dxa"/>
            <w:bottom w:w="55" w:type="dxa"/>
            <w:right w:w="55" w:type="dxa"/>
          </w:tblCellMar>
        </w:tblPrEx>
        <w:trPr>
          <w:trHeight w:val="319" w:hRule="atLeast"/>
        </w:trPr>
        <w:tc>
          <w:tcPr>
            <w:tcW w:w="8760" w:type="dxa"/>
            <w:gridSpan w:val="4"/>
          </w:tcPr>
          <w:p w14:paraId="6E0EC30E">
            <w:pPr>
              <w:pStyle w:val="22"/>
              <w:widowControl w:val="0"/>
              <w:rPr>
                <w:rFonts w:hint="eastAsia" w:ascii="仿宋" w:hAnsi="仿宋" w:eastAsia="仿宋" w:cs="仿宋"/>
                <w:sz w:val="22"/>
                <w:szCs w:val="22"/>
              </w:rPr>
            </w:pPr>
            <w:r>
              <w:rPr>
                <w:rFonts w:hint="eastAsia" w:ascii="仿宋" w:hAnsi="仿宋" w:eastAsia="仿宋" w:cs="仿宋"/>
                <w:color w:val="000000"/>
                <w:sz w:val="22"/>
                <w:szCs w:val="22"/>
                <w:lang w:eastAsia="zh-CN"/>
              </w:rPr>
              <w:t>部门</w:t>
            </w:r>
            <w:r>
              <w:rPr>
                <w:rFonts w:ascii="仿宋" w:hAnsi="仿宋" w:eastAsia="仿宋" w:cs="仿宋"/>
                <w:color w:val="000000"/>
                <w:sz w:val="22"/>
              </w:rPr>
              <w:t>：</w:t>
            </w:r>
            <w:r>
              <w:rPr>
                <w:rFonts w:hint="eastAsia" w:ascii="仿宋" w:hAnsi="仿宋" w:eastAsia="仿宋" w:cs="仿宋"/>
                <w:sz w:val="22"/>
                <w:szCs w:val="22"/>
              </w:rPr>
              <w:t>南京市栖霞区人力资源和社会保障局</w:t>
            </w:r>
          </w:p>
        </w:tc>
        <w:tc>
          <w:tcPr>
            <w:tcW w:w="2057" w:type="dxa"/>
            <w:vAlign w:val="center"/>
          </w:tcPr>
          <w:p w14:paraId="4DAF23FE">
            <w:pPr>
              <w:pStyle w:val="22"/>
              <w:widowControl w:val="0"/>
              <w:jc w:val="right"/>
              <w:rPr>
                <w:rFonts w:hint="eastAsia" w:ascii="仿宋" w:hAnsi="仿宋" w:eastAsia="仿宋" w:cs="仿宋"/>
                <w:sz w:val="20"/>
              </w:rPr>
            </w:pPr>
            <w:r>
              <w:rPr>
                <w:rFonts w:hint="eastAsia" w:ascii="仿宋" w:hAnsi="仿宋" w:eastAsia="仿宋" w:cs="仿宋"/>
                <w:lang w:eastAsia="zh-CN"/>
              </w:rPr>
              <w:t>单位</w:t>
            </w:r>
            <w:r>
              <w:rPr>
                <w:rFonts w:hint="eastAsia" w:ascii="仿宋" w:hAnsi="仿宋" w:eastAsia="仿宋" w:cs="仿宋"/>
              </w:rPr>
              <w:t>：万元</w:t>
            </w:r>
          </w:p>
        </w:tc>
      </w:tr>
      <w:tr w14:paraId="0391839E">
        <w:tblPrEx>
          <w:tblCellMar>
            <w:top w:w="55" w:type="dxa"/>
            <w:left w:w="55" w:type="dxa"/>
            <w:bottom w:w="55" w:type="dxa"/>
            <w:right w:w="55" w:type="dxa"/>
          </w:tblCellMar>
        </w:tblPrEx>
        <w:trPr>
          <w:trHeight w:val="243" w:hRule="atLeast"/>
        </w:trPr>
        <w:tc>
          <w:tcPr>
            <w:tcW w:w="4673" w:type="dxa"/>
            <w:gridSpan w:val="2"/>
            <w:tcBorders>
              <w:top w:val="single" w:color="000000" w:sz="4" w:space="0"/>
              <w:left w:val="single" w:color="000000" w:sz="4" w:space="0"/>
              <w:bottom w:val="single" w:color="000000" w:sz="4" w:space="0"/>
            </w:tcBorders>
            <w:vAlign w:val="center"/>
          </w:tcPr>
          <w:p w14:paraId="19BE6DD7">
            <w:pPr>
              <w:pStyle w:val="22"/>
              <w:widowControl w:val="0"/>
              <w:jc w:val="center"/>
              <w:rPr>
                <w:rFonts w:hint="eastAsia" w:ascii="仿宋" w:hAnsi="仿宋" w:eastAsia="仿宋" w:cs="仿宋"/>
              </w:rPr>
            </w:pPr>
            <w:r>
              <w:rPr>
                <w:rFonts w:hint="eastAsia" w:ascii="仿宋" w:hAnsi="仿宋" w:eastAsia="仿宋" w:cs="仿宋"/>
              </w:rPr>
              <w:t>部门预算支出经济分类科目</w:t>
            </w:r>
          </w:p>
        </w:tc>
        <w:tc>
          <w:tcPr>
            <w:tcW w:w="6144" w:type="dxa"/>
            <w:gridSpan w:val="3"/>
            <w:tcBorders>
              <w:top w:val="single" w:color="000000" w:sz="4" w:space="0"/>
              <w:left w:val="single" w:color="000000" w:sz="4" w:space="0"/>
              <w:bottom w:val="single" w:color="000000" w:sz="4" w:space="0"/>
              <w:right w:val="single" w:color="000000" w:sz="4" w:space="0"/>
            </w:tcBorders>
            <w:vAlign w:val="center"/>
          </w:tcPr>
          <w:p w14:paraId="36E1DB30">
            <w:pPr>
              <w:pStyle w:val="22"/>
              <w:widowControl w:val="0"/>
              <w:jc w:val="center"/>
              <w:rPr>
                <w:rFonts w:hint="eastAsia" w:ascii="仿宋" w:hAnsi="仿宋" w:eastAsia="仿宋" w:cs="仿宋"/>
                <w:sz w:val="20"/>
              </w:rPr>
            </w:pPr>
            <w:r>
              <w:rPr>
                <w:rFonts w:hint="eastAsia" w:ascii="仿宋" w:hAnsi="仿宋" w:eastAsia="仿宋" w:cs="仿宋"/>
              </w:rPr>
              <w:t>本年财政拨款基本支出</w:t>
            </w:r>
          </w:p>
        </w:tc>
      </w:tr>
      <w:tr w14:paraId="5E22050F">
        <w:tblPrEx>
          <w:tblCellMar>
            <w:top w:w="55" w:type="dxa"/>
            <w:left w:w="55" w:type="dxa"/>
            <w:bottom w:w="55" w:type="dxa"/>
            <w:right w:w="55" w:type="dxa"/>
          </w:tblCellMar>
        </w:tblPrEx>
        <w:trPr>
          <w:trHeight w:val="267" w:hRule="atLeast"/>
        </w:trPr>
        <w:tc>
          <w:tcPr>
            <w:tcW w:w="1131" w:type="dxa"/>
            <w:tcBorders>
              <w:left w:val="single" w:color="000000" w:sz="4" w:space="0"/>
              <w:bottom w:val="single" w:color="000000" w:sz="4" w:space="0"/>
            </w:tcBorders>
            <w:vAlign w:val="center"/>
          </w:tcPr>
          <w:p w14:paraId="470326BA">
            <w:pPr>
              <w:pStyle w:val="22"/>
              <w:widowControl w:val="0"/>
              <w:jc w:val="center"/>
              <w:rPr>
                <w:rFonts w:hint="eastAsia" w:ascii="仿宋" w:hAnsi="仿宋" w:eastAsia="仿宋" w:cs="仿宋"/>
              </w:rPr>
            </w:pPr>
            <w:r>
              <w:rPr>
                <w:rFonts w:hint="eastAsia" w:ascii="仿宋" w:hAnsi="仿宋" w:eastAsia="仿宋" w:cs="仿宋"/>
              </w:rPr>
              <w:t>科目编码</w:t>
            </w:r>
          </w:p>
        </w:tc>
        <w:tc>
          <w:tcPr>
            <w:tcW w:w="3542" w:type="dxa"/>
            <w:tcBorders>
              <w:left w:val="single" w:color="000000" w:sz="4" w:space="0"/>
              <w:bottom w:val="single" w:color="000000" w:sz="4" w:space="0"/>
            </w:tcBorders>
            <w:vAlign w:val="center"/>
          </w:tcPr>
          <w:p w14:paraId="74C14CA5">
            <w:pPr>
              <w:pStyle w:val="22"/>
              <w:widowControl w:val="0"/>
              <w:jc w:val="center"/>
              <w:rPr>
                <w:rFonts w:hint="eastAsia" w:ascii="仿宋" w:hAnsi="仿宋" w:eastAsia="仿宋" w:cs="仿宋"/>
              </w:rPr>
            </w:pPr>
            <w:r>
              <w:rPr>
                <w:rFonts w:hint="eastAsia" w:ascii="仿宋" w:hAnsi="仿宋" w:eastAsia="仿宋" w:cs="仿宋"/>
              </w:rPr>
              <w:t>科目名称</w:t>
            </w:r>
          </w:p>
        </w:tc>
        <w:tc>
          <w:tcPr>
            <w:tcW w:w="2047" w:type="dxa"/>
            <w:tcBorders>
              <w:left w:val="single" w:color="000000" w:sz="4" w:space="0"/>
              <w:bottom w:val="single" w:color="000000" w:sz="4" w:space="0"/>
            </w:tcBorders>
            <w:vAlign w:val="center"/>
          </w:tcPr>
          <w:p w14:paraId="05628E50">
            <w:pPr>
              <w:pStyle w:val="22"/>
              <w:widowControl w:val="0"/>
              <w:jc w:val="center"/>
              <w:rPr>
                <w:rFonts w:hint="eastAsia" w:ascii="仿宋" w:hAnsi="仿宋" w:eastAsia="仿宋" w:cs="仿宋"/>
              </w:rPr>
            </w:pPr>
            <w:r>
              <w:rPr>
                <w:rFonts w:hint="eastAsia" w:ascii="仿宋" w:hAnsi="仿宋" w:eastAsia="仿宋" w:cs="仿宋"/>
              </w:rPr>
              <w:t>合计</w:t>
            </w:r>
          </w:p>
        </w:tc>
        <w:tc>
          <w:tcPr>
            <w:tcW w:w="2040" w:type="dxa"/>
            <w:tcBorders>
              <w:left w:val="single" w:color="000000" w:sz="4" w:space="0"/>
              <w:bottom w:val="single" w:color="000000" w:sz="4" w:space="0"/>
            </w:tcBorders>
            <w:vAlign w:val="center"/>
          </w:tcPr>
          <w:p w14:paraId="0892DDCB">
            <w:pPr>
              <w:pStyle w:val="22"/>
              <w:widowControl w:val="0"/>
              <w:jc w:val="center"/>
              <w:rPr>
                <w:rFonts w:hint="eastAsia" w:ascii="仿宋" w:hAnsi="仿宋" w:eastAsia="仿宋" w:cs="仿宋"/>
              </w:rPr>
            </w:pPr>
            <w:r>
              <w:rPr>
                <w:rFonts w:hint="eastAsia" w:ascii="仿宋" w:hAnsi="仿宋" w:eastAsia="仿宋" w:cs="仿宋"/>
              </w:rPr>
              <w:t>人员经费</w:t>
            </w:r>
          </w:p>
        </w:tc>
        <w:tc>
          <w:tcPr>
            <w:tcW w:w="2057" w:type="dxa"/>
            <w:tcBorders>
              <w:left w:val="single" w:color="000000" w:sz="4" w:space="0"/>
              <w:bottom w:val="single" w:color="000000" w:sz="4" w:space="0"/>
              <w:right w:val="single" w:color="000000" w:sz="4" w:space="0"/>
            </w:tcBorders>
            <w:vAlign w:val="center"/>
          </w:tcPr>
          <w:p w14:paraId="7695F8D4">
            <w:pPr>
              <w:pStyle w:val="22"/>
              <w:widowControl w:val="0"/>
              <w:jc w:val="center"/>
              <w:rPr>
                <w:rFonts w:hint="eastAsia" w:ascii="仿宋" w:hAnsi="仿宋" w:eastAsia="仿宋" w:cs="仿宋"/>
              </w:rPr>
            </w:pPr>
            <w:r>
              <w:rPr>
                <w:rFonts w:hint="eastAsia" w:ascii="仿宋" w:hAnsi="仿宋" w:eastAsia="仿宋" w:cs="仿宋"/>
              </w:rPr>
              <w:t>公用经费</w:t>
            </w:r>
          </w:p>
        </w:tc>
      </w:tr>
      <w:tr w14:paraId="1565C403">
        <w:tblPrEx>
          <w:tblCellMar>
            <w:top w:w="55" w:type="dxa"/>
            <w:left w:w="55" w:type="dxa"/>
            <w:bottom w:w="55" w:type="dxa"/>
            <w:right w:w="55" w:type="dxa"/>
          </w:tblCellMar>
        </w:tblPrEx>
        <w:trPr>
          <w:trHeight w:val="350" w:hRule="exact"/>
        </w:trPr>
        <w:tc>
          <w:tcPr>
            <w:tcW w:w="4673" w:type="dxa"/>
            <w:gridSpan w:val="2"/>
            <w:tcBorders>
              <w:left w:val="single" w:color="000000" w:sz="4" w:space="0"/>
              <w:bottom w:val="single" w:color="000000" w:sz="4" w:space="0"/>
            </w:tcBorders>
            <w:vAlign w:val="center"/>
          </w:tcPr>
          <w:p w14:paraId="7EAB085E">
            <w:pPr>
              <w:pStyle w:val="22"/>
              <w:widowControl w:val="0"/>
              <w:jc w:val="center"/>
              <w:rPr>
                <w:rFonts w:hint="eastAsia" w:ascii="仿宋" w:hAnsi="仿宋" w:eastAsia="仿宋" w:cs="仿宋"/>
              </w:rPr>
            </w:pPr>
            <w:r>
              <w:rPr>
                <w:rFonts w:ascii="仿宋" w:hAnsi="仿宋" w:eastAsia="仿宋" w:cs="仿宋"/>
              </w:rPr>
              <w:t>合计</w:t>
            </w:r>
          </w:p>
        </w:tc>
        <w:tc>
          <w:tcPr>
            <w:tcW w:w="2047" w:type="dxa"/>
            <w:tcBorders>
              <w:left w:val="single" w:color="000000" w:sz="4" w:space="0"/>
              <w:bottom w:val="single" w:color="000000" w:sz="4" w:space="0"/>
            </w:tcBorders>
            <w:vAlign w:val="center"/>
          </w:tcPr>
          <w:p w14:paraId="51DCE267">
            <w:pPr>
              <w:pStyle w:val="22"/>
              <w:widowControl w:val="0"/>
              <w:jc w:val="right"/>
              <w:rPr>
                <w:rFonts w:hint="eastAsia" w:ascii="仿宋" w:hAnsi="仿宋" w:eastAsia="仿宋" w:cs="仿宋"/>
              </w:rPr>
            </w:pPr>
            <w:r>
              <w:rPr>
                <w:rFonts w:hint="eastAsia" w:ascii="仿宋" w:hAnsi="仿宋" w:eastAsia="仿宋" w:cs="仿宋"/>
              </w:rPr>
              <w:t>3,298.23</w:t>
            </w:r>
          </w:p>
        </w:tc>
        <w:tc>
          <w:tcPr>
            <w:tcW w:w="2040" w:type="dxa"/>
            <w:tcBorders>
              <w:left w:val="single" w:color="000000" w:sz="4" w:space="0"/>
              <w:bottom w:val="single" w:color="000000" w:sz="4" w:space="0"/>
            </w:tcBorders>
            <w:vAlign w:val="center"/>
          </w:tcPr>
          <w:p w14:paraId="5FE7F633">
            <w:pPr>
              <w:pStyle w:val="22"/>
              <w:widowControl w:val="0"/>
              <w:jc w:val="right"/>
              <w:rPr>
                <w:rFonts w:hint="eastAsia" w:ascii="仿宋" w:hAnsi="仿宋" w:eastAsia="仿宋" w:cs="仿宋"/>
              </w:rPr>
            </w:pPr>
            <w:r>
              <w:rPr>
                <w:rFonts w:hint="eastAsia" w:ascii="仿宋" w:hAnsi="仿宋" w:eastAsia="仿宋" w:cs="仿宋"/>
              </w:rPr>
              <w:t>3,181.87</w:t>
            </w:r>
          </w:p>
        </w:tc>
        <w:tc>
          <w:tcPr>
            <w:tcW w:w="2057" w:type="dxa"/>
            <w:tcBorders>
              <w:left w:val="single" w:color="000000" w:sz="4" w:space="0"/>
              <w:bottom w:val="single" w:color="000000" w:sz="4" w:space="0"/>
              <w:right w:val="single" w:color="000000" w:sz="4" w:space="0"/>
            </w:tcBorders>
            <w:vAlign w:val="center"/>
          </w:tcPr>
          <w:p w14:paraId="5F7B6EB3">
            <w:pPr>
              <w:pStyle w:val="22"/>
              <w:widowControl w:val="0"/>
              <w:jc w:val="right"/>
              <w:rPr>
                <w:rFonts w:hint="eastAsia" w:ascii="仿宋" w:hAnsi="仿宋" w:eastAsia="仿宋" w:cs="仿宋"/>
              </w:rPr>
            </w:pPr>
            <w:r>
              <w:rPr>
                <w:rFonts w:hint="eastAsia" w:ascii="仿宋" w:hAnsi="仿宋" w:eastAsia="仿宋" w:cs="仿宋"/>
              </w:rPr>
              <w:t>116.36</w:t>
            </w:r>
          </w:p>
        </w:tc>
      </w:tr>
      <w:tr w14:paraId="18A53847">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5B2FB1EB">
            <w:pPr>
              <w:pStyle w:val="22"/>
              <w:widowControl w:val="0"/>
              <w:jc w:val="left"/>
              <w:rPr>
                <w:rFonts w:hint="eastAsia" w:ascii="仿宋" w:hAnsi="仿宋" w:eastAsia="仿宋" w:cs="仿宋"/>
              </w:rPr>
            </w:pPr>
            <w:r>
              <w:rPr>
                <w:rFonts w:hint="eastAsia" w:ascii="仿宋" w:hAnsi="仿宋" w:eastAsia="仿宋" w:cs="仿宋"/>
              </w:rPr>
              <w:t>301</w:t>
            </w:r>
          </w:p>
        </w:tc>
        <w:tc>
          <w:tcPr>
            <w:tcW w:w="3542" w:type="dxa"/>
            <w:tcBorders>
              <w:top w:val="single" w:color="000000" w:sz="4" w:space="0"/>
              <w:left w:val="single" w:color="000000" w:sz="4" w:space="0"/>
              <w:bottom w:val="single" w:color="000000" w:sz="4" w:space="0"/>
              <w:right w:val="single" w:color="000000" w:sz="4" w:space="0"/>
            </w:tcBorders>
            <w:vAlign w:val="center"/>
          </w:tcPr>
          <w:p w14:paraId="4E54EABE">
            <w:pPr>
              <w:pStyle w:val="22"/>
              <w:widowControl w:val="0"/>
              <w:jc w:val="left"/>
              <w:rPr>
                <w:rFonts w:hint="eastAsia" w:ascii="仿宋" w:hAnsi="仿宋" w:eastAsia="仿宋" w:cs="仿宋"/>
              </w:rPr>
            </w:pPr>
            <w:r>
              <w:rPr>
                <w:rFonts w:hint="eastAsia" w:ascii="仿宋" w:hAnsi="仿宋" w:eastAsia="仿宋" w:cs="仿宋"/>
              </w:rPr>
              <w:t>工资福利支出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7629FE8C">
            <w:pPr>
              <w:pStyle w:val="22"/>
              <w:widowControl w:val="0"/>
              <w:jc w:val="right"/>
              <w:rPr>
                <w:rFonts w:hint="eastAsia" w:ascii="仿宋" w:hAnsi="仿宋" w:eastAsia="仿宋" w:cs="仿宋"/>
              </w:rPr>
            </w:pPr>
            <w:r>
              <w:rPr>
                <w:rFonts w:hint="eastAsia" w:ascii="仿宋" w:hAnsi="仿宋" w:eastAsia="仿宋" w:cs="仿宋"/>
              </w:rPr>
              <w:t>1,746.74</w:t>
            </w:r>
          </w:p>
        </w:tc>
        <w:tc>
          <w:tcPr>
            <w:tcW w:w="2040" w:type="dxa"/>
            <w:tcBorders>
              <w:top w:val="single" w:color="000000" w:sz="4" w:space="0"/>
              <w:left w:val="single" w:color="000000" w:sz="4" w:space="0"/>
              <w:bottom w:val="single" w:color="000000" w:sz="4" w:space="0"/>
              <w:right w:val="single" w:color="000000" w:sz="4" w:space="0"/>
            </w:tcBorders>
            <w:vAlign w:val="center"/>
          </w:tcPr>
          <w:p w14:paraId="7B77D4C0">
            <w:pPr>
              <w:pStyle w:val="22"/>
              <w:widowControl w:val="0"/>
              <w:jc w:val="right"/>
              <w:rPr>
                <w:rFonts w:hint="eastAsia" w:ascii="仿宋" w:hAnsi="仿宋" w:eastAsia="仿宋" w:cs="仿宋"/>
              </w:rPr>
            </w:pPr>
            <w:r>
              <w:rPr>
                <w:rFonts w:hint="eastAsia" w:ascii="仿宋" w:hAnsi="仿宋" w:eastAsia="仿宋" w:cs="仿宋"/>
              </w:rPr>
              <w:t>1,746.74</w:t>
            </w:r>
          </w:p>
        </w:tc>
        <w:tc>
          <w:tcPr>
            <w:tcW w:w="2057" w:type="dxa"/>
            <w:tcBorders>
              <w:top w:val="single" w:color="000000" w:sz="4" w:space="0"/>
              <w:left w:val="single" w:color="000000" w:sz="4" w:space="0"/>
              <w:bottom w:val="single" w:color="000000" w:sz="4" w:space="0"/>
              <w:right w:val="single" w:color="000000" w:sz="4" w:space="0"/>
            </w:tcBorders>
            <w:vAlign w:val="center"/>
          </w:tcPr>
          <w:p w14:paraId="379DB86B">
            <w:pPr>
              <w:pStyle w:val="22"/>
              <w:widowControl w:val="0"/>
              <w:jc w:val="right"/>
              <w:rPr>
                <w:rFonts w:hint="eastAsia" w:ascii="仿宋" w:hAnsi="仿宋" w:eastAsia="仿宋" w:cs="仿宋"/>
              </w:rPr>
            </w:pPr>
          </w:p>
        </w:tc>
      </w:tr>
      <w:tr w14:paraId="7C3F7ED9">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36620417">
            <w:pPr>
              <w:pStyle w:val="22"/>
              <w:widowControl w:val="0"/>
              <w:jc w:val="left"/>
              <w:rPr>
                <w:rFonts w:hint="eastAsia" w:ascii="仿宋" w:hAnsi="仿宋" w:eastAsia="仿宋" w:cs="仿宋"/>
              </w:rPr>
            </w:pPr>
            <w:r>
              <w:rPr>
                <w:rFonts w:hint="eastAsia" w:ascii="仿宋" w:hAnsi="仿宋" w:eastAsia="仿宋" w:cs="仿宋"/>
              </w:rPr>
              <w:t xml:space="preserve">  30101</w:t>
            </w:r>
          </w:p>
        </w:tc>
        <w:tc>
          <w:tcPr>
            <w:tcW w:w="3542" w:type="dxa"/>
            <w:tcBorders>
              <w:top w:val="single" w:color="000000" w:sz="4" w:space="0"/>
              <w:left w:val="single" w:color="000000" w:sz="4" w:space="0"/>
              <w:bottom w:val="single" w:color="000000" w:sz="4" w:space="0"/>
              <w:right w:val="single" w:color="000000" w:sz="4" w:space="0"/>
            </w:tcBorders>
            <w:vAlign w:val="center"/>
          </w:tcPr>
          <w:p w14:paraId="292DC356">
            <w:pPr>
              <w:pStyle w:val="22"/>
              <w:widowControl w:val="0"/>
              <w:jc w:val="left"/>
              <w:rPr>
                <w:rFonts w:hint="eastAsia" w:ascii="仿宋" w:hAnsi="仿宋" w:eastAsia="仿宋" w:cs="仿宋"/>
              </w:rPr>
            </w:pPr>
            <w:r>
              <w:rPr>
                <w:rFonts w:hint="eastAsia" w:ascii="仿宋" w:hAnsi="仿宋" w:eastAsia="仿宋" w:cs="仿宋"/>
              </w:rPr>
              <w:t>基本工资</w:t>
            </w:r>
          </w:p>
        </w:tc>
        <w:tc>
          <w:tcPr>
            <w:tcW w:w="2047" w:type="dxa"/>
            <w:tcBorders>
              <w:top w:val="single" w:color="000000" w:sz="4" w:space="0"/>
              <w:left w:val="single" w:color="000000" w:sz="4" w:space="0"/>
              <w:bottom w:val="single" w:color="000000" w:sz="4" w:space="0"/>
              <w:right w:val="single" w:color="000000" w:sz="4" w:space="0"/>
            </w:tcBorders>
            <w:vAlign w:val="center"/>
          </w:tcPr>
          <w:p w14:paraId="21793919">
            <w:pPr>
              <w:pStyle w:val="22"/>
              <w:widowControl w:val="0"/>
              <w:jc w:val="right"/>
              <w:rPr>
                <w:rFonts w:hint="eastAsia" w:ascii="仿宋" w:hAnsi="仿宋" w:eastAsia="仿宋" w:cs="仿宋"/>
              </w:rPr>
            </w:pPr>
            <w:r>
              <w:rPr>
                <w:rFonts w:hint="eastAsia" w:ascii="仿宋" w:hAnsi="仿宋" w:eastAsia="仿宋" w:cs="仿宋"/>
              </w:rPr>
              <w:t>242.20</w:t>
            </w:r>
          </w:p>
        </w:tc>
        <w:tc>
          <w:tcPr>
            <w:tcW w:w="2040" w:type="dxa"/>
            <w:tcBorders>
              <w:top w:val="single" w:color="000000" w:sz="4" w:space="0"/>
              <w:left w:val="single" w:color="000000" w:sz="4" w:space="0"/>
              <w:bottom w:val="single" w:color="000000" w:sz="4" w:space="0"/>
              <w:right w:val="single" w:color="000000" w:sz="4" w:space="0"/>
            </w:tcBorders>
            <w:vAlign w:val="center"/>
          </w:tcPr>
          <w:p w14:paraId="29329961">
            <w:pPr>
              <w:pStyle w:val="22"/>
              <w:widowControl w:val="0"/>
              <w:jc w:val="right"/>
              <w:rPr>
                <w:rFonts w:hint="eastAsia" w:ascii="仿宋" w:hAnsi="仿宋" w:eastAsia="仿宋" w:cs="仿宋"/>
              </w:rPr>
            </w:pPr>
            <w:r>
              <w:rPr>
                <w:rFonts w:hint="eastAsia" w:ascii="仿宋" w:hAnsi="仿宋" w:eastAsia="仿宋" w:cs="仿宋"/>
              </w:rPr>
              <w:t>242.20</w:t>
            </w:r>
          </w:p>
        </w:tc>
        <w:tc>
          <w:tcPr>
            <w:tcW w:w="2057" w:type="dxa"/>
            <w:tcBorders>
              <w:top w:val="single" w:color="000000" w:sz="4" w:space="0"/>
              <w:left w:val="single" w:color="000000" w:sz="4" w:space="0"/>
              <w:bottom w:val="single" w:color="000000" w:sz="4" w:space="0"/>
              <w:right w:val="single" w:color="000000" w:sz="4" w:space="0"/>
            </w:tcBorders>
            <w:vAlign w:val="center"/>
          </w:tcPr>
          <w:p w14:paraId="6918E544">
            <w:pPr>
              <w:pStyle w:val="22"/>
              <w:widowControl w:val="0"/>
              <w:jc w:val="right"/>
              <w:rPr>
                <w:rFonts w:hint="eastAsia" w:ascii="仿宋" w:hAnsi="仿宋" w:eastAsia="仿宋" w:cs="仿宋"/>
              </w:rPr>
            </w:pPr>
          </w:p>
        </w:tc>
      </w:tr>
      <w:tr w14:paraId="449DC863">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3016E4F3">
            <w:pPr>
              <w:pStyle w:val="22"/>
              <w:widowControl w:val="0"/>
              <w:jc w:val="left"/>
              <w:rPr>
                <w:rFonts w:hint="eastAsia" w:ascii="仿宋" w:hAnsi="仿宋" w:eastAsia="仿宋" w:cs="仿宋"/>
              </w:rPr>
            </w:pPr>
            <w:r>
              <w:rPr>
                <w:rFonts w:hint="eastAsia" w:ascii="仿宋" w:hAnsi="仿宋" w:eastAsia="仿宋" w:cs="仿宋"/>
              </w:rPr>
              <w:t xml:space="preserve">  30102</w:t>
            </w:r>
          </w:p>
        </w:tc>
        <w:tc>
          <w:tcPr>
            <w:tcW w:w="3542" w:type="dxa"/>
            <w:tcBorders>
              <w:top w:val="single" w:color="000000" w:sz="4" w:space="0"/>
              <w:left w:val="single" w:color="000000" w:sz="4" w:space="0"/>
              <w:bottom w:val="single" w:color="000000" w:sz="4" w:space="0"/>
              <w:right w:val="single" w:color="000000" w:sz="4" w:space="0"/>
            </w:tcBorders>
            <w:vAlign w:val="center"/>
          </w:tcPr>
          <w:p w14:paraId="2640C069">
            <w:pPr>
              <w:pStyle w:val="22"/>
              <w:widowControl w:val="0"/>
              <w:jc w:val="left"/>
              <w:rPr>
                <w:rFonts w:hint="eastAsia" w:ascii="仿宋" w:hAnsi="仿宋" w:eastAsia="仿宋" w:cs="仿宋"/>
              </w:rPr>
            </w:pPr>
            <w:r>
              <w:rPr>
                <w:rFonts w:hint="eastAsia" w:ascii="仿宋" w:hAnsi="仿宋" w:eastAsia="仿宋" w:cs="仿宋"/>
              </w:rPr>
              <w:t>津贴补贴</w:t>
            </w:r>
          </w:p>
        </w:tc>
        <w:tc>
          <w:tcPr>
            <w:tcW w:w="2047" w:type="dxa"/>
            <w:tcBorders>
              <w:top w:val="single" w:color="000000" w:sz="4" w:space="0"/>
              <w:left w:val="single" w:color="000000" w:sz="4" w:space="0"/>
              <w:bottom w:val="single" w:color="000000" w:sz="4" w:space="0"/>
              <w:right w:val="single" w:color="000000" w:sz="4" w:space="0"/>
            </w:tcBorders>
            <w:vAlign w:val="center"/>
          </w:tcPr>
          <w:p w14:paraId="68D64B20">
            <w:pPr>
              <w:pStyle w:val="22"/>
              <w:widowControl w:val="0"/>
              <w:jc w:val="right"/>
              <w:rPr>
                <w:rFonts w:hint="eastAsia" w:ascii="仿宋" w:hAnsi="仿宋" w:eastAsia="仿宋" w:cs="仿宋"/>
              </w:rPr>
            </w:pPr>
            <w:r>
              <w:rPr>
                <w:rFonts w:hint="eastAsia" w:ascii="仿宋" w:hAnsi="仿宋" w:eastAsia="仿宋" w:cs="仿宋"/>
              </w:rPr>
              <w:t>827.69</w:t>
            </w:r>
          </w:p>
        </w:tc>
        <w:tc>
          <w:tcPr>
            <w:tcW w:w="2040" w:type="dxa"/>
            <w:tcBorders>
              <w:top w:val="single" w:color="000000" w:sz="4" w:space="0"/>
              <w:left w:val="single" w:color="000000" w:sz="4" w:space="0"/>
              <w:bottom w:val="single" w:color="000000" w:sz="4" w:space="0"/>
              <w:right w:val="single" w:color="000000" w:sz="4" w:space="0"/>
            </w:tcBorders>
            <w:vAlign w:val="center"/>
          </w:tcPr>
          <w:p w14:paraId="0F25D028">
            <w:pPr>
              <w:pStyle w:val="22"/>
              <w:widowControl w:val="0"/>
              <w:jc w:val="right"/>
              <w:rPr>
                <w:rFonts w:hint="eastAsia" w:ascii="仿宋" w:hAnsi="仿宋" w:eastAsia="仿宋" w:cs="仿宋"/>
              </w:rPr>
            </w:pPr>
            <w:r>
              <w:rPr>
                <w:rFonts w:hint="eastAsia" w:ascii="仿宋" w:hAnsi="仿宋" w:eastAsia="仿宋" w:cs="仿宋"/>
              </w:rPr>
              <w:t>827.69</w:t>
            </w:r>
          </w:p>
        </w:tc>
        <w:tc>
          <w:tcPr>
            <w:tcW w:w="2057" w:type="dxa"/>
            <w:tcBorders>
              <w:top w:val="single" w:color="000000" w:sz="4" w:space="0"/>
              <w:left w:val="single" w:color="000000" w:sz="4" w:space="0"/>
              <w:bottom w:val="single" w:color="000000" w:sz="4" w:space="0"/>
              <w:right w:val="single" w:color="000000" w:sz="4" w:space="0"/>
            </w:tcBorders>
            <w:vAlign w:val="center"/>
          </w:tcPr>
          <w:p w14:paraId="521C7036">
            <w:pPr>
              <w:pStyle w:val="22"/>
              <w:widowControl w:val="0"/>
              <w:jc w:val="right"/>
              <w:rPr>
                <w:rFonts w:hint="eastAsia" w:ascii="仿宋" w:hAnsi="仿宋" w:eastAsia="仿宋" w:cs="仿宋"/>
              </w:rPr>
            </w:pPr>
          </w:p>
        </w:tc>
      </w:tr>
      <w:tr w14:paraId="01BC2767">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76320E18">
            <w:pPr>
              <w:pStyle w:val="22"/>
              <w:widowControl w:val="0"/>
              <w:jc w:val="left"/>
              <w:rPr>
                <w:rFonts w:hint="eastAsia" w:ascii="仿宋" w:hAnsi="仿宋" w:eastAsia="仿宋" w:cs="仿宋"/>
              </w:rPr>
            </w:pPr>
            <w:r>
              <w:rPr>
                <w:rFonts w:hint="eastAsia" w:ascii="仿宋" w:hAnsi="仿宋" w:eastAsia="仿宋" w:cs="仿宋"/>
              </w:rPr>
              <w:t xml:space="preserve">  30103</w:t>
            </w:r>
          </w:p>
        </w:tc>
        <w:tc>
          <w:tcPr>
            <w:tcW w:w="3542" w:type="dxa"/>
            <w:tcBorders>
              <w:top w:val="single" w:color="000000" w:sz="4" w:space="0"/>
              <w:left w:val="single" w:color="000000" w:sz="4" w:space="0"/>
              <w:bottom w:val="single" w:color="000000" w:sz="4" w:space="0"/>
              <w:right w:val="single" w:color="000000" w:sz="4" w:space="0"/>
            </w:tcBorders>
            <w:vAlign w:val="center"/>
          </w:tcPr>
          <w:p w14:paraId="1BD57382">
            <w:pPr>
              <w:pStyle w:val="22"/>
              <w:widowControl w:val="0"/>
              <w:jc w:val="left"/>
              <w:rPr>
                <w:rFonts w:hint="eastAsia" w:ascii="仿宋" w:hAnsi="仿宋" w:eastAsia="仿宋" w:cs="仿宋"/>
              </w:rPr>
            </w:pPr>
            <w:r>
              <w:rPr>
                <w:rFonts w:hint="eastAsia" w:ascii="仿宋" w:hAnsi="仿宋" w:eastAsia="仿宋" w:cs="仿宋"/>
              </w:rPr>
              <w:t>奖金</w:t>
            </w:r>
          </w:p>
        </w:tc>
        <w:tc>
          <w:tcPr>
            <w:tcW w:w="2047" w:type="dxa"/>
            <w:tcBorders>
              <w:top w:val="single" w:color="000000" w:sz="4" w:space="0"/>
              <w:left w:val="single" w:color="000000" w:sz="4" w:space="0"/>
              <w:bottom w:val="single" w:color="000000" w:sz="4" w:space="0"/>
              <w:right w:val="single" w:color="000000" w:sz="4" w:space="0"/>
            </w:tcBorders>
            <w:vAlign w:val="center"/>
          </w:tcPr>
          <w:p w14:paraId="356A5353">
            <w:pPr>
              <w:pStyle w:val="22"/>
              <w:widowControl w:val="0"/>
              <w:jc w:val="right"/>
              <w:rPr>
                <w:rFonts w:hint="eastAsia" w:ascii="仿宋" w:hAnsi="仿宋" w:eastAsia="仿宋" w:cs="仿宋"/>
              </w:rPr>
            </w:pPr>
            <w:r>
              <w:rPr>
                <w:rFonts w:hint="eastAsia" w:ascii="仿宋" w:hAnsi="仿宋" w:eastAsia="仿宋" w:cs="仿宋"/>
              </w:rPr>
              <w:t>69.32</w:t>
            </w:r>
          </w:p>
        </w:tc>
        <w:tc>
          <w:tcPr>
            <w:tcW w:w="2040" w:type="dxa"/>
            <w:tcBorders>
              <w:top w:val="single" w:color="000000" w:sz="4" w:space="0"/>
              <w:left w:val="single" w:color="000000" w:sz="4" w:space="0"/>
              <w:bottom w:val="single" w:color="000000" w:sz="4" w:space="0"/>
              <w:right w:val="single" w:color="000000" w:sz="4" w:space="0"/>
            </w:tcBorders>
            <w:vAlign w:val="center"/>
          </w:tcPr>
          <w:p w14:paraId="5DF476E2">
            <w:pPr>
              <w:pStyle w:val="22"/>
              <w:widowControl w:val="0"/>
              <w:jc w:val="right"/>
              <w:rPr>
                <w:rFonts w:hint="eastAsia" w:ascii="仿宋" w:hAnsi="仿宋" w:eastAsia="仿宋" w:cs="仿宋"/>
              </w:rPr>
            </w:pPr>
            <w:r>
              <w:rPr>
                <w:rFonts w:hint="eastAsia" w:ascii="仿宋" w:hAnsi="仿宋" w:eastAsia="仿宋" w:cs="仿宋"/>
              </w:rPr>
              <w:t>69.32</w:t>
            </w:r>
          </w:p>
        </w:tc>
        <w:tc>
          <w:tcPr>
            <w:tcW w:w="2057" w:type="dxa"/>
            <w:tcBorders>
              <w:top w:val="single" w:color="000000" w:sz="4" w:space="0"/>
              <w:left w:val="single" w:color="000000" w:sz="4" w:space="0"/>
              <w:bottom w:val="single" w:color="000000" w:sz="4" w:space="0"/>
              <w:right w:val="single" w:color="000000" w:sz="4" w:space="0"/>
            </w:tcBorders>
            <w:vAlign w:val="center"/>
          </w:tcPr>
          <w:p w14:paraId="546943FD">
            <w:pPr>
              <w:pStyle w:val="22"/>
              <w:widowControl w:val="0"/>
              <w:jc w:val="right"/>
              <w:rPr>
                <w:rFonts w:hint="eastAsia" w:ascii="仿宋" w:hAnsi="仿宋" w:eastAsia="仿宋" w:cs="仿宋"/>
              </w:rPr>
            </w:pPr>
          </w:p>
        </w:tc>
      </w:tr>
      <w:tr w14:paraId="4ABCF43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2A37D2E0">
            <w:pPr>
              <w:pStyle w:val="22"/>
              <w:widowControl w:val="0"/>
              <w:jc w:val="left"/>
              <w:rPr>
                <w:rFonts w:hint="eastAsia" w:ascii="仿宋" w:hAnsi="仿宋" w:eastAsia="仿宋" w:cs="仿宋"/>
              </w:rPr>
            </w:pPr>
            <w:r>
              <w:rPr>
                <w:rFonts w:hint="eastAsia" w:ascii="仿宋" w:hAnsi="仿宋" w:eastAsia="仿宋" w:cs="仿宋"/>
              </w:rPr>
              <w:t xml:space="preserve">  30106</w:t>
            </w:r>
          </w:p>
        </w:tc>
        <w:tc>
          <w:tcPr>
            <w:tcW w:w="3542" w:type="dxa"/>
            <w:tcBorders>
              <w:top w:val="single" w:color="000000" w:sz="4" w:space="0"/>
              <w:left w:val="single" w:color="000000" w:sz="4" w:space="0"/>
              <w:bottom w:val="single" w:color="000000" w:sz="4" w:space="0"/>
              <w:right w:val="single" w:color="000000" w:sz="4" w:space="0"/>
            </w:tcBorders>
            <w:vAlign w:val="center"/>
          </w:tcPr>
          <w:p w14:paraId="489F3805">
            <w:pPr>
              <w:pStyle w:val="22"/>
              <w:widowControl w:val="0"/>
              <w:jc w:val="left"/>
              <w:rPr>
                <w:rFonts w:hint="eastAsia" w:ascii="仿宋" w:hAnsi="仿宋" w:eastAsia="仿宋" w:cs="仿宋"/>
              </w:rPr>
            </w:pPr>
            <w:r>
              <w:rPr>
                <w:rFonts w:hint="eastAsia" w:ascii="仿宋" w:hAnsi="仿宋" w:eastAsia="仿宋" w:cs="仿宋"/>
              </w:rPr>
              <w:t>伙食补助费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1BB1D07A">
            <w:pPr>
              <w:pStyle w:val="22"/>
              <w:widowControl w:val="0"/>
              <w:jc w:val="right"/>
              <w:rPr>
                <w:rFonts w:hint="eastAsia" w:ascii="仿宋" w:hAnsi="仿宋" w:eastAsia="仿宋" w:cs="仿宋"/>
              </w:rPr>
            </w:pPr>
            <w:r>
              <w:rPr>
                <w:rFonts w:hint="eastAsia" w:ascii="仿宋" w:hAnsi="仿宋" w:eastAsia="仿宋" w:cs="仿宋"/>
              </w:rPr>
              <w:t>3.53</w:t>
            </w:r>
          </w:p>
        </w:tc>
        <w:tc>
          <w:tcPr>
            <w:tcW w:w="2040" w:type="dxa"/>
            <w:tcBorders>
              <w:top w:val="single" w:color="000000" w:sz="4" w:space="0"/>
              <w:left w:val="single" w:color="000000" w:sz="4" w:space="0"/>
              <w:bottom w:val="single" w:color="000000" w:sz="4" w:space="0"/>
              <w:right w:val="single" w:color="000000" w:sz="4" w:space="0"/>
            </w:tcBorders>
            <w:vAlign w:val="center"/>
          </w:tcPr>
          <w:p w14:paraId="064A970D">
            <w:pPr>
              <w:pStyle w:val="22"/>
              <w:widowControl w:val="0"/>
              <w:jc w:val="right"/>
              <w:rPr>
                <w:rFonts w:hint="eastAsia" w:ascii="仿宋" w:hAnsi="仿宋" w:eastAsia="仿宋" w:cs="仿宋"/>
              </w:rPr>
            </w:pPr>
            <w:r>
              <w:rPr>
                <w:rFonts w:hint="eastAsia" w:ascii="仿宋" w:hAnsi="仿宋" w:eastAsia="仿宋" w:cs="仿宋"/>
              </w:rPr>
              <w:t>3.53</w:t>
            </w:r>
          </w:p>
        </w:tc>
        <w:tc>
          <w:tcPr>
            <w:tcW w:w="2057" w:type="dxa"/>
            <w:tcBorders>
              <w:top w:val="single" w:color="000000" w:sz="4" w:space="0"/>
              <w:left w:val="single" w:color="000000" w:sz="4" w:space="0"/>
              <w:bottom w:val="single" w:color="000000" w:sz="4" w:space="0"/>
              <w:right w:val="single" w:color="000000" w:sz="4" w:space="0"/>
            </w:tcBorders>
            <w:vAlign w:val="center"/>
          </w:tcPr>
          <w:p w14:paraId="1178A757">
            <w:pPr>
              <w:pStyle w:val="22"/>
              <w:widowControl w:val="0"/>
              <w:jc w:val="right"/>
              <w:rPr>
                <w:rFonts w:hint="eastAsia" w:ascii="仿宋" w:hAnsi="仿宋" w:eastAsia="仿宋" w:cs="仿宋"/>
              </w:rPr>
            </w:pPr>
          </w:p>
        </w:tc>
      </w:tr>
      <w:tr w14:paraId="6702AC8C">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6AA60A02">
            <w:pPr>
              <w:pStyle w:val="22"/>
              <w:widowControl w:val="0"/>
              <w:jc w:val="left"/>
              <w:rPr>
                <w:rFonts w:hint="eastAsia" w:ascii="仿宋" w:hAnsi="仿宋" w:eastAsia="仿宋" w:cs="仿宋"/>
              </w:rPr>
            </w:pPr>
            <w:r>
              <w:rPr>
                <w:rFonts w:hint="eastAsia" w:ascii="仿宋" w:hAnsi="仿宋" w:eastAsia="仿宋" w:cs="仿宋"/>
              </w:rPr>
              <w:t xml:space="preserve">  30107</w:t>
            </w:r>
          </w:p>
        </w:tc>
        <w:tc>
          <w:tcPr>
            <w:tcW w:w="3542" w:type="dxa"/>
            <w:tcBorders>
              <w:top w:val="single" w:color="000000" w:sz="4" w:space="0"/>
              <w:left w:val="single" w:color="000000" w:sz="4" w:space="0"/>
              <w:bottom w:val="single" w:color="000000" w:sz="4" w:space="0"/>
              <w:right w:val="single" w:color="000000" w:sz="4" w:space="0"/>
            </w:tcBorders>
            <w:vAlign w:val="center"/>
          </w:tcPr>
          <w:p w14:paraId="13138980">
            <w:pPr>
              <w:pStyle w:val="22"/>
              <w:widowControl w:val="0"/>
              <w:jc w:val="left"/>
              <w:rPr>
                <w:rFonts w:hint="eastAsia" w:ascii="仿宋" w:hAnsi="仿宋" w:eastAsia="仿宋" w:cs="仿宋"/>
              </w:rPr>
            </w:pPr>
            <w:r>
              <w:rPr>
                <w:rFonts w:hint="eastAsia" w:ascii="仿宋" w:hAnsi="仿宋" w:eastAsia="仿宋" w:cs="仿宋"/>
              </w:rPr>
              <w:t>绩效工资</w:t>
            </w:r>
          </w:p>
        </w:tc>
        <w:tc>
          <w:tcPr>
            <w:tcW w:w="2047" w:type="dxa"/>
            <w:tcBorders>
              <w:top w:val="single" w:color="000000" w:sz="4" w:space="0"/>
              <w:left w:val="single" w:color="000000" w:sz="4" w:space="0"/>
              <w:bottom w:val="single" w:color="000000" w:sz="4" w:space="0"/>
              <w:right w:val="single" w:color="000000" w:sz="4" w:space="0"/>
            </w:tcBorders>
            <w:vAlign w:val="center"/>
          </w:tcPr>
          <w:p w14:paraId="0B0F941E">
            <w:pPr>
              <w:pStyle w:val="22"/>
              <w:widowControl w:val="0"/>
              <w:jc w:val="right"/>
              <w:rPr>
                <w:rFonts w:hint="eastAsia" w:ascii="仿宋" w:hAnsi="仿宋" w:eastAsia="仿宋" w:cs="仿宋"/>
              </w:rPr>
            </w:pPr>
            <w:r>
              <w:rPr>
                <w:rFonts w:hint="eastAsia" w:ascii="仿宋" w:hAnsi="仿宋" w:eastAsia="仿宋" w:cs="仿宋"/>
              </w:rPr>
              <w:t>115.29</w:t>
            </w:r>
          </w:p>
        </w:tc>
        <w:tc>
          <w:tcPr>
            <w:tcW w:w="2040" w:type="dxa"/>
            <w:tcBorders>
              <w:top w:val="single" w:color="000000" w:sz="4" w:space="0"/>
              <w:left w:val="single" w:color="000000" w:sz="4" w:space="0"/>
              <w:bottom w:val="single" w:color="000000" w:sz="4" w:space="0"/>
              <w:right w:val="single" w:color="000000" w:sz="4" w:space="0"/>
            </w:tcBorders>
            <w:vAlign w:val="center"/>
          </w:tcPr>
          <w:p w14:paraId="16BF20F8">
            <w:pPr>
              <w:pStyle w:val="22"/>
              <w:widowControl w:val="0"/>
              <w:jc w:val="right"/>
              <w:rPr>
                <w:rFonts w:hint="eastAsia" w:ascii="仿宋" w:hAnsi="仿宋" w:eastAsia="仿宋" w:cs="仿宋"/>
              </w:rPr>
            </w:pPr>
            <w:r>
              <w:rPr>
                <w:rFonts w:hint="eastAsia" w:ascii="仿宋" w:hAnsi="仿宋" w:eastAsia="仿宋" w:cs="仿宋"/>
              </w:rPr>
              <w:t>115.29</w:t>
            </w:r>
          </w:p>
        </w:tc>
        <w:tc>
          <w:tcPr>
            <w:tcW w:w="2057" w:type="dxa"/>
            <w:tcBorders>
              <w:top w:val="single" w:color="000000" w:sz="4" w:space="0"/>
              <w:left w:val="single" w:color="000000" w:sz="4" w:space="0"/>
              <w:bottom w:val="single" w:color="000000" w:sz="4" w:space="0"/>
              <w:right w:val="single" w:color="000000" w:sz="4" w:space="0"/>
            </w:tcBorders>
            <w:vAlign w:val="center"/>
          </w:tcPr>
          <w:p w14:paraId="5D15106E">
            <w:pPr>
              <w:pStyle w:val="22"/>
              <w:widowControl w:val="0"/>
              <w:jc w:val="right"/>
              <w:rPr>
                <w:rFonts w:hint="eastAsia" w:ascii="仿宋" w:hAnsi="仿宋" w:eastAsia="仿宋" w:cs="仿宋"/>
              </w:rPr>
            </w:pPr>
          </w:p>
        </w:tc>
      </w:tr>
      <w:tr w14:paraId="43B883E1">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C71DD89">
            <w:pPr>
              <w:pStyle w:val="22"/>
              <w:widowControl w:val="0"/>
              <w:jc w:val="left"/>
              <w:rPr>
                <w:rFonts w:hint="eastAsia" w:ascii="仿宋" w:hAnsi="仿宋" w:eastAsia="仿宋" w:cs="仿宋"/>
              </w:rPr>
            </w:pPr>
            <w:r>
              <w:rPr>
                <w:rFonts w:hint="eastAsia" w:ascii="仿宋" w:hAnsi="仿宋" w:eastAsia="仿宋" w:cs="仿宋"/>
              </w:rPr>
              <w:t xml:space="preserve">  30108</w:t>
            </w:r>
          </w:p>
        </w:tc>
        <w:tc>
          <w:tcPr>
            <w:tcW w:w="3542" w:type="dxa"/>
            <w:tcBorders>
              <w:top w:val="single" w:color="000000" w:sz="4" w:space="0"/>
              <w:left w:val="single" w:color="000000" w:sz="4" w:space="0"/>
              <w:bottom w:val="single" w:color="000000" w:sz="4" w:space="0"/>
              <w:right w:val="single" w:color="000000" w:sz="4" w:space="0"/>
            </w:tcBorders>
            <w:vAlign w:val="center"/>
          </w:tcPr>
          <w:p w14:paraId="1129711A">
            <w:pPr>
              <w:pStyle w:val="22"/>
              <w:widowControl w:val="0"/>
              <w:jc w:val="left"/>
              <w:rPr>
                <w:rFonts w:hint="eastAsia" w:ascii="仿宋" w:hAnsi="仿宋" w:eastAsia="仿宋" w:cs="仿宋"/>
              </w:rPr>
            </w:pPr>
            <w:r>
              <w:rPr>
                <w:rFonts w:hint="eastAsia" w:ascii="仿宋" w:hAnsi="仿宋" w:eastAsia="仿宋" w:cs="仿宋"/>
              </w:rPr>
              <w:t>机关事业单位基本养老保险缴费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4EE43167">
            <w:pPr>
              <w:pStyle w:val="22"/>
              <w:widowControl w:val="0"/>
              <w:jc w:val="right"/>
              <w:rPr>
                <w:rFonts w:hint="eastAsia" w:ascii="仿宋" w:hAnsi="仿宋" w:eastAsia="仿宋" w:cs="仿宋"/>
              </w:rPr>
            </w:pPr>
            <w:r>
              <w:rPr>
                <w:rFonts w:hint="eastAsia" w:ascii="仿宋" w:hAnsi="仿宋" w:eastAsia="仿宋" w:cs="仿宋"/>
              </w:rPr>
              <w:t>121.71</w:t>
            </w:r>
          </w:p>
        </w:tc>
        <w:tc>
          <w:tcPr>
            <w:tcW w:w="2040" w:type="dxa"/>
            <w:tcBorders>
              <w:top w:val="single" w:color="000000" w:sz="4" w:space="0"/>
              <w:left w:val="single" w:color="000000" w:sz="4" w:space="0"/>
              <w:bottom w:val="single" w:color="000000" w:sz="4" w:space="0"/>
              <w:right w:val="single" w:color="000000" w:sz="4" w:space="0"/>
            </w:tcBorders>
            <w:vAlign w:val="center"/>
          </w:tcPr>
          <w:p w14:paraId="76159C68">
            <w:pPr>
              <w:pStyle w:val="22"/>
              <w:widowControl w:val="0"/>
              <w:jc w:val="right"/>
              <w:rPr>
                <w:rFonts w:hint="eastAsia" w:ascii="仿宋" w:hAnsi="仿宋" w:eastAsia="仿宋" w:cs="仿宋"/>
              </w:rPr>
            </w:pPr>
            <w:r>
              <w:rPr>
                <w:rFonts w:hint="eastAsia" w:ascii="仿宋" w:hAnsi="仿宋" w:eastAsia="仿宋" w:cs="仿宋"/>
              </w:rPr>
              <w:t>121.71</w:t>
            </w:r>
          </w:p>
        </w:tc>
        <w:tc>
          <w:tcPr>
            <w:tcW w:w="2057" w:type="dxa"/>
            <w:tcBorders>
              <w:top w:val="single" w:color="000000" w:sz="4" w:space="0"/>
              <w:left w:val="single" w:color="000000" w:sz="4" w:space="0"/>
              <w:bottom w:val="single" w:color="000000" w:sz="4" w:space="0"/>
              <w:right w:val="single" w:color="000000" w:sz="4" w:space="0"/>
            </w:tcBorders>
            <w:vAlign w:val="center"/>
          </w:tcPr>
          <w:p w14:paraId="49797A40">
            <w:pPr>
              <w:pStyle w:val="22"/>
              <w:widowControl w:val="0"/>
              <w:jc w:val="right"/>
              <w:rPr>
                <w:rFonts w:hint="eastAsia" w:ascii="仿宋" w:hAnsi="仿宋" w:eastAsia="仿宋" w:cs="仿宋"/>
              </w:rPr>
            </w:pPr>
          </w:p>
        </w:tc>
      </w:tr>
      <w:tr w14:paraId="4A5E0DC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70627136">
            <w:pPr>
              <w:pStyle w:val="22"/>
              <w:widowControl w:val="0"/>
              <w:jc w:val="left"/>
              <w:rPr>
                <w:rFonts w:hint="eastAsia" w:ascii="仿宋" w:hAnsi="仿宋" w:eastAsia="仿宋" w:cs="仿宋"/>
              </w:rPr>
            </w:pPr>
            <w:r>
              <w:rPr>
                <w:rFonts w:hint="eastAsia" w:ascii="仿宋" w:hAnsi="仿宋" w:eastAsia="仿宋" w:cs="仿宋"/>
              </w:rPr>
              <w:t xml:space="preserve">  30109</w:t>
            </w:r>
          </w:p>
        </w:tc>
        <w:tc>
          <w:tcPr>
            <w:tcW w:w="3542" w:type="dxa"/>
            <w:tcBorders>
              <w:top w:val="single" w:color="000000" w:sz="4" w:space="0"/>
              <w:left w:val="single" w:color="000000" w:sz="4" w:space="0"/>
              <w:bottom w:val="single" w:color="000000" w:sz="4" w:space="0"/>
              <w:right w:val="single" w:color="000000" w:sz="4" w:space="0"/>
            </w:tcBorders>
            <w:vAlign w:val="center"/>
          </w:tcPr>
          <w:p w14:paraId="7EBBE606">
            <w:pPr>
              <w:pStyle w:val="22"/>
              <w:widowControl w:val="0"/>
              <w:jc w:val="left"/>
              <w:rPr>
                <w:rFonts w:hint="eastAsia" w:ascii="仿宋" w:hAnsi="仿宋" w:eastAsia="仿宋" w:cs="仿宋"/>
              </w:rPr>
            </w:pPr>
            <w:r>
              <w:rPr>
                <w:rFonts w:hint="eastAsia" w:ascii="仿宋" w:hAnsi="仿宋" w:eastAsia="仿宋" w:cs="仿宋"/>
              </w:rPr>
              <w:t>职业年金缴费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4473DF35">
            <w:pPr>
              <w:pStyle w:val="22"/>
              <w:widowControl w:val="0"/>
              <w:jc w:val="right"/>
              <w:rPr>
                <w:rFonts w:hint="eastAsia" w:ascii="仿宋" w:hAnsi="仿宋" w:eastAsia="仿宋" w:cs="仿宋"/>
              </w:rPr>
            </w:pPr>
            <w:r>
              <w:rPr>
                <w:rFonts w:hint="eastAsia" w:ascii="仿宋" w:hAnsi="仿宋" w:eastAsia="仿宋" w:cs="仿宋"/>
              </w:rPr>
              <w:t>60.86</w:t>
            </w:r>
          </w:p>
        </w:tc>
        <w:tc>
          <w:tcPr>
            <w:tcW w:w="2040" w:type="dxa"/>
            <w:tcBorders>
              <w:top w:val="single" w:color="000000" w:sz="4" w:space="0"/>
              <w:left w:val="single" w:color="000000" w:sz="4" w:space="0"/>
              <w:bottom w:val="single" w:color="000000" w:sz="4" w:space="0"/>
              <w:right w:val="single" w:color="000000" w:sz="4" w:space="0"/>
            </w:tcBorders>
            <w:vAlign w:val="center"/>
          </w:tcPr>
          <w:p w14:paraId="5693236E">
            <w:pPr>
              <w:pStyle w:val="22"/>
              <w:widowControl w:val="0"/>
              <w:jc w:val="right"/>
              <w:rPr>
                <w:rFonts w:hint="eastAsia" w:ascii="仿宋" w:hAnsi="仿宋" w:eastAsia="仿宋" w:cs="仿宋"/>
              </w:rPr>
            </w:pPr>
            <w:r>
              <w:rPr>
                <w:rFonts w:hint="eastAsia" w:ascii="仿宋" w:hAnsi="仿宋" w:eastAsia="仿宋" w:cs="仿宋"/>
              </w:rPr>
              <w:t>60.86</w:t>
            </w:r>
          </w:p>
        </w:tc>
        <w:tc>
          <w:tcPr>
            <w:tcW w:w="2057" w:type="dxa"/>
            <w:tcBorders>
              <w:top w:val="single" w:color="000000" w:sz="4" w:space="0"/>
              <w:left w:val="single" w:color="000000" w:sz="4" w:space="0"/>
              <w:bottom w:val="single" w:color="000000" w:sz="4" w:space="0"/>
              <w:right w:val="single" w:color="000000" w:sz="4" w:space="0"/>
            </w:tcBorders>
            <w:vAlign w:val="center"/>
          </w:tcPr>
          <w:p w14:paraId="268D8553">
            <w:pPr>
              <w:pStyle w:val="22"/>
              <w:widowControl w:val="0"/>
              <w:jc w:val="right"/>
              <w:rPr>
                <w:rFonts w:hint="eastAsia" w:ascii="仿宋" w:hAnsi="仿宋" w:eastAsia="仿宋" w:cs="仿宋"/>
              </w:rPr>
            </w:pPr>
          </w:p>
        </w:tc>
      </w:tr>
      <w:tr w14:paraId="0F0CCC9B">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4A696A37">
            <w:pPr>
              <w:pStyle w:val="22"/>
              <w:widowControl w:val="0"/>
              <w:jc w:val="left"/>
              <w:rPr>
                <w:rFonts w:hint="eastAsia" w:ascii="仿宋" w:hAnsi="仿宋" w:eastAsia="仿宋" w:cs="仿宋"/>
              </w:rPr>
            </w:pPr>
            <w:r>
              <w:rPr>
                <w:rFonts w:hint="eastAsia" w:ascii="仿宋" w:hAnsi="仿宋" w:eastAsia="仿宋" w:cs="仿宋"/>
              </w:rPr>
              <w:t xml:space="preserve">  30110</w:t>
            </w:r>
          </w:p>
        </w:tc>
        <w:tc>
          <w:tcPr>
            <w:tcW w:w="3542" w:type="dxa"/>
            <w:tcBorders>
              <w:top w:val="single" w:color="000000" w:sz="4" w:space="0"/>
              <w:left w:val="single" w:color="000000" w:sz="4" w:space="0"/>
              <w:bottom w:val="single" w:color="000000" w:sz="4" w:space="0"/>
              <w:right w:val="single" w:color="000000" w:sz="4" w:space="0"/>
            </w:tcBorders>
            <w:vAlign w:val="center"/>
          </w:tcPr>
          <w:p w14:paraId="722558A3">
            <w:pPr>
              <w:pStyle w:val="22"/>
              <w:widowControl w:val="0"/>
              <w:jc w:val="left"/>
              <w:rPr>
                <w:rFonts w:hint="eastAsia" w:ascii="仿宋" w:hAnsi="仿宋" w:eastAsia="仿宋" w:cs="仿宋"/>
              </w:rPr>
            </w:pPr>
            <w:r>
              <w:rPr>
                <w:rFonts w:hint="eastAsia" w:ascii="仿宋" w:hAnsi="仿宋" w:eastAsia="仿宋" w:cs="仿宋"/>
              </w:rPr>
              <w:t>职工基本医疗保险缴费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020865DB">
            <w:pPr>
              <w:pStyle w:val="22"/>
              <w:widowControl w:val="0"/>
              <w:jc w:val="right"/>
              <w:rPr>
                <w:rFonts w:hint="eastAsia" w:ascii="仿宋" w:hAnsi="仿宋" w:eastAsia="仿宋" w:cs="仿宋"/>
              </w:rPr>
            </w:pPr>
            <w:r>
              <w:rPr>
                <w:rFonts w:hint="eastAsia" w:ascii="仿宋" w:hAnsi="仿宋" w:eastAsia="仿宋" w:cs="仿宋"/>
              </w:rPr>
              <w:t>68.45</w:t>
            </w:r>
          </w:p>
        </w:tc>
        <w:tc>
          <w:tcPr>
            <w:tcW w:w="2040" w:type="dxa"/>
            <w:tcBorders>
              <w:top w:val="single" w:color="000000" w:sz="4" w:space="0"/>
              <w:left w:val="single" w:color="000000" w:sz="4" w:space="0"/>
              <w:bottom w:val="single" w:color="000000" w:sz="4" w:space="0"/>
              <w:right w:val="single" w:color="000000" w:sz="4" w:space="0"/>
            </w:tcBorders>
            <w:vAlign w:val="center"/>
          </w:tcPr>
          <w:p w14:paraId="5E731887">
            <w:pPr>
              <w:pStyle w:val="22"/>
              <w:widowControl w:val="0"/>
              <w:jc w:val="right"/>
              <w:rPr>
                <w:rFonts w:hint="eastAsia" w:ascii="仿宋" w:hAnsi="仿宋" w:eastAsia="仿宋" w:cs="仿宋"/>
              </w:rPr>
            </w:pPr>
            <w:r>
              <w:rPr>
                <w:rFonts w:hint="eastAsia" w:ascii="仿宋" w:hAnsi="仿宋" w:eastAsia="仿宋" w:cs="仿宋"/>
              </w:rPr>
              <w:t>68.45</w:t>
            </w:r>
          </w:p>
        </w:tc>
        <w:tc>
          <w:tcPr>
            <w:tcW w:w="2057" w:type="dxa"/>
            <w:tcBorders>
              <w:top w:val="single" w:color="000000" w:sz="4" w:space="0"/>
              <w:left w:val="single" w:color="000000" w:sz="4" w:space="0"/>
              <w:bottom w:val="single" w:color="000000" w:sz="4" w:space="0"/>
              <w:right w:val="single" w:color="000000" w:sz="4" w:space="0"/>
            </w:tcBorders>
            <w:vAlign w:val="center"/>
          </w:tcPr>
          <w:p w14:paraId="34CA7F07">
            <w:pPr>
              <w:pStyle w:val="22"/>
              <w:widowControl w:val="0"/>
              <w:jc w:val="right"/>
              <w:rPr>
                <w:rFonts w:hint="eastAsia" w:ascii="仿宋" w:hAnsi="仿宋" w:eastAsia="仿宋" w:cs="仿宋"/>
              </w:rPr>
            </w:pPr>
          </w:p>
        </w:tc>
      </w:tr>
      <w:tr w14:paraId="4C5FE7E7">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252CE42C">
            <w:pPr>
              <w:pStyle w:val="22"/>
              <w:widowControl w:val="0"/>
              <w:jc w:val="left"/>
              <w:rPr>
                <w:rFonts w:hint="eastAsia" w:ascii="仿宋" w:hAnsi="仿宋" w:eastAsia="仿宋" w:cs="仿宋"/>
              </w:rPr>
            </w:pPr>
            <w:r>
              <w:rPr>
                <w:rFonts w:hint="eastAsia" w:ascii="仿宋" w:hAnsi="仿宋" w:eastAsia="仿宋" w:cs="仿宋"/>
              </w:rPr>
              <w:t xml:space="preserve">  30112</w:t>
            </w:r>
          </w:p>
        </w:tc>
        <w:tc>
          <w:tcPr>
            <w:tcW w:w="3542" w:type="dxa"/>
            <w:tcBorders>
              <w:top w:val="single" w:color="000000" w:sz="4" w:space="0"/>
              <w:left w:val="single" w:color="000000" w:sz="4" w:space="0"/>
              <w:bottom w:val="single" w:color="000000" w:sz="4" w:space="0"/>
              <w:right w:val="single" w:color="000000" w:sz="4" w:space="0"/>
            </w:tcBorders>
            <w:vAlign w:val="center"/>
          </w:tcPr>
          <w:p w14:paraId="08A0D166">
            <w:pPr>
              <w:pStyle w:val="22"/>
              <w:widowControl w:val="0"/>
              <w:jc w:val="left"/>
              <w:rPr>
                <w:rFonts w:hint="eastAsia" w:ascii="仿宋" w:hAnsi="仿宋" w:eastAsia="仿宋" w:cs="仿宋"/>
              </w:rPr>
            </w:pPr>
            <w:r>
              <w:rPr>
                <w:rFonts w:hint="eastAsia" w:ascii="仿宋" w:hAnsi="仿宋" w:eastAsia="仿宋" w:cs="仿宋"/>
              </w:rPr>
              <w:t>其他社会保障缴费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4FBFD122">
            <w:pPr>
              <w:pStyle w:val="22"/>
              <w:widowControl w:val="0"/>
              <w:jc w:val="right"/>
              <w:rPr>
                <w:rFonts w:hint="eastAsia" w:ascii="仿宋" w:hAnsi="仿宋" w:eastAsia="仿宋" w:cs="仿宋"/>
              </w:rPr>
            </w:pPr>
            <w:r>
              <w:rPr>
                <w:rFonts w:hint="eastAsia" w:ascii="仿宋" w:hAnsi="仿宋" w:eastAsia="仿宋" w:cs="仿宋"/>
              </w:rPr>
              <w:t>8.44</w:t>
            </w:r>
          </w:p>
        </w:tc>
        <w:tc>
          <w:tcPr>
            <w:tcW w:w="2040" w:type="dxa"/>
            <w:tcBorders>
              <w:top w:val="single" w:color="000000" w:sz="4" w:space="0"/>
              <w:left w:val="single" w:color="000000" w:sz="4" w:space="0"/>
              <w:bottom w:val="single" w:color="000000" w:sz="4" w:space="0"/>
              <w:right w:val="single" w:color="000000" w:sz="4" w:space="0"/>
            </w:tcBorders>
            <w:vAlign w:val="center"/>
          </w:tcPr>
          <w:p w14:paraId="781FAFD7">
            <w:pPr>
              <w:pStyle w:val="22"/>
              <w:widowControl w:val="0"/>
              <w:jc w:val="right"/>
              <w:rPr>
                <w:rFonts w:hint="eastAsia" w:ascii="仿宋" w:hAnsi="仿宋" w:eastAsia="仿宋" w:cs="仿宋"/>
              </w:rPr>
            </w:pPr>
            <w:r>
              <w:rPr>
                <w:rFonts w:hint="eastAsia" w:ascii="仿宋" w:hAnsi="仿宋" w:eastAsia="仿宋" w:cs="仿宋"/>
              </w:rPr>
              <w:t>8.44</w:t>
            </w:r>
          </w:p>
        </w:tc>
        <w:tc>
          <w:tcPr>
            <w:tcW w:w="2057" w:type="dxa"/>
            <w:tcBorders>
              <w:top w:val="single" w:color="000000" w:sz="4" w:space="0"/>
              <w:left w:val="single" w:color="000000" w:sz="4" w:space="0"/>
              <w:bottom w:val="single" w:color="000000" w:sz="4" w:space="0"/>
              <w:right w:val="single" w:color="000000" w:sz="4" w:space="0"/>
            </w:tcBorders>
            <w:vAlign w:val="center"/>
          </w:tcPr>
          <w:p w14:paraId="7635DBF2">
            <w:pPr>
              <w:pStyle w:val="22"/>
              <w:widowControl w:val="0"/>
              <w:jc w:val="right"/>
              <w:rPr>
                <w:rFonts w:hint="eastAsia" w:ascii="仿宋" w:hAnsi="仿宋" w:eastAsia="仿宋" w:cs="仿宋"/>
              </w:rPr>
            </w:pPr>
          </w:p>
        </w:tc>
      </w:tr>
      <w:tr w14:paraId="65805C20">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770291EF">
            <w:pPr>
              <w:pStyle w:val="22"/>
              <w:widowControl w:val="0"/>
              <w:jc w:val="left"/>
              <w:rPr>
                <w:rFonts w:hint="eastAsia" w:ascii="仿宋" w:hAnsi="仿宋" w:eastAsia="仿宋" w:cs="仿宋"/>
              </w:rPr>
            </w:pPr>
            <w:r>
              <w:rPr>
                <w:rFonts w:hint="eastAsia" w:ascii="仿宋" w:hAnsi="仿宋" w:eastAsia="仿宋" w:cs="仿宋"/>
              </w:rPr>
              <w:t xml:space="preserve">  30113</w:t>
            </w:r>
          </w:p>
        </w:tc>
        <w:tc>
          <w:tcPr>
            <w:tcW w:w="3542" w:type="dxa"/>
            <w:tcBorders>
              <w:top w:val="single" w:color="000000" w:sz="4" w:space="0"/>
              <w:left w:val="single" w:color="000000" w:sz="4" w:space="0"/>
              <w:bottom w:val="single" w:color="000000" w:sz="4" w:space="0"/>
              <w:right w:val="single" w:color="000000" w:sz="4" w:space="0"/>
            </w:tcBorders>
            <w:vAlign w:val="center"/>
          </w:tcPr>
          <w:p w14:paraId="6E98C73A">
            <w:pPr>
              <w:pStyle w:val="22"/>
              <w:widowControl w:val="0"/>
              <w:jc w:val="left"/>
              <w:rPr>
                <w:rFonts w:hint="eastAsia" w:ascii="仿宋" w:hAnsi="仿宋" w:eastAsia="仿宋" w:cs="仿宋"/>
              </w:rPr>
            </w:pPr>
            <w:r>
              <w:rPr>
                <w:rFonts w:hint="eastAsia" w:ascii="仿宋" w:hAnsi="仿宋" w:eastAsia="仿宋" w:cs="仿宋"/>
              </w:rPr>
              <w:t>住房公积金</w:t>
            </w:r>
          </w:p>
        </w:tc>
        <w:tc>
          <w:tcPr>
            <w:tcW w:w="2047" w:type="dxa"/>
            <w:tcBorders>
              <w:top w:val="single" w:color="000000" w:sz="4" w:space="0"/>
              <w:left w:val="single" w:color="000000" w:sz="4" w:space="0"/>
              <w:bottom w:val="single" w:color="000000" w:sz="4" w:space="0"/>
              <w:right w:val="single" w:color="000000" w:sz="4" w:space="0"/>
            </w:tcBorders>
            <w:vAlign w:val="center"/>
          </w:tcPr>
          <w:p w14:paraId="6C1A35A6">
            <w:pPr>
              <w:pStyle w:val="22"/>
              <w:widowControl w:val="0"/>
              <w:jc w:val="right"/>
              <w:rPr>
                <w:rFonts w:hint="eastAsia" w:ascii="仿宋" w:hAnsi="仿宋" w:eastAsia="仿宋" w:cs="仿宋"/>
              </w:rPr>
            </w:pPr>
            <w:r>
              <w:rPr>
                <w:rFonts w:hint="eastAsia" w:ascii="仿宋" w:hAnsi="仿宋" w:eastAsia="仿宋" w:cs="仿宋"/>
              </w:rPr>
              <w:t>193.25</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D0A90">
            <w:pPr>
              <w:pStyle w:val="22"/>
              <w:widowControl w:val="0"/>
              <w:jc w:val="right"/>
              <w:rPr>
                <w:rFonts w:hint="eastAsia" w:ascii="仿宋" w:hAnsi="仿宋" w:eastAsia="仿宋" w:cs="仿宋"/>
              </w:rPr>
            </w:pPr>
            <w:r>
              <w:rPr>
                <w:rFonts w:hint="eastAsia" w:ascii="仿宋" w:hAnsi="仿宋" w:eastAsia="仿宋" w:cs="仿宋"/>
              </w:rPr>
              <w:t>193.25</w:t>
            </w:r>
          </w:p>
        </w:tc>
        <w:tc>
          <w:tcPr>
            <w:tcW w:w="2057" w:type="dxa"/>
            <w:tcBorders>
              <w:top w:val="single" w:color="000000" w:sz="4" w:space="0"/>
              <w:left w:val="single" w:color="000000" w:sz="4" w:space="0"/>
              <w:bottom w:val="single" w:color="000000" w:sz="4" w:space="0"/>
              <w:right w:val="single" w:color="000000" w:sz="4" w:space="0"/>
            </w:tcBorders>
            <w:vAlign w:val="center"/>
          </w:tcPr>
          <w:p w14:paraId="653754FC">
            <w:pPr>
              <w:pStyle w:val="22"/>
              <w:widowControl w:val="0"/>
              <w:jc w:val="right"/>
              <w:rPr>
                <w:rFonts w:hint="eastAsia" w:ascii="仿宋" w:hAnsi="仿宋" w:eastAsia="仿宋" w:cs="仿宋"/>
              </w:rPr>
            </w:pPr>
          </w:p>
        </w:tc>
      </w:tr>
      <w:tr w14:paraId="1AC82050">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3614F093">
            <w:pPr>
              <w:pStyle w:val="22"/>
              <w:widowControl w:val="0"/>
              <w:jc w:val="left"/>
              <w:rPr>
                <w:rFonts w:hint="eastAsia" w:ascii="仿宋" w:hAnsi="仿宋" w:eastAsia="仿宋" w:cs="仿宋"/>
              </w:rPr>
            </w:pPr>
            <w:r>
              <w:rPr>
                <w:rFonts w:hint="eastAsia" w:ascii="仿宋" w:hAnsi="仿宋" w:eastAsia="仿宋" w:cs="仿宋"/>
              </w:rPr>
              <w:t xml:space="preserve">  30199</w:t>
            </w:r>
          </w:p>
        </w:tc>
        <w:tc>
          <w:tcPr>
            <w:tcW w:w="3542" w:type="dxa"/>
            <w:tcBorders>
              <w:top w:val="single" w:color="000000" w:sz="4" w:space="0"/>
              <w:left w:val="single" w:color="000000" w:sz="4" w:space="0"/>
              <w:bottom w:val="single" w:color="000000" w:sz="4" w:space="0"/>
              <w:right w:val="single" w:color="000000" w:sz="4" w:space="0"/>
            </w:tcBorders>
            <w:vAlign w:val="center"/>
          </w:tcPr>
          <w:p w14:paraId="01C8E9B5">
            <w:pPr>
              <w:pStyle w:val="22"/>
              <w:widowControl w:val="0"/>
              <w:jc w:val="left"/>
              <w:rPr>
                <w:rFonts w:hint="eastAsia" w:ascii="仿宋" w:hAnsi="仿宋" w:eastAsia="仿宋" w:cs="仿宋"/>
              </w:rPr>
            </w:pPr>
            <w:r>
              <w:rPr>
                <w:rFonts w:hint="eastAsia" w:ascii="仿宋" w:hAnsi="仿宋" w:eastAsia="仿宋" w:cs="仿宋"/>
              </w:rPr>
              <w:t>其他工资福利支出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5FBCC0D8">
            <w:pPr>
              <w:pStyle w:val="22"/>
              <w:widowControl w:val="0"/>
              <w:jc w:val="right"/>
              <w:rPr>
                <w:rFonts w:hint="eastAsia" w:ascii="仿宋" w:hAnsi="仿宋" w:eastAsia="仿宋" w:cs="仿宋"/>
              </w:rPr>
            </w:pPr>
            <w:r>
              <w:rPr>
                <w:rFonts w:hint="eastAsia" w:ascii="仿宋" w:hAnsi="仿宋" w:eastAsia="仿宋" w:cs="仿宋"/>
              </w:rPr>
              <w:t>36.00</w:t>
            </w:r>
          </w:p>
        </w:tc>
        <w:tc>
          <w:tcPr>
            <w:tcW w:w="2040" w:type="dxa"/>
            <w:tcBorders>
              <w:top w:val="single" w:color="000000" w:sz="4" w:space="0"/>
              <w:left w:val="single" w:color="000000" w:sz="4" w:space="0"/>
              <w:bottom w:val="single" w:color="000000" w:sz="4" w:space="0"/>
              <w:right w:val="single" w:color="000000" w:sz="4" w:space="0"/>
            </w:tcBorders>
            <w:vAlign w:val="center"/>
          </w:tcPr>
          <w:p w14:paraId="5AB34738">
            <w:pPr>
              <w:pStyle w:val="22"/>
              <w:widowControl w:val="0"/>
              <w:jc w:val="right"/>
              <w:rPr>
                <w:rFonts w:hint="eastAsia" w:ascii="仿宋" w:hAnsi="仿宋" w:eastAsia="仿宋" w:cs="仿宋"/>
              </w:rPr>
            </w:pPr>
            <w:r>
              <w:rPr>
                <w:rFonts w:hint="eastAsia" w:ascii="仿宋" w:hAnsi="仿宋" w:eastAsia="仿宋" w:cs="仿宋"/>
              </w:rPr>
              <w:t>36.00</w:t>
            </w:r>
          </w:p>
        </w:tc>
        <w:tc>
          <w:tcPr>
            <w:tcW w:w="2057" w:type="dxa"/>
            <w:tcBorders>
              <w:top w:val="single" w:color="000000" w:sz="4" w:space="0"/>
              <w:left w:val="single" w:color="000000" w:sz="4" w:space="0"/>
              <w:bottom w:val="single" w:color="000000" w:sz="4" w:space="0"/>
              <w:right w:val="single" w:color="000000" w:sz="4" w:space="0"/>
            </w:tcBorders>
            <w:vAlign w:val="center"/>
          </w:tcPr>
          <w:p w14:paraId="3FC09619">
            <w:pPr>
              <w:pStyle w:val="22"/>
              <w:widowControl w:val="0"/>
              <w:jc w:val="right"/>
              <w:rPr>
                <w:rFonts w:hint="eastAsia" w:ascii="仿宋" w:hAnsi="仿宋" w:eastAsia="仿宋" w:cs="仿宋"/>
              </w:rPr>
            </w:pPr>
          </w:p>
        </w:tc>
      </w:tr>
      <w:tr w14:paraId="61EBB494">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66E42135">
            <w:pPr>
              <w:pStyle w:val="22"/>
              <w:widowControl w:val="0"/>
              <w:jc w:val="left"/>
              <w:rPr>
                <w:rFonts w:hint="eastAsia" w:ascii="仿宋" w:hAnsi="仿宋" w:eastAsia="仿宋" w:cs="仿宋"/>
              </w:rPr>
            </w:pPr>
            <w:r>
              <w:rPr>
                <w:rFonts w:hint="eastAsia" w:ascii="仿宋" w:hAnsi="仿宋" w:eastAsia="仿宋" w:cs="仿宋"/>
              </w:rPr>
              <w:t>302</w:t>
            </w:r>
          </w:p>
        </w:tc>
        <w:tc>
          <w:tcPr>
            <w:tcW w:w="3542" w:type="dxa"/>
            <w:tcBorders>
              <w:top w:val="single" w:color="000000" w:sz="4" w:space="0"/>
              <w:left w:val="single" w:color="000000" w:sz="4" w:space="0"/>
              <w:bottom w:val="single" w:color="000000" w:sz="4" w:space="0"/>
              <w:right w:val="single" w:color="000000" w:sz="4" w:space="0"/>
            </w:tcBorders>
            <w:vAlign w:val="center"/>
          </w:tcPr>
          <w:p w14:paraId="1CBDECF0">
            <w:pPr>
              <w:pStyle w:val="22"/>
              <w:widowControl w:val="0"/>
              <w:jc w:val="left"/>
              <w:rPr>
                <w:rFonts w:hint="eastAsia" w:ascii="仿宋" w:hAnsi="仿宋" w:eastAsia="仿宋" w:cs="仿宋"/>
              </w:rPr>
            </w:pPr>
            <w:r>
              <w:rPr>
                <w:rFonts w:hint="eastAsia" w:ascii="仿宋" w:hAnsi="仿宋" w:eastAsia="仿宋" w:cs="仿宋"/>
              </w:rPr>
              <w:t>商品和服务支出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4F2731F0">
            <w:pPr>
              <w:pStyle w:val="22"/>
              <w:widowControl w:val="0"/>
              <w:jc w:val="right"/>
              <w:rPr>
                <w:rFonts w:hint="eastAsia" w:ascii="仿宋" w:hAnsi="仿宋" w:eastAsia="仿宋" w:cs="仿宋"/>
              </w:rPr>
            </w:pPr>
            <w:r>
              <w:rPr>
                <w:rFonts w:hint="eastAsia" w:ascii="仿宋" w:hAnsi="仿宋" w:eastAsia="仿宋" w:cs="仿宋"/>
              </w:rPr>
              <w:t>116.36</w:t>
            </w:r>
          </w:p>
        </w:tc>
        <w:tc>
          <w:tcPr>
            <w:tcW w:w="2040" w:type="dxa"/>
            <w:tcBorders>
              <w:top w:val="single" w:color="000000" w:sz="4" w:space="0"/>
              <w:left w:val="single" w:color="000000" w:sz="4" w:space="0"/>
              <w:bottom w:val="single" w:color="000000" w:sz="4" w:space="0"/>
              <w:right w:val="single" w:color="000000" w:sz="4" w:space="0"/>
            </w:tcBorders>
            <w:vAlign w:val="center"/>
          </w:tcPr>
          <w:p w14:paraId="3DB360E6">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14:paraId="5ACFF302">
            <w:pPr>
              <w:pStyle w:val="22"/>
              <w:widowControl w:val="0"/>
              <w:jc w:val="right"/>
              <w:rPr>
                <w:rFonts w:hint="eastAsia" w:ascii="仿宋" w:hAnsi="仿宋" w:eastAsia="仿宋" w:cs="仿宋"/>
              </w:rPr>
            </w:pPr>
            <w:r>
              <w:rPr>
                <w:rFonts w:hint="eastAsia" w:ascii="仿宋" w:hAnsi="仿宋" w:eastAsia="仿宋" w:cs="仿宋"/>
              </w:rPr>
              <w:t>116.36</w:t>
            </w:r>
          </w:p>
        </w:tc>
      </w:tr>
      <w:tr w14:paraId="7207B075">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718790CE">
            <w:pPr>
              <w:pStyle w:val="22"/>
              <w:widowControl w:val="0"/>
              <w:jc w:val="left"/>
              <w:rPr>
                <w:rFonts w:hint="eastAsia" w:ascii="仿宋" w:hAnsi="仿宋" w:eastAsia="仿宋" w:cs="仿宋"/>
              </w:rPr>
            </w:pPr>
            <w:r>
              <w:rPr>
                <w:rFonts w:hint="eastAsia" w:ascii="仿宋" w:hAnsi="仿宋" w:eastAsia="仿宋" w:cs="仿宋"/>
              </w:rPr>
              <w:t xml:space="preserve">  30201</w:t>
            </w:r>
          </w:p>
        </w:tc>
        <w:tc>
          <w:tcPr>
            <w:tcW w:w="3542" w:type="dxa"/>
            <w:tcBorders>
              <w:top w:val="single" w:color="000000" w:sz="4" w:space="0"/>
              <w:left w:val="single" w:color="000000" w:sz="4" w:space="0"/>
              <w:bottom w:val="single" w:color="000000" w:sz="4" w:space="0"/>
              <w:right w:val="single" w:color="000000" w:sz="4" w:space="0"/>
            </w:tcBorders>
            <w:vAlign w:val="center"/>
          </w:tcPr>
          <w:p w14:paraId="6B382B00">
            <w:pPr>
              <w:pStyle w:val="22"/>
              <w:widowControl w:val="0"/>
              <w:jc w:val="left"/>
              <w:rPr>
                <w:rFonts w:hint="eastAsia" w:ascii="仿宋" w:hAnsi="仿宋" w:eastAsia="仿宋" w:cs="仿宋"/>
              </w:rPr>
            </w:pPr>
            <w:r>
              <w:rPr>
                <w:rFonts w:hint="eastAsia" w:ascii="仿宋" w:hAnsi="仿宋" w:eastAsia="仿宋" w:cs="仿宋"/>
              </w:rPr>
              <w:t>办公费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1E03E24C">
            <w:pPr>
              <w:pStyle w:val="22"/>
              <w:widowControl w:val="0"/>
              <w:jc w:val="right"/>
              <w:rPr>
                <w:rFonts w:hint="eastAsia" w:ascii="仿宋" w:hAnsi="仿宋" w:eastAsia="仿宋" w:cs="仿宋"/>
              </w:rPr>
            </w:pPr>
            <w:r>
              <w:rPr>
                <w:rFonts w:hint="eastAsia" w:ascii="仿宋" w:hAnsi="仿宋" w:eastAsia="仿宋" w:cs="仿宋"/>
              </w:rPr>
              <w:t>37.53</w:t>
            </w:r>
          </w:p>
        </w:tc>
        <w:tc>
          <w:tcPr>
            <w:tcW w:w="2040" w:type="dxa"/>
            <w:tcBorders>
              <w:top w:val="single" w:color="000000" w:sz="4" w:space="0"/>
              <w:left w:val="single" w:color="000000" w:sz="4" w:space="0"/>
              <w:bottom w:val="single" w:color="000000" w:sz="4" w:space="0"/>
              <w:right w:val="single" w:color="000000" w:sz="4" w:space="0"/>
            </w:tcBorders>
            <w:vAlign w:val="center"/>
          </w:tcPr>
          <w:p w14:paraId="6CA2433E">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14:paraId="14FC09BD">
            <w:pPr>
              <w:pStyle w:val="22"/>
              <w:widowControl w:val="0"/>
              <w:jc w:val="right"/>
              <w:rPr>
                <w:rFonts w:hint="eastAsia" w:ascii="仿宋" w:hAnsi="仿宋" w:eastAsia="仿宋" w:cs="仿宋"/>
              </w:rPr>
            </w:pPr>
            <w:r>
              <w:rPr>
                <w:rFonts w:hint="eastAsia" w:ascii="仿宋" w:hAnsi="仿宋" w:eastAsia="仿宋" w:cs="仿宋"/>
              </w:rPr>
              <w:t>37.53</w:t>
            </w:r>
          </w:p>
        </w:tc>
      </w:tr>
      <w:tr w14:paraId="65316BF8">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0023C0CD">
            <w:pPr>
              <w:pStyle w:val="22"/>
              <w:widowControl w:val="0"/>
              <w:jc w:val="left"/>
              <w:rPr>
                <w:rFonts w:hint="eastAsia" w:ascii="仿宋" w:hAnsi="仿宋" w:eastAsia="仿宋" w:cs="仿宋"/>
              </w:rPr>
            </w:pPr>
            <w:r>
              <w:rPr>
                <w:rFonts w:hint="eastAsia" w:ascii="仿宋" w:hAnsi="仿宋" w:eastAsia="仿宋" w:cs="仿宋"/>
              </w:rPr>
              <w:t xml:space="preserve">  30207</w:t>
            </w:r>
          </w:p>
        </w:tc>
        <w:tc>
          <w:tcPr>
            <w:tcW w:w="3542" w:type="dxa"/>
            <w:tcBorders>
              <w:top w:val="single" w:color="000000" w:sz="4" w:space="0"/>
              <w:left w:val="single" w:color="000000" w:sz="4" w:space="0"/>
              <w:bottom w:val="single" w:color="000000" w:sz="4" w:space="0"/>
              <w:right w:val="single" w:color="000000" w:sz="4" w:space="0"/>
            </w:tcBorders>
            <w:vAlign w:val="center"/>
          </w:tcPr>
          <w:p w14:paraId="15760106">
            <w:pPr>
              <w:pStyle w:val="22"/>
              <w:widowControl w:val="0"/>
              <w:jc w:val="left"/>
              <w:rPr>
                <w:rFonts w:hint="eastAsia" w:ascii="仿宋" w:hAnsi="仿宋" w:eastAsia="仿宋" w:cs="仿宋"/>
              </w:rPr>
            </w:pPr>
            <w:r>
              <w:rPr>
                <w:rFonts w:hint="eastAsia" w:ascii="仿宋" w:hAnsi="仿宋" w:eastAsia="仿宋" w:cs="仿宋"/>
              </w:rPr>
              <w:t>邮电费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079DF662">
            <w:pPr>
              <w:pStyle w:val="22"/>
              <w:widowControl w:val="0"/>
              <w:jc w:val="right"/>
              <w:rPr>
                <w:rFonts w:hint="eastAsia" w:ascii="仿宋" w:hAnsi="仿宋" w:eastAsia="仿宋" w:cs="仿宋"/>
              </w:rPr>
            </w:pPr>
            <w:r>
              <w:rPr>
                <w:rFonts w:hint="eastAsia" w:ascii="仿宋" w:hAnsi="仿宋" w:eastAsia="仿宋" w:cs="仿宋"/>
              </w:rPr>
              <w:t>7.00</w:t>
            </w:r>
          </w:p>
        </w:tc>
        <w:tc>
          <w:tcPr>
            <w:tcW w:w="2040" w:type="dxa"/>
            <w:tcBorders>
              <w:top w:val="single" w:color="000000" w:sz="4" w:space="0"/>
              <w:left w:val="single" w:color="000000" w:sz="4" w:space="0"/>
              <w:bottom w:val="single" w:color="000000" w:sz="4" w:space="0"/>
              <w:right w:val="single" w:color="000000" w:sz="4" w:space="0"/>
            </w:tcBorders>
            <w:vAlign w:val="center"/>
          </w:tcPr>
          <w:p w14:paraId="27F874B6">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14:paraId="57B3CD23">
            <w:pPr>
              <w:pStyle w:val="22"/>
              <w:widowControl w:val="0"/>
              <w:jc w:val="right"/>
              <w:rPr>
                <w:rFonts w:hint="eastAsia" w:ascii="仿宋" w:hAnsi="仿宋" w:eastAsia="仿宋" w:cs="仿宋"/>
              </w:rPr>
            </w:pPr>
            <w:r>
              <w:rPr>
                <w:rFonts w:hint="eastAsia" w:ascii="仿宋" w:hAnsi="仿宋" w:eastAsia="仿宋" w:cs="仿宋"/>
              </w:rPr>
              <w:t>7.00</w:t>
            </w:r>
          </w:p>
        </w:tc>
      </w:tr>
      <w:tr w14:paraId="597ACFF1">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23153B79">
            <w:pPr>
              <w:pStyle w:val="22"/>
              <w:widowControl w:val="0"/>
              <w:jc w:val="left"/>
              <w:rPr>
                <w:rFonts w:hint="eastAsia" w:ascii="仿宋" w:hAnsi="仿宋" w:eastAsia="仿宋" w:cs="仿宋"/>
              </w:rPr>
            </w:pPr>
            <w:r>
              <w:rPr>
                <w:rFonts w:hint="eastAsia" w:ascii="仿宋" w:hAnsi="仿宋" w:eastAsia="仿宋" w:cs="仿宋"/>
              </w:rPr>
              <w:t xml:space="preserve">  30211</w:t>
            </w:r>
          </w:p>
        </w:tc>
        <w:tc>
          <w:tcPr>
            <w:tcW w:w="3542" w:type="dxa"/>
            <w:tcBorders>
              <w:top w:val="single" w:color="000000" w:sz="4" w:space="0"/>
              <w:left w:val="single" w:color="000000" w:sz="4" w:space="0"/>
              <w:bottom w:val="single" w:color="000000" w:sz="4" w:space="0"/>
              <w:right w:val="single" w:color="000000" w:sz="4" w:space="0"/>
            </w:tcBorders>
            <w:vAlign w:val="center"/>
          </w:tcPr>
          <w:p w14:paraId="12AC3F45">
            <w:pPr>
              <w:pStyle w:val="22"/>
              <w:widowControl w:val="0"/>
              <w:jc w:val="left"/>
              <w:rPr>
                <w:rFonts w:hint="eastAsia" w:ascii="仿宋" w:hAnsi="仿宋" w:eastAsia="仿宋" w:cs="仿宋"/>
              </w:rPr>
            </w:pPr>
            <w:r>
              <w:rPr>
                <w:rFonts w:hint="eastAsia" w:ascii="仿宋" w:hAnsi="仿宋" w:eastAsia="仿宋" w:cs="仿宋"/>
              </w:rPr>
              <w:t>差旅费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18684353">
            <w:pPr>
              <w:pStyle w:val="22"/>
              <w:widowControl w:val="0"/>
              <w:jc w:val="right"/>
              <w:rPr>
                <w:rFonts w:hint="eastAsia" w:ascii="仿宋" w:hAnsi="仿宋" w:eastAsia="仿宋" w:cs="仿宋"/>
              </w:rPr>
            </w:pPr>
            <w:r>
              <w:rPr>
                <w:rFonts w:hint="eastAsia" w:ascii="仿宋" w:hAnsi="仿宋" w:eastAsia="仿宋" w:cs="仿宋"/>
              </w:rPr>
              <w:t>4.80</w:t>
            </w:r>
          </w:p>
        </w:tc>
        <w:tc>
          <w:tcPr>
            <w:tcW w:w="2040" w:type="dxa"/>
            <w:tcBorders>
              <w:top w:val="single" w:color="000000" w:sz="4" w:space="0"/>
              <w:left w:val="single" w:color="000000" w:sz="4" w:space="0"/>
              <w:bottom w:val="single" w:color="000000" w:sz="4" w:space="0"/>
              <w:right w:val="single" w:color="000000" w:sz="4" w:space="0"/>
            </w:tcBorders>
            <w:vAlign w:val="center"/>
          </w:tcPr>
          <w:p w14:paraId="7158DAE3">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14:paraId="025C6C8F">
            <w:pPr>
              <w:pStyle w:val="22"/>
              <w:widowControl w:val="0"/>
              <w:jc w:val="right"/>
              <w:rPr>
                <w:rFonts w:hint="eastAsia" w:ascii="仿宋" w:hAnsi="仿宋" w:eastAsia="仿宋" w:cs="仿宋"/>
              </w:rPr>
            </w:pPr>
            <w:r>
              <w:rPr>
                <w:rFonts w:hint="eastAsia" w:ascii="仿宋" w:hAnsi="仿宋" w:eastAsia="仿宋" w:cs="仿宋"/>
              </w:rPr>
              <w:t>4.80</w:t>
            </w:r>
          </w:p>
        </w:tc>
      </w:tr>
      <w:tr w14:paraId="657D5CCB">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0E4852DA">
            <w:pPr>
              <w:pStyle w:val="22"/>
              <w:widowControl w:val="0"/>
              <w:jc w:val="left"/>
              <w:rPr>
                <w:rFonts w:hint="eastAsia" w:ascii="仿宋" w:hAnsi="仿宋" w:eastAsia="仿宋" w:cs="仿宋"/>
              </w:rPr>
            </w:pPr>
            <w:r>
              <w:rPr>
                <w:rFonts w:hint="eastAsia" w:ascii="仿宋" w:hAnsi="仿宋" w:eastAsia="仿宋" w:cs="仿宋"/>
              </w:rPr>
              <w:t xml:space="preserve">  30215</w:t>
            </w:r>
          </w:p>
        </w:tc>
        <w:tc>
          <w:tcPr>
            <w:tcW w:w="3542" w:type="dxa"/>
            <w:tcBorders>
              <w:top w:val="single" w:color="000000" w:sz="4" w:space="0"/>
              <w:left w:val="single" w:color="000000" w:sz="4" w:space="0"/>
              <w:bottom w:val="single" w:color="000000" w:sz="4" w:space="0"/>
              <w:right w:val="single" w:color="000000" w:sz="4" w:space="0"/>
            </w:tcBorders>
            <w:vAlign w:val="center"/>
          </w:tcPr>
          <w:p w14:paraId="21A3086C">
            <w:pPr>
              <w:pStyle w:val="22"/>
              <w:widowControl w:val="0"/>
              <w:jc w:val="left"/>
              <w:rPr>
                <w:rFonts w:hint="eastAsia" w:ascii="仿宋" w:hAnsi="仿宋" w:eastAsia="仿宋" w:cs="仿宋"/>
              </w:rPr>
            </w:pPr>
            <w:r>
              <w:rPr>
                <w:rFonts w:hint="eastAsia" w:ascii="仿宋" w:hAnsi="仿宋" w:eastAsia="仿宋" w:cs="仿宋"/>
              </w:rPr>
              <w:t>会议费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46D3E123">
            <w:pPr>
              <w:pStyle w:val="22"/>
              <w:widowControl w:val="0"/>
              <w:jc w:val="right"/>
              <w:rPr>
                <w:rFonts w:hint="eastAsia" w:ascii="仿宋" w:hAnsi="仿宋" w:eastAsia="仿宋" w:cs="仿宋"/>
              </w:rPr>
            </w:pPr>
            <w:r>
              <w:rPr>
                <w:rFonts w:hint="eastAsia" w:ascii="仿宋" w:hAnsi="仿宋" w:eastAsia="仿宋" w:cs="仿宋"/>
              </w:rPr>
              <w:t>1.40</w:t>
            </w:r>
          </w:p>
        </w:tc>
        <w:tc>
          <w:tcPr>
            <w:tcW w:w="2040" w:type="dxa"/>
            <w:tcBorders>
              <w:top w:val="single" w:color="000000" w:sz="4" w:space="0"/>
              <w:left w:val="single" w:color="000000" w:sz="4" w:space="0"/>
              <w:bottom w:val="single" w:color="000000" w:sz="4" w:space="0"/>
              <w:right w:val="single" w:color="000000" w:sz="4" w:space="0"/>
            </w:tcBorders>
            <w:vAlign w:val="center"/>
          </w:tcPr>
          <w:p w14:paraId="43B90DA6">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14:paraId="584123B6">
            <w:pPr>
              <w:pStyle w:val="22"/>
              <w:widowControl w:val="0"/>
              <w:jc w:val="right"/>
              <w:rPr>
                <w:rFonts w:hint="eastAsia" w:ascii="仿宋" w:hAnsi="仿宋" w:eastAsia="仿宋" w:cs="仿宋"/>
              </w:rPr>
            </w:pPr>
            <w:r>
              <w:rPr>
                <w:rFonts w:hint="eastAsia" w:ascii="仿宋" w:hAnsi="仿宋" w:eastAsia="仿宋" w:cs="仿宋"/>
              </w:rPr>
              <w:t>1.40</w:t>
            </w:r>
          </w:p>
        </w:tc>
      </w:tr>
      <w:tr w14:paraId="72DF8E45">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273F567C">
            <w:pPr>
              <w:pStyle w:val="22"/>
              <w:widowControl w:val="0"/>
              <w:jc w:val="left"/>
              <w:rPr>
                <w:rFonts w:hint="eastAsia" w:ascii="仿宋" w:hAnsi="仿宋" w:eastAsia="仿宋" w:cs="仿宋"/>
              </w:rPr>
            </w:pPr>
            <w:r>
              <w:rPr>
                <w:rFonts w:hint="eastAsia" w:ascii="仿宋" w:hAnsi="仿宋" w:eastAsia="仿宋" w:cs="仿宋"/>
              </w:rPr>
              <w:t xml:space="preserve">  30216</w:t>
            </w:r>
          </w:p>
        </w:tc>
        <w:tc>
          <w:tcPr>
            <w:tcW w:w="3542" w:type="dxa"/>
            <w:tcBorders>
              <w:top w:val="single" w:color="000000" w:sz="4" w:space="0"/>
              <w:left w:val="single" w:color="000000" w:sz="4" w:space="0"/>
              <w:bottom w:val="single" w:color="000000" w:sz="4" w:space="0"/>
              <w:right w:val="single" w:color="000000" w:sz="4" w:space="0"/>
            </w:tcBorders>
            <w:vAlign w:val="center"/>
          </w:tcPr>
          <w:p w14:paraId="53E1894A">
            <w:pPr>
              <w:pStyle w:val="22"/>
              <w:widowControl w:val="0"/>
              <w:jc w:val="left"/>
              <w:rPr>
                <w:rFonts w:hint="eastAsia" w:ascii="仿宋" w:hAnsi="仿宋" w:eastAsia="仿宋" w:cs="仿宋"/>
              </w:rPr>
            </w:pPr>
            <w:r>
              <w:rPr>
                <w:rFonts w:hint="eastAsia" w:ascii="仿宋" w:hAnsi="仿宋" w:eastAsia="仿宋" w:cs="仿宋"/>
              </w:rPr>
              <w:t>培训费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5E6CB569">
            <w:pPr>
              <w:pStyle w:val="22"/>
              <w:widowControl w:val="0"/>
              <w:jc w:val="right"/>
              <w:rPr>
                <w:rFonts w:hint="eastAsia" w:ascii="仿宋" w:hAnsi="仿宋" w:eastAsia="仿宋" w:cs="仿宋"/>
              </w:rPr>
            </w:pPr>
            <w:r>
              <w:rPr>
                <w:rFonts w:hint="eastAsia" w:ascii="仿宋" w:hAnsi="仿宋" w:eastAsia="仿宋" w:cs="仿宋"/>
              </w:rPr>
              <w:t>1.70</w:t>
            </w:r>
          </w:p>
        </w:tc>
        <w:tc>
          <w:tcPr>
            <w:tcW w:w="2040" w:type="dxa"/>
            <w:tcBorders>
              <w:top w:val="single" w:color="000000" w:sz="4" w:space="0"/>
              <w:left w:val="single" w:color="000000" w:sz="4" w:space="0"/>
              <w:bottom w:val="single" w:color="000000" w:sz="4" w:space="0"/>
              <w:right w:val="single" w:color="000000" w:sz="4" w:space="0"/>
            </w:tcBorders>
            <w:vAlign w:val="center"/>
          </w:tcPr>
          <w:p w14:paraId="29FB3A18">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14:paraId="152E4009">
            <w:pPr>
              <w:pStyle w:val="22"/>
              <w:widowControl w:val="0"/>
              <w:jc w:val="right"/>
              <w:rPr>
                <w:rFonts w:hint="eastAsia" w:ascii="仿宋" w:hAnsi="仿宋" w:eastAsia="仿宋" w:cs="仿宋"/>
              </w:rPr>
            </w:pPr>
            <w:r>
              <w:rPr>
                <w:rFonts w:hint="eastAsia" w:ascii="仿宋" w:hAnsi="仿宋" w:eastAsia="仿宋" w:cs="仿宋"/>
              </w:rPr>
              <w:t>1.70</w:t>
            </w:r>
          </w:p>
        </w:tc>
      </w:tr>
      <w:tr w14:paraId="72741710">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305EF6D1">
            <w:pPr>
              <w:pStyle w:val="22"/>
              <w:widowControl w:val="0"/>
              <w:jc w:val="left"/>
              <w:rPr>
                <w:rFonts w:hint="eastAsia" w:ascii="仿宋" w:hAnsi="仿宋" w:eastAsia="仿宋" w:cs="仿宋"/>
              </w:rPr>
            </w:pPr>
            <w:r>
              <w:rPr>
                <w:rFonts w:hint="eastAsia" w:ascii="仿宋" w:hAnsi="仿宋" w:eastAsia="仿宋" w:cs="仿宋"/>
              </w:rPr>
              <w:t xml:space="preserve">  30217</w:t>
            </w:r>
          </w:p>
        </w:tc>
        <w:tc>
          <w:tcPr>
            <w:tcW w:w="3542" w:type="dxa"/>
            <w:tcBorders>
              <w:top w:val="single" w:color="000000" w:sz="4" w:space="0"/>
              <w:left w:val="single" w:color="000000" w:sz="4" w:space="0"/>
              <w:bottom w:val="single" w:color="000000" w:sz="4" w:space="0"/>
              <w:right w:val="single" w:color="000000" w:sz="4" w:space="0"/>
            </w:tcBorders>
            <w:vAlign w:val="center"/>
          </w:tcPr>
          <w:p w14:paraId="1C471973">
            <w:pPr>
              <w:pStyle w:val="22"/>
              <w:widowControl w:val="0"/>
              <w:jc w:val="left"/>
              <w:rPr>
                <w:rFonts w:hint="eastAsia" w:ascii="仿宋" w:hAnsi="仿宋" w:eastAsia="仿宋" w:cs="仿宋"/>
              </w:rPr>
            </w:pPr>
            <w:r>
              <w:rPr>
                <w:rFonts w:hint="eastAsia" w:ascii="仿宋" w:hAnsi="仿宋" w:eastAsia="仿宋" w:cs="仿宋"/>
              </w:rPr>
              <w:t>公务接待费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63EE84F9">
            <w:pPr>
              <w:pStyle w:val="22"/>
              <w:widowControl w:val="0"/>
              <w:jc w:val="right"/>
              <w:rPr>
                <w:rFonts w:hint="eastAsia" w:ascii="仿宋" w:hAnsi="仿宋" w:eastAsia="仿宋" w:cs="仿宋"/>
              </w:rPr>
            </w:pPr>
            <w:r>
              <w:rPr>
                <w:rFonts w:hint="eastAsia" w:ascii="仿宋" w:hAnsi="仿宋" w:eastAsia="仿宋" w:cs="仿宋"/>
              </w:rPr>
              <w:t>1.00</w:t>
            </w:r>
          </w:p>
        </w:tc>
        <w:tc>
          <w:tcPr>
            <w:tcW w:w="2040" w:type="dxa"/>
            <w:tcBorders>
              <w:top w:val="single" w:color="000000" w:sz="4" w:space="0"/>
              <w:left w:val="single" w:color="000000" w:sz="4" w:space="0"/>
              <w:bottom w:val="single" w:color="000000" w:sz="4" w:space="0"/>
              <w:right w:val="single" w:color="000000" w:sz="4" w:space="0"/>
            </w:tcBorders>
            <w:vAlign w:val="center"/>
          </w:tcPr>
          <w:p w14:paraId="4EC1DDBE">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14:paraId="39B55126">
            <w:pPr>
              <w:pStyle w:val="22"/>
              <w:widowControl w:val="0"/>
              <w:jc w:val="right"/>
              <w:rPr>
                <w:rFonts w:hint="eastAsia" w:ascii="仿宋" w:hAnsi="仿宋" w:eastAsia="仿宋" w:cs="仿宋"/>
              </w:rPr>
            </w:pPr>
            <w:r>
              <w:rPr>
                <w:rFonts w:hint="eastAsia" w:ascii="仿宋" w:hAnsi="仿宋" w:eastAsia="仿宋" w:cs="仿宋"/>
              </w:rPr>
              <w:t>1.00</w:t>
            </w:r>
          </w:p>
        </w:tc>
      </w:tr>
      <w:tr w14:paraId="5BB2EC76">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6F2BEC89">
            <w:pPr>
              <w:pStyle w:val="22"/>
              <w:widowControl w:val="0"/>
              <w:jc w:val="left"/>
              <w:rPr>
                <w:rFonts w:hint="eastAsia" w:ascii="仿宋" w:hAnsi="仿宋" w:eastAsia="仿宋" w:cs="仿宋"/>
              </w:rPr>
            </w:pPr>
            <w:r>
              <w:rPr>
                <w:rFonts w:hint="eastAsia" w:ascii="仿宋" w:hAnsi="仿宋" w:eastAsia="仿宋" w:cs="仿宋"/>
              </w:rPr>
              <w:t xml:space="preserve">  30228</w:t>
            </w:r>
          </w:p>
        </w:tc>
        <w:tc>
          <w:tcPr>
            <w:tcW w:w="3542" w:type="dxa"/>
            <w:tcBorders>
              <w:top w:val="single" w:color="000000" w:sz="4" w:space="0"/>
              <w:left w:val="single" w:color="000000" w:sz="4" w:space="0"/>
              <w:bottom w:val="single" w:color="000000" w:sz="4" w:space="0"/>
              <w:right w:val="single" w:color="000000" w:sz="4" w:space="0"/>
            </w:tcBorders>
            <w:vAlign w:val="center"/>
          </w:tcPr>
          <w:p w14:paraId="50CE61A7">
            <w:pPr>
              <w:pStyle w:val="22"/>
              <w:widowControl w:val="0"/>
              <w:jc w:val="left"/>
              <w:rPr>
                <w:rFonts w:hint="eastAsia" w:ascii="仿宋" w:hAnsi="仿宋" w:eastAsia="仿宋" w:cs="仿宋"/>
              </w:rPr>
            </w:pPr>
            <w:r>
              <w:rPr>
                <w:rFonts w:hint="eastAsia" w:ascii="仿宋" w:hAnsi="仿宋" w:eastAsia="仿宋" w:cs="仿宋"/>
              </w:rPr>
              <w:t>工会经费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34A320DE">
            <w:pPr>
              <w:pStyle w:val="22"/>
              <w:widowControl w:val="0"/>
              <w:jc w:val="right"/>
              <w:rPr>
                <w:rFonts w:hint="eastAsia" w:ascii="仿宋" w:hAnsi="仿宋" w:eastAsia="仿宋" w:cs="仿宋"/>
              </w:rPr>
            </w:pPr>
            <w:r>
              <w:rPr>
                <w:rFonts w:hint="eastAsia" w:ascii="仿宋" w:hAnsi="仿宋" w:eastAsia="仿宋" w:cs="仿宋"/>
              </w:rPr>
              <w:t>18.00</w:t>
            </w:r>
          </w:p>
        </w:tc>
        <w:tc>
          <w:tcPr>
            <w:tcW w:w="2040" w:type="dxa"/>
            <w:tcBorders>
              <w:top w:val="single" w:color="000000" w:sz="4" w:space="0"/>
              <w:left w:val="single" w:color="000000" w:sz="4" w:space="0"/>
              <w:bottom w:val="single" w:color="000000" w:sz="4" w:space="0"/>
              <w:right w:val="single" w:color="000000" w:sz="4" w:space="0"/>
            </w:tcBorders>
            <w:vAlign w:val="center"/>
          </w:tcPr>
          <w:p w14:paraId="0D5B3349">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14:paraId="61ABE308">
            <w:pPr>
              <w:pStyle w:val="22"/>
              <w:widowControl w:val="0"/>
              <w:jc w:val="right"/>
              <w:rPr>
                <w:rFonts w:hint="eastAsia" w:ascii="仿宋" w:hAnsi="仿宋" w:eastAsia="仿宋" w:cs="仿宋"/>
              </w:rPr>
            </w:pPr>
            <w:r>
              <w:rPr>
                <w:rFonts w:hint="eastAsia" w:ascii="仿宋" w:hAnsi="仿宋" w:eastAsia="仿宋" w:cs="仿宋"/>
              </w:rPr>
              <w:t>18.00</w:t>
            </w:r>
          </w:p>
        </w:tc>
      </w:tr>
      <w:tr w14:paraId="21A044A8">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6D74CC18">
            <w:pPr>
              <w:pStyle w:val="22"/>
              <w:widowControl w:val="0"/>
              <w:jc w:val="left"/>
              <w:rPr>
                <w:rFonts w:hint="eastAsia" w:ascii="仿宋" w:hAnsi="仿宋" w:eastAsia="仿宋" w:cs="仿宋"/>
              </w:rPr>
            </w:pPr>
            <w:r>
              <w:rPr>
                <w:rFonts w:hint="eastAsia" w:ascii="仿宋" w:hAnsi="仿宋" w:eastAsia="仿宋" w:cs="仿宋"/>
              </w:rPr>
              <w:t xml:space="preserve">  30231</w:t>
            </w:r>
          </w:p>
        </w:tc>
        <w:tc>
          <w:tcPr>
            <w:tcW w:w="3542" w:type="dxa"/>
            <w:tcBorders>
              <w:top w:val="single" w:color="000000" w:sz="4" w:space="0"/>
              <w:left w:val="single" w:color="000000" w:sz="4" w:space="0"/>
              <w:bottom w:val="single" w:color="000000" w:sz="4" w:space="0"/>
              <w:right w:val="single" w:color="000000" w:sz="4" w:space="0"/>
            </w:tcBorders>
            <w:vAlign w:val="center"/>
          </w:tcPr>
          <w:p w14:paraId="3A3D5123">
            <w:pPr>
              <w:pStyle w:val="22"/>
              <w:widowControl w:val="0"/>
              <w:jc w:val="left"/>
              <w:rPr>
                <w:rFonts w:hint="eastAsia" w:ascii="仿宋" w:hAnsi="仿宋" w:eastAsia="仿宋" w:cs="仿宋"/>
              </w:rPr>
            </w:pPr>
            <w:r>
              <w:rPr>
                <w:rFonts w:hint="eastAsia" w:ascii="仿宋" w:hAnsi="仿宋" w:eastAsia="仿宋" w:cs="仿宋"/>
              </w:rPr>
              <w:t>公务用车运行维护费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36554BB1">
            <w:pPr>
              <w:pStyle w:val="22"/>
              <w:widowControl w:val="0"/>
              <w:jc w:val="right"/>
              <w:rPr>
                <w:rFonts w:hint="eastAsia" w:ascii="仿宋" w:hAnsi="仿宋" w:eastAsia="仿宋" w:cs="仿宋"/>
              </w:rPr>
            </w:pPr>
            <w:r>
              <w:rPr>
                <w:rFonts w:hint="eastAsia" w:ascii="仿宋" w:hAnsi="仿宋" w:eastAsia="仿宋" w:cs="仿宋"/>
              </w:rPr>
              <w:t>3.40</w:t>
            </w:r>
          </w:p>
        </w:tc>
        <w:tc>
          <w:tcPr>
            <w:tcW w:w="2040" w:type="dxa"/>
            <w:tcBorders>
              <w:top w:val="single" w:color="000000" w:sz="4" w:space="0"/>
              <w:left w:val="single" w:color="000000" w:sz="4" w:space="0"/>
              <w:bottom w:val="single" w:color="000000" w:sz="4" w:space="0"/>
              <w:right w:val="single" w:color="000000" w:sz="4" w:space="0"/>
            </w:tcBorders>
            <w:vAlign w:val="center"/>
          </w:tcPr>
          <w:p w14:paraId="24D5C625">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14:paraId="0E93F63B">
            <w:pPr>
              <w:pStyle w:val="22"/>
              <w:widowControl w:val="0"/>
              <w:jc w:val="right"/>
              <w:rPr>
                <w:rFonts w:hint="eastAsia" w:ascii="仿宋" w:hAnsi="仿宋" w:eastAsia="仿宋" w:cs="仿宋"/>
              </w:rPr>
            </w:pPr>
            <w:r>
              <w:rPr>
                <w:rFonts w:hint="eastAsia" w:ascii="仿宋" w:hAnsi="仿宋" w:eastAsia="仿宋" w:cs="仿宋"/>
              </w:rPr>
              <w:t>3.40</w:t>
            </w:r>
          </w:p>
        </w:tc>
      </w:tr>
      <w:tr w14:paraId="45E879DF">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655D3058">
            <w:pPr>
              <w:pStyle w:val="22"/>
              <w:widowControl w:val="0"/>
              <w:jc w:val="left"/>
              <w:rPr>
                <w:rFonts w:hint="eastAsia" w:ascii="仿宋" w:hAnsi="仿宋" w:eastAsia="仿宋" w:cs="仿宋"/>
              </w:rPr>
            </w:pPr>
            <w:r>
              <w:rPr>
                <w:rFonts w:hint="eastAsia" w:ascii="仿宋" w:hAnsi="仿宋" w:eastAsia="仿宋" w:cs="仿宋"/>
              </w:rPr>
              <w:t xml:space="preserve">  30239</w:t>
            </w:r>
          </w:p>
        </w:tc>
        <w:tc>
          <w:tcPr>
            <w:tcW w:w="3542" w:type="dxa"/>
            <w:tcBorders>
              <w:top w:val="single" w:color="000000" w:sz="4" w:space="0"/>
              <w:left w:val="single" w:color="000000" w:sz="4" w:space="0"/>
              <w:bottom w:val="single" w:color="000000" w:sz="4" w:space="0"/>
              <w:right w:val="single" w:color="000000" w:sz="4" w:space="0"/>
            </w:tcBorders>
            <w:vAlign w:val="center"/>
          </w:tcPr>
          <w:p w14:paraId="43076988">
            <w:pPr>
              <w:pStyle w:val="22"/>
              <w:widowControl w:val="0"/>
              <w:jc w:val="left"/>
              <w:rPr>
                <w:rFonts w:hint="eastAsia" w:ascii="仿宋" w:hAnsi="仿宋" w:eastAsia="仿宋" w:cs="仿宋"/>
              </w:rPr>
            </w:pPr>
            <w:r>
              <w:rPr>
                <w:rFonts w:hint="eastAsia" w:ascii="仿宋" w:hAnsi="仿宋" w:eastAsia="仿宋" w:cs="仿宋"/>
              </w:rPr>
              <w:t>其他交通费用</w:t>
            </w:r>
          </w:p>
        </w:tc>
        <w:tc>
          <w:tcPr>
            <w:tcW w:w="2047" w:type="dxa"/>
            <w:tcBorders>
              <w:top w:val="single" w:color="000000" w:sz="4" w:space="0"/>
              <w:left w:val="single" w:color="000000" w:sz="4" w:space="0"/>
              <w:bottom w:val="single" w:color="000000" w:sz="4" w:space="0"/>
              <w:right w:val="single" w:color="000000" w:sz="4" w:space="0"/>
            </w:tcBorders>
            <w:vAlign w:val="center"/>
          </w:tcPr>
          <w:p w14:paraId="05DE0C10">
            <w:pPr>
              <w:pStyle w:val="22"/>
              <w:widowControl w:val="0"/>
              <w:jc w:val="right"/>
              <w:rPr>
                <w:rFonts w:hint="eastAsia" w:ascii="仿宋" w:hAnsi="仿宋" w:eastAsia="仿宋" w:cs="仿宋"/>
              </w:rPr>
            </w:pPr>
            <w:r>
              <w:rPr>
                <w:rFonts w:hint="eastAsia" w:ascii="仿宋" w:hAnsi="仿宋" w:eastAsia="仿宋" w:cs="仿宋"/>
              </w:rPr>
              <w:t>32.11</w:t>
            </w:r>
          </w:p>
        </w:tc>
        <w:tc>
          <w:tcPr>
            <w:tcW w:w="2040" w:type="dxa"/>
            <w:tcBorders>
              <w:top w:val="single" w:color="000000" w:sz="4" w:space="0"/>
              <w:left w:val="single" w:color="000000" w:sz="4" w:space="0"/>
              <w:bottom w:val="single" w:color="000000" w:sz="4" w:space="0"/>
              <w:right w:val="single" w:color="000000" w:sz="4" w:space="0"/>
            </w:tcBorders>
            <w:vAlign w:val="center"/>
          </w:tcPr>
          <w:p w14:paraId="16FC95EF">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14:paraId="67854D64">
            <w:pPr>
              <w:pStyle w:val="22"/>
              <w:widowControl w:val="0"/>
              <w:jc w:val="right"/>
              <w:rPr>
                <w:rFonts w:hint="eastAsia" w:ascii="仿宋" w:hAnsi="仿宋" w:eastAsia="仿宋" w:cs="仿宋"/>
              </w:rPr>
            </w:pPr>
            <w:r>
              <w:rPr>
                <w:rFonts w:hint="eastAsia" w:ascii="仿宋" w:hAnsi="仿宋" w:eastAsia="仿宋" w:cs="仿宋"/>
              </w:rPr>
              <w:t>32.11</w:t>
            </w:r>
          </w:p>
        </w:tc>
      </w:tr>
      <w:tr w14:paraId="45B8F225">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3059EE11">
            <w:pPr>
              <w:pStyle w:val="22"/>
              <w:widowControl w:val="0"/>
              <w:jc w:val="left"/>
              <w:rPr>
                <w:rFonts w:hint="eastAsia" w:ascii="仿宋" w:hAnsi="仿宋" w:eastAsia="仿宋" w:cs="仿宋"/>
              </w:rPr>
            </w:pPr>
            <w:r>
              <w:rPr>
                <w:rFonts w:hint="eastAsia" w:ascii="仿宋" w:hAnsi="仿宋" w:eastAsia="仿宋" w:cs="仿宋"/>
              </w:rPr>
              <w:t xml:space="preserve">  30299</w:t>
            </w:r>
          </w:p>
        </w:tc>
        <w:tc>
          <w:tcPr>
            <w:tcW w:w="3542" w:type="dxa"/>
            <w:tcBorders>
              <w:top w:val="single" w:color="000000" w:sz="4" w:space="0"/>
              <w:left w:val="single" w:color="000000" w:sz="4" w:space="0"/>
              <w:bottom w:val="single" w:color="000000" w:sz="4" w:space="0"/>
              <w:right w:val="single" w:color="000000" w:sz="4" w:space="0"/>
            </w:tcBorders>
            <w:vAlign w:val="center"/>
          </w:tcPr>
          <w:p w14:paraId="50A954CE">
            <w:pPr>
              <w:pStyle w:val="22"/>
              <w:widowControl w:val="0"/>
              <w:jc w:val="left"/>
              <w:rPr>
                <w:rFonts w:hint="eastAsia" w:ascii="仿宋" w:hAnsi="仿宋" w:eastAsia="仿宋" w:cs="仿宋"/>
              </w:rPr>
            </w:pPr>
            <w:r>
              <w:rPr>
                <w:rFonts w:hint="eastAsia" w:ascii="仿宋" w:hAnsi="仿宋" w:eastAsia="仿宋" w:cs="仿宋"/>
              </w:rPr>
              <w:t>其他商品和服务支出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641113D4">
            <w:pPr>
              <w:pStyle w:val="22"/>
              <w:widowControl w:val="0"/>
              <w:jc w:val="right"/>
              <w:rPr>
                <w:rFonts w:hint="eastAsia" w:ascii="仿宋" w:hAnsi="仿宋" w:eastAsia="仿宋" w:cs="仿宋"/>
              </w:rPr>
            </w:pPr>
            <w:r>
              <w:rPr>
                <w:rFonts w:hint="eastAsia" w:ascii="仿宋" w:hAnsi="仿宋" w:eastAsia="仿宋" w:cs="仿宋"/>
              </w:rPr>
              <w:t>9.42</w:t>
            </w:r>
          </w:p>
        </w:tc>
        <w:tc>
          <w:tcPr>
            <w:tcW w:w="2040" w:type="dxa"/>
            <w:tcBorders>
              <w:top w:val="single" w:color="000000" w:sz="4" w:space="0"/>
              <w:left w:val="single" w:color="000000" w:sz="4" w:space="0"/>
              <w:bottom w:val="single" w:color="000000" w:sz="4" w:space="0"/>
              <w:right w:val="single" w:color="000000" w:sz="4" w:space="0"/>
            </w:tcBorders>
            <w:vAlign w:val="center"/>
          </w:tcPr>
          <w:p w14:paraId="5CA43475">
            <w:pPr>
              <w:pStyle w:val="22"/>
              <w:widowControl w:val="0"/>
              <w:jc w:val="right"/>
              <w:rPr>
                <w:rFonts w:hint="eastAsia" w:ascii="仿宋" w:hAnsi="仿宋" w:eastAsia="仿宋" w:cs="仿宋"/>
              </w:rPr>
            </w:pPr>
          </w:p>
        </w:tc>
        <w:tc>
          <w:tcPr>
            <w:tcW w:w="2057" w:type="dxa"/>
            <w:tcBorders>
              <w:top w:val="single" w:color="000000" w:sz="4" w:space="0"/>
              <w:left w:val="single" w:color="000000" w:sz="4" w:space="0"/>
              <w:bottom w:val="single" w:color="000000" w:sz="4" w:space="0"/>
              <w:right w:val="single" w:color="000000" w:sz="4" w:space="0"/>
            </w:tcBorders>
            <w:vAlign w:val="center"/>
          </w:tcPr>
          <w:p w14:paraId="7FE13921">
            <w:pPr>
              <w:pStyle w:val="22"/>
              <w:widowControl w:val="0"/>
              <w:jc w:val="right"/>
              <w:rPr>
                <w:rFonts w:hint="eastAsia" w:ascii="仿宋" w:hAnsi="仿宋" w:eastAsia="仿宋" w:cs="仿宋"/>
              </w:rPr>
            </w:pPr>
            <w:r>
              <w:rPr>
                <w:rFonts w:hint="eastAsia" w:ascii="仿宋" w:hAnsi="仿宋" w:eastAsia="仿宋" w:cs="仿宋"/>
              </w:rPr>
              <w:t>9.42</w:t>
            </w:r>
          </w:p>
        </w:tc>
      </w:tr>
      <w:tr w14:paraId="6C64CE44">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6185C91D">
            <w:pPr>
              <w:pStyle w:val="22"/>
              <w:widowControl w:val="0"/>
              <w:jc w:val="left"/>
              <w:rPr>
                <w:rFonts w:hint="eastAsia" w:ascii="仿宋" w:hAnsi="仿宋" w:eastAsia="仿宋" w:cs="仿宋"/>
              </w:rPr>
            </w:pPr>
            <w:r>
              <w:rPr>
                <w:rFonts w:hint="eastAsia" w:ascii="仿宋" w:hAnsi="仿宋" w:eastAsia="仿宋" w:cs="仿宋"/>
              </w:rPr>
              <w:t>303</w:t>
            </w:r>
          </w:p>
        </w:tc>
        <w:tc>
          <w:tcPr>
            <w:tcW w:w="3542" w:type="dxa"/>
            <w:tcBorders>
              <w:top w:val="single" w:color="000000" w:sz="4" w:space="0"/>
              <w:left w:val="single" w:color="000000" w:sz="4" w:space="0"/>
              <w:bottom w:val="single" w:color="000000" w:sz="4" w:space="0"/>
              <w:right w:val="single" w:color="000000" w:sz="4" w:space="0"/>
            </w:tcBorders>
            <w:vAlign w:val="center"/>
          </w:tcPr>
          <w:p w14:paraId="12391DAE">
            <w:pPr>
              <w:pStyle w:val="22"/>
              <w:widowControl w:val="0"/>
              <w:jc w:val="left"/>
              <w:rPr>
                <w:rFonts w:hint="eastAsia" w:ascii="仿宋" w:hAnsi="仿宋" w:eastAsia="仿宋" w:cs="仿宋"/>
              </w:rPr>
            </w:pPr>
            <w:r>
              <w:rPr>
                <w:rFonts w:hint="eastAsia" w:ascii="仿宋" w:hAnsi="仿宋" w:eastAsia="仿宋" w:cs="仿宋"/>
              </w:rPr>
              <w:t>对个人和家庭的补助</w:t>
            </w:r>
          </w:p>
        </w:tc>
        <w:tc>
          <w:tcPr>
            <w:tcW w:w="2047" w:type="dxa"/>
            <w:tcBorders>
              <w:top w:val="single" w:color="000000" w:sz="4" w:space="0"/>
              <w:left w:val="single" w:color="000000" w:sz="4" w:space="0"/>
              <w:bottom w:val="single" w:color="000000" w:sz="4" w:space="0"/>
              <w:right w:val="single" w:color="000000" w:sz="4" w:space="0"/>
            </w:tcBorders>
            <w:vAlign w:val="center"/>
          </w:tcPr>
          <w:p w14:paraId="039E6865">
            <w:pPr>
              <w:pStyle w:val="22"/>
              <w:widowControl w:val="0"/>
              <w:jc w:val="right"/>
              <w:rPr>
                <w:rFonts w:hint="eastAsia" w:ascii="仿宋" w:hAnsi="仿宋" w:eastAsia="仿宋" w:cs="仿宋"/>
              </w:rPr>
            </w:pPr>
            <w:r>
              <w:rPr>
                <w:rFonts w:hint="eastAsia" w:ascii="仿宋" w:hAnsi="仿宋" w:eastAsia="仿宋" w:cs="仿宋"/>
              </w:rPr>
              <w:t>153.13</w:t>
            </w:r>
          </w:p>
        </w:tc>
        <w:tc>
          <w:tcPr>
            <w:tcW w:w="2040" w:type="dxa"/>
            <w:tcBorders>
              <w:top w:val="single" w:color="000000" w:sz="4" w:space="0"/>
              <w:left w:val="single" w:color="000000" w:sz="4" w:space="0"/>
              <w:bottom w:val="single" w:color="000000" w:sz="4" w:space="0"/>
              <w:right w:val="single" w:color="000000" w:sz="4" w:space="0"/>
            </w:tcBorders>
            <w:vAlign w:val="center"/>
          </w:tcPr>
          <w:p w14:paraId="19EF9BFE">
            <w:pPr>
              <w:pStyle w:val="22"/>
              <w:widowControl w:val="0"/>
              <w:jc w:val="right"/>
              <w:rPr>
                <w:rFonts w:hint="eastAsia" w:ascii="仿宋" w:hAnsi="仿宋" w:eastAsia="仿宋" w:cs="仿宋"/>
              </w:rPr>
            </w:pPr>
            <w:r>
              <w:rPr>
                <w:rFonts w:hint="eastAsia" w:ascii="仿宋" w:hAnsi="仿宋" w:eastAsia="仿宋" w:cs="仿宋"/>
              </w:rPr>
              <w:t>153.13</w:t>
            </w:r>
          </w:p>
        </w:tc>
        <w:tc>
          <w:tcPr>
            <w:tcW w:w="2057" w:type="dxa"/>
            <w:tcBorders>
              <w:top w:val="single" w:color="000000" w:sz="4" w:space="0"/>
              <w:left w:val="single" w:color="000000" w:sz="4" w:space="0"/>
              <w:bottom w:val="single" w:color="000000" w:sz="4" w:space="0"/>
              <w:right w:val="single" w:color="000000" w:sz="4" w:space="0"/>
            </w:tcBorders>
            <w:vAlign w:val="center"/>
          </w:tcPr>
          <w:p w14:paraId="5D6830DC">
            <w:pPr>
              <w:pStyle w:val="22"/>
              <w:widowControl w:val="0"/>
              <w:jc w:val="right"/>
              <w:rPr>
                <w:rFonts w:hint="eastAsia" w:ascii="仿宋" w:hAnsi="仿宋" w:eastAsia="仿宋" w:cs="仿宋"/>
              </w:rPr>
            </w:pPr>
          </w:p>
        </w:tc>
      </w:tr>
      <w:tr w14:paraId="61E6A6BA">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7B7A9E6F">
            <w:pPr>
              <w:pStyle w:val="22"/>
              <w:widowControl w:val="0"/>
              <w:jc w:val="left"/>
              <w:rPr>
                <w:rFonts w:hint="eastAsia" w:ascii="仿宋" w:hAnsi="仿宋" w:eastAsia="仿宋" w:cs="仿宋"/>
              </w:rPr>
            </w:pPr>
            <w:r>
              <w:rPr>
                <w:rFonts w:hint="eastAsia" w:ascii="仿宋" w:hAnsi="仿宋" w:eastAsia="仿宋" w:cs="仿宋"/>
              </w:rPr>
              <w:t xml:space="preserve">  30302</w:t>
            </w:r>
          </w:p>
        </w:tc>
        <w:tc>
          <w:tcPr>
            <w:tcW w:w="3542" w:type="dxa"/>
            <w:tcBorders>
              <w:top w:val="single" w:color="000000" w:sz="4" w:space="0"/>
              <w:left w:val="single" w:color="000000" w:sz="4" w:space="0"/>
              <w:bottom w:val="single" w:color="000000" w:sz="4" w:space="0"/>
              <w:right w:val="single" w:color="000000" w:sz="4" w:space="0"/>
            </w:tcBorders>
            <w:vAlign w:val="center"/>
          </w:tcPr>
          <w:p w14:paraId="48987295">
            <w:pPr>
              <w:pStyle w:val="22"/>
              <w:widowControl w:val="0"/>
              <w:jc w:val="left"/>
              <w:rPr>
                <w:rFonts w:hint="eastAsia" w:ascii="仿宋" w:hAnsi="仿宋" w:eastAsia="仿宋" w:cs="仿宋"/>
              </w:rPr>
            </w:pPr>
            <w:r>
              <w:rPr>
                <w:rFonts w:hint="eastAsia" w:ascii="仿宋" w:hAnsi="仿宋" w:eastAsia="仿宋" w:cs="仿宋"/>
              </w:rPr>
              <w:t>退休费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162FE99C">
            <w:pPr>
              <w:pStyle w:val="22"/>
              <w:widowControl w:val="0"/>
              <w:jc w:val="right"/>
              <w:rPr>
                <w:rFonts w:hint="eastAsia" w:ascii="仿宋" w:hAnsi="仿宋" w:eastAsia="仿宋" w:cs="仿宋"/>
              </w:rPr>
            </w:pPr>
            <w:r>
              <w:rPr>
                <w:rFonts w:hint="eastAsia" w:ascii="仿宋" w:hAnsi="仿宋" w:eastAsia="仿宋" w:cs="仿宋"/>
              </w:rPr>
              <w:t>145.37</w:t>
            </w:r>
          </w:p>
        </w:tc>
        <w:tc>
          <w:tcPr>
            <w:tcW w:w="2040" w:type="dxa"/>
            <w:tcBorders>
              <w:top w:val="single" w:color="000000" w:sz="4" w:space="0"/>
              <w:left w:val="single" w:color="000000" w:sz="4" w:space="0"/>
              <w:bottom w:val="single" w:color="000000" w:sz="4" w:space="0"/>
              <w:right w:val="single" w:color="000000" w:sz="4" w:space="0"/>
            </w:tcBorders>
            <w:vAlign w:val="center"/>
          </w:tcPr>
          <w:p w14:paraId="1624F82F">
            <w:pPr>
              <w:pStyle w:val="22"/>
              <w:widowControl w:val="0"/>
              <w:jc w:val="right"/>
              <w:rPr>
                <w:rFonts w:hint="eastAsia" w:ascii="仿宋" w:hAnsi="仿宋" w:eastAsia="仿宋" w:cs="仿宋"/>
              </w:rPr>
            </w:pPr>
            <w:r>
              <w:rPr>
                <w:rFonts w:hint="eastAsia" w:ascii="仿宋" w:hAnsi="仿宋" w:eastAsia="仿宋" w:cs="仿宋"/>
              </w:rPr>
              <w:t>145.37</w:t>
            </w:r>
          </w:p>
        </w:tc>
        <w:tc>
          <w:tcPr>
            <w:tcW w:w="2057" w:type="dxa"/>
            <w:tcBorders>
              <w:top w:val="single" w:color="000000" w:sz="4" w:space="0"/>
              <w:left w:val="single" w:color="000000" w:sz="4" w:space="0"/>
              <w:bottom w:val="single" w:color="000000" w:sz="4" w:space="0"/>
              <w:right w:val="single" w:color="000000" w:sz="4" w:space="0"/>
            </w:tcBorders>
            <w:vAlign w:val="center"/>
          </w:tcPr>
          <w:p w14:paraId="6765B5E2">
            <w:pPr>
              <w:pStyle w:val="22"/>
              <w:widowControl w:val="0"/>
              <w:jc w:val="right"/>
              <w:rPr>
                <w:rFonts w:hint="eastAsia" w:ascii="仿宋" w:hAnsi="仿宋" w:eastAsia="仿宋" w:cs="仿宋"/>
              </w:rPr>
            </w:pPr>
          </w:p>
        </w:tc>
      </w:tr>
      <w:tr w14:paraId="38D3F851">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5587562C">
            <w:pPr>
              <w:pStyle w:val="22"/>
              <w:widowControl w:val="0"/>
              <w:jc w:val="left"/>
              <w:rPr>
                <w:rFonts w:hint="eastAsia" w:ascii="仿宋" w:hAnsi="仿宋" w:eastAsia="仿宋" w:cs="仿宋"/>
              </w:rPr>
            </w:pPr>
            <w:r>
              <w:rPr>
                <w:rFonts w:hint="eastAsia" w:ascii="仿宋" w:hAnsi="仿宋" w:eastAsia="仿宋" w:cs="仿宋"/>
              </w:rPr>
              <w:t xml:space="preserve">  30305</w:t>
            </w:r>
          </w:p>
        </w:tc>
        <w:tc>
          <w:tcPr>
            <w:tcW w:w="3542" w:type="dxa"/>
            <w:tcBorders>
              <w:top w:val="single" w:color="000000" w:sz="4" w:space="0"/>
              <w:left w:val="single" w:color="000000" w:sz="4" w:space="0"/>
              <w:bottom w:val="single" w:color="000000" w:sz="4" w:space="0"/>
              <w:right w:val="single" w:color="000000" w:sz="4" w:space="0"/>
            </w:tcBorders>
            <w:vAlign w:val="center"/>
          </w:tcPr>
          <w:p w14:paraId="5FBC706E">
            <w:pPr>
              <w:pStyle w:val="22"/>
              <w:widowControl w:val="0"/>
              <w:jc w:val="left"/>
              <w:rPr>
                <w:rFonts w:hint="eastAsia" w:ascii="仿宋" w:hAnsi="仿宋" w:eastAsia="仿宋" w:cs="仿宋"/>
              </w:rPr>
            </w:pPr>
            <w:r>
              <w:rPr>
                <w:rFonts w:hint="eastAsia" w:ascii="仿宋" w:hAnsi="仿宋" w:eastAsia="仿宋" w:cs="仿宋"/>
              </w:rPr>
              <w:t>生活补助</w:t>
            </w:r>
          </w:p>
        </w:tc>
        <w:tc>
          <w:tcPr>
            <w:tcW w:w="2047" w:type="dxa"/>
            <w:tcBorders>
              <w:top w:val="single" w:color="000000" w:sz="4" w:space="0"/>
              <w:left w:val="single" w:color="000000" w:sz="4" w:space="0"/>
              <w:bottom w:val="single" w:color="000000" w:sz="4" w:space="0"/>
              <w:right w:val="single" w:color="000000" w:sz="4" w:space="0"/>
            </w:tcBorders>
            <w:vAlign w:val="center"/>
          </w:tcPr>
          <w:p w14:paraId="37336295">
            <w:pPr>
              <w:pStyle w:val="22"/>
              <w:widowControl w:val="0"/>
              <w:jc w:val="right"/>
              <w:rPr>
                <w:rFonts w:hint="eastAsia" w:ascii="仿宋" w:hAnsi="仿宋" w:eastAsia="仿宋" w:cs="仿宋"/>
              </w:rPr>
            </w:pPr>
            <w:r>
              <w:rPr>
                <w:rFonts w:hint="eastAsia" w:ascii="仿宋" w:hAnsi="仿宋" w:eastAsia="仿宋" w:cs="仿宋"/>
              </w:rPr>
              <w:t>5.60</w:t>
            </w:r>
          </w:p>
        </w:tc>
        <w:tc>
          <w:tcPr>
            <w:tcW w:w="2040" w:type="dxa"/>
            <w:tcBorders>
              <w:top w:val="single" w:color="000000" w:sz="4" w:space="0"/>
              <w:left w:val="single" w:color="000000" w:sz="4" w:space="0"/>
              <w:bottom w:val="single" w:color="000000" w:sz="4" w:space="0"/>
              <w:right w:val="single" w:color="000000" w:sz="4" w:space="0"/>
            </w:tcBorders>
            <w:vAlign w:val="center"/>
          </w:tcPr>
          <w:p w14:paraId="141FFB8B">
            <w:pPr>
              <w:pStyle w:val="22"/>
              <w:widowControl w:val="0"/>
              <w:jc w:val="right"/>
              <w:rPr>
                <w:rFonts w:hint="eastAsia" w:ascii="仿宋" w:hAnsi="仿宋" w:eastAsia="仿宋" w:cs="仿宋"/>
              </w:rPr>
            </w:pPr>
            <w:r>
              <w:rPr>
                <w:rFonts w:hint="eastAsia" w:ascii="仿宋" w:hAnsi="仿宋" w:eastAsia="仿宋" w:cs="仿宋"/>
              </w:rPr>
              <w:t>5.60</w:t>
            </w:r>
          </w:p>
        </w:tc>
        <w:tc>
          <w:tcPr>
            <w:tcW w:w="2057" w:type="dxa"/>
            <w:tcBorders>
              <w:top w:val="single" w:color="000000" w:sz="4" w:space="0"/>
              <w:left w:val="single" w:color="000000" w:sz="4" w:space="0"/>
              <w:bottom w:val="single" w:color="000000" w:sz="4" w:space="0"/>
              <w:right w:val="single" w:color="000000" w:sz="4" w:space="0"/>
            </w:tcBorders>
            <w:vAlign w:val="center"/>
          </w:tcPr>
          <w:p w14:paraId="5E54E823">
            <w:pPr>
              <w:pStyle w:val="22"/>
              <w:widowControl w:val="0"/>
              <w:jc w:val="right"/>
              <w:rPr>
                <w:rFonts w:hint="eastAsia" w:ascii="仿宋" w:hAnsi="仿宋" w:eastAsia="仿宋" w:cs="仿宋"/>
              </w:rPr>
            </w:pPr>
          </w:p>
        </w:tc>
      </w:tr>
      <w:tr w14:paraId="0AF10C03">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6E9DF6">
            <w:pPr>
              <w:pStyle w:val="22"/>
              <w:widowControl w:val="0"/>
              <w:jc w:val="left"/>
              <w:rPr>
                <w:rFonts w:hint="eastAsia" w:ascii="仿宋" w:hAnsi="仿宋" w:eastAsia="仿宋" w:cs="仿宋"/>
              </w:rPr>
            </w:pPr>
            <w:r>
              <w:rPr>
                <w:rFonts w:hint="eastAsia" w:ascii="仿宋" w:hAnsi="仿宋" w:eastAsia="仿宋" w:cs="仿宋"/>
              </w:rPr>
              <w:t xml:space="preserve">  30399</w:t>
            </w:r>
          </w:p>
        </w:tc>
        <w:tc>
          <w:tcPr>
            <w:tcW w:w="3542" w:type="dxa"/>
            <w:tcBorders>
              <w:top w:val="single" w:color="000000" w:sz="4" w:space="0"/>
              <w:left w:val="single" w:color="000000" w:sz="4" w:space="0"/>
              <w:bottom w:val="single" w:color="000000" w:sz="4" w:space="0"/>
              <w:right w:val="single" w:color="000000" w:sz="4" w:space="0"/>
            </w:tcBorders>
            <w:vAlign w:val="center"/>
          </w:tcPr>
          <w:p w14:paraId="01016E50">
            <w:pPr>
              <w:pStyle w:val="22"/>
              <w:widowControl w:val="0"/>
              <w:jc w:val="left"/>
              <w:rPr>
                <w:rFonts w:hint="eastAsia" w:ascii="仿宋" w:hAnsi="仿宋" w:eastAsia="仿宋" w:cs="仿宋"/>
              </w:rPr>
            </w:pPr>
            <w:r>
              <w:rPr>
                <w:rFonts w:hint="eastAsia" w:ascii="仿宋" w:hAnsi="仿宋" w:eastAsia="仿宋" w:cs="仿宋"/>
              </w:rPr>
              <w:t>其他对个人和家庭的补助</w:t>
            </w:r>
          </w:p>
        </w:tc>
        <w:tc>
          <w:tcPr>
            <w:tcW w:w="2047" w:type="dxa"/>
            <w:tcBorders>
              <w:top w:val="single" w:color="000000" w:sz="4" w:space="0"/>
              <w:left w:val="single" w:color="000000" w:sz="4" w:space="0"/>
              <w:bottom w:val="single" w:color="000000" w:sz="4" w:space="0"/>
              <w:right w:val="single" w:color="000000" w:sz="4" w:space="0"/>
            </w:tcBorders>
            <w:vAlign w:val="center"/>
          </w:tcPr>
          <w:p w14:paraId="4CED93A2">
            <w:pPr>
              <w:pStyle w:val="22"/>
              <w:widowControl w:val="0"/>
              <w:jc w:val="right"/>
              <w:rPr>
                <w:rFonts w:hint="eastAsia" w:ascii="仿宋" w:hAnsi="仿宋" w:eastAsia="仿宋" w:cs="仿宋"/>
              </w:rPr>
            </w:pPr>
            <w:r>
              <w:rPr>
                <w:rFonts w:hint="eastAsia" w:ascii="仿宋" w:hAnsi="仿宋" w:eastAsia="仿宋" w:cs="仿宋"/>
              </w:rPr>
              <w:t>2.16</w:t>
            </w:r>
          </w:p>
        </w:tc>
        <w:tc>
          <w:tcPr>
            <w:tcW w:w="2040" w:type="dxa"/>
            <w:tcBorders>
              <w:top w:val="single" w:color="000000" w:sz="4" w:space="0"/>
              <w:left w:val="single" w:color="000000" w:sz="4" w:space="0"/>
              <w:bottom w:val="single" w:color="000000" w:sz="4" w:space="0"/>
              <w:right w:val="single" w:color="000000" w:sz="4" w:space="0"/>
            </w:tcBorders>
            <w:vAlign w:val="center"/>
          </w:tcPr>
          <w:p w14:paraId="4D410A0D">
            <w:pPr>
              <w:pStyle w:val="22"/>
              <w:widowControl w:val="0"/>
              <w:jc w:val="right"/>
              <w:rPr>
                <w:rFonts w:hint="eastAsia" w:ascii="仿宋" w:hAnsi="仿宋" w:eastAsia="仿宋" w:cs="仿宋"/>
              </w:rPr>
            </w:pPr>
            <w:r>
              <w:rPr>
                <w:rFonts w:hint="eastAsia" w:ascii="仿宋" w:hAnsi="仿宋" w:eastAsia="仿宋" w:cs="仿宋"/>
              </w:rPr>
              <w:t>2.16</w:t>
            </w:r>
          </w:p>
        </w:tc>
        <w:tc>
          <w:tcPr>
            <w:tcW w:w="2057" w:type="dxa"/>
            <w:tcBorders>
              <w:top w:val="single" w:color="000000" w:sz="4" w:space="0"/>
              <w:left w:val="single" w:color="000000" w:sz="4" w:space="0"/>
              <w:bottom w:val="single" w:color="000000" w:sz="4" w:space="0"/>
              <w:right w:val="single" w:color="000000" w:sz="4" w:space="0"/>
            </w:tcBorders>
            <w:vAlign w:val="center"/>
          </w:tcPr>
          <w:p w14:paraId="34AC3B17">
            <w:pPr>
              <w:pStyle w:val="22"/>
              <w:widowControl w:val="0"/>
              <w:jc w:val="right"/>
              <w:rPr>
                <w:rFonts w:hint="eastAsia" w:ascii="仿宋" w:hAnsi="仿宋" w:eastAsia="仿宋" w:cs="仿宋"/>
              </w:rPr>
            </w:pPr>
          </w:p>
        </w:tc>
      </w:tr>
      <w:tr w14:paraId="747D5F87">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3FA37ABE">
            <w:pPr>
              <w:pStyle w:val="22"/>
              <w:widowControl w:val="0"/>
              <w:jc w:val="left"/>
              <w:rPr>
                <w:rFonts w:hint="eastAsia" w:ascii="仿宋" w:hAnsi="仿宋" w:eastAsia="仿宋" w:cs="仿宋"/>
              </w:rPr>
            </w:pPr>
            <w:r>
              <w:rPr>
                <w:rFonts w:hint="eastAsia" w:ascii="仿宋" w:hAnsi="仿宋" w:eastAsia="仿宋" w:cs="仿宋"/>
              </w:rPr>
              <w:t>399</w:t>
            </w:r>
          </w:p>
        </w:tc>
        <w:tc>
          <w:tcPr>
            <w:tcW w:w="3542" w:type="dxa"/>
            <w:tcBorders>
              <w:top w:val="single" w:color="000000" w:sz="4" w:space="0"/>
              <w:left w:val="single" w:color="000000" w:sz="4" w:space="0"/>
              <w:bottom w:val="single" w:color="000000" w:sz="4" w:space="0"/>
              <w:right w:val="single" w:color="000000" w:sz="4" w:space="0"/>
            </w:tcBorders>
            <w:vAlign w:val="center"/>
          </w:tcPr>
          <w:p w14:paraId="386EDF9F">
            <w:pPr>
              <w:pStyle w:val="22"/>
              <w:widowControl w:val="0"/>
              <w:jc w:val="left"/>
              <w:rPr>
                <w:rFonts w:hint="eastAsia" w:ascii="仿宋" w:hAnsi="仿宋" w:eastAsia="仿宋" w:cs="仿宋"/>
              </w:rPr>
            </w:pPr>
            <w:r>
              <w:rPr>
                <w:rFonts w:hint="eastAsia" w:ascii="仿宋" w:hAnsi="仿宋" w:eastAsia="仿宋" w:cs="仿宋"/>
              </w:rPr>
              <w:t>其他支出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6DDD7BAF">
            <w:pPr>
              <w:pStyle w:val="22"/>
              <w:widowControl w:val="0"/>
              <w:jc w:val="right"/>
              <w:rPr>
                <w:rFonts w:hint="eastAsia" w:ascii="仿宋" w:hAnsi="仿宋" w:eastAsia="仿宋" w:cs="仿宋"/>
              </w:rPr>
            </w:pPr>
            <w:r>
              <w:rPr>
                <w:rFonts w:hint="eastAsia" w:ascii="仿宋" w:hAnsi="仿宋" w:eastAsia="仿宋" w:cs="仿宋"/>
              </w:rPr>
              <w:t>1,282.00</w:t>
            </w:r>
          </w:p>
        </w:tc>
        <w:tc>
          <w:tcPr>
            <w:tcW w:w="2040" w:type="dxa"/>
            <w:tcBorders>
              <w:top w:val="single" w:color="000000" w:sz="4" w:space="0"/>
              <w:left w:val="single" w:color="000000" w:sz="4" w:space="0"/>
              <w:bottom w:val="single" w:color="000000" w:sz="4" w:space="0"/>
              <w:right w:val="single" w:color="000000" w:sz="4" w:space="0"/>
            </w:tcBorders>
            <w:vAlign w:val="center"/>
          </w:tcPr>
          <w:p w14:paraId="4385DCD8">
            <w:pPr>
              <w:pStyle w:val="22"/>
              <w:widowControl w:val="0"/>
              <w:jc w:val="right"/>
              <w:rPr>
                <w:rFonts w:hint="eastAsia" w:ascii="仿宋" w:hAnsi="仿宋" w:eastAsia="仿宋" w:cs="仿宋"/>
              </w:rPr>
            </w:pPr>
            <w:r>
              <w:rPr>
                <w:rFonts w:hint="eastAsia" w:ascii="仿宋" w:hAnsi="仿宋" w:eastAsia="仿宋" w:cs="仿宋"/>
              </w:rPr>
              <w:t>1,282.00</w:t>
            </w:r>
          </w:p>
        </w:tc>
        <w:tc>
          <w:tcPr>
            <w:tcW w:w="2057" w:type="dxa"/>
            <w:tcBorders>
              <w:top w:val="single" w:color="000000" w:sz="4" w:space="0"/>
              <w:left w:val="single" w:color="000000" w:sz="4" w:space="0"/>
              <w:bottom w:val="single" w:color="000000" w:sz="4" w:space="0"/>
              <w:right w:val="single" w:color="000000" w:sz="4" w:space="0"/>
            </w:tcBorders>
            <w:vAlign w:val="center"/>
          </w:tcPr>
          <w:p w14:paraId="096D1AF8">
            <w:pPr>
              <w:pStyle w:val="22"/>
              <w:widowControl w:val="0"/>
              <w:jc w:val="right"/>
              <w:rPr>
                <w:rFonts w:hint="eastAsia" w:ascii="仿宋" w:hAnsi="仿宋" w:eastAsia="仿宋" w:cs="仿宋"/>
              </w:rPr>
            </w:pPr>
          </w:p>
        </w:tc>
      </w:tr>
      <w:tr w14:paraId="2CE6116F">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6A1FF5DD">
            <w:pPr>
              <w:pStyle w:val="22"/>
              <w:widowControl w:val="0"/>
              <w:jc w:val="left"/>
              <w:rPr>
                <w:rFonts w:hint="eastAsia" w:ascii="仿宋" w:hAnsi="仿宋" w:eastAsia="仿宋" w:cs="仿宋"/>
              </w:rPr>
            </w:pPr>
            <w:r>
              <w:rPr>
                <w:rFonts w:hint="eastAsia" w:ascii="仿宋" w:hAnsi="仿宋" w:eastAsia="仿宋" w:cs="仿宋"/>
              </w:rPr>
              <w:t xml:space="preserve">  39999</w:t>
            </w:r>
          </w:p>
        </w:tc>
        <w:tc>
          <w:tcPr>
            <w:tcW w:w="3542" w:type="dxa"/>
            <w:tcBorders>
              <w:top w:val="single" w:color="000000" w:sz="4" w:space="0"/>
              <w:left w:val="single" w:color="000000" w:sz="4" w:space="0"/>
              <w:bottom w:val="single" w:color="000000" w:sz="4" w:space="0"/>
              <w:right w:val="single" w:color="000000" w:sz="4" w:space="0"/>
            </w:tcBorders>
            <w:vAlign w:val="center"/>
          </w:tcPr>
          <w:p w14:paraId="4289BAC8">
            <w:pPr>
              <w:pStyle w:val="22"/>
              <w:widowControl w:val="0"/>
              <w:jc w:val="left"/>
              <w:rPr>
                <w:rFonts w:hint="eastAsia" w:ascii="仿宋" w:hAnsi="仿宋" w:eastAsia="仿宋" w:cs="仿宋"/>
              </w:rPr>
            </w:pPr>
            <w:r>
              <w:rPr>
                <w:rFonts w:hint="eastAsia" w:ascii="仿宋" w:hAnsi="仿宋" w:eastAsia="仿宋" w:cs="仿宋"/>
              </w:rPr>
              <w:t>其他支出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4411862B">
            <w:pPr>
              <w:pStyle w:val="22"/>
              <w:widowControl w:val="0"/>
              <w:jc w:val="right"/>
              <w:rPr>
                <w:rFonts w:hint="eastAsia" w:ascii="仿宋" w:hAnsi="仿宋" w:eastAsia="仿宋" w:cs="仿宋"/>
              </w:rPr>
            </w:pPr>
            <w:r>
              <w:rPr>
                <w:rFonts w:hint="eastAsia" w:ascii="仿宋" w:hAnsi="仿宋" w:eastAsia="仿宋" w:cs="仿宋"/>
              </w:rPr>
              <w:t>1,282.00</w:t>
            </w:r>
          </w:p>
        </w:tc>
        <w:tc>
          <w:tcPr>
            <w:tcW w:w="2040" w:type="dxa"/>
            <w:tcBorders>
              <w:top w:val="single" w:color="000000" w:sz="4" w:space="0"/>
              <w:left w:val="single" w:color="000000" w:sz="4" w:space="0"/>
              <w:bottom w:val="single" w:color="000000" w:sz="4" w:space="0"/>
              <w:right w:val="single" w:color="000000" w:sz="4" w:space="0"/>
            </w:tcBorders>
            <w:vAlign w:val="center"/>
          </w:tcPr>
          <w:p w14:paraId="44E26EF8">
            <w:pPr>
              <w:pStyle w:val="22"/>
              <w:widowControl w:val="0"/>
              <w:jc w:val="right"/>
              <w:rPr>
                <w:rFonts w:hint="eastAsia" w:ascii="仿宋" w:hAnsi="仿宋" w:eastAsia="仿宋" w:cs="仿宋"/>
              </w:rPr>
            </w:pPr>
            <w:r>
              <w:rPr>
                <w:rFonts w:hint="eastAsia" w:ascii="仿宋" w:hAnsi="仿宋" w:eastAsia="仿宋" w:cs="仿宋"/>
              </w:rPr>
              <w:t>1,282.00</w:t>
            </w:r>
          </w:p>
        </w:tc>
        <w:tc>
          <w:tcPr>
            <w:tcW w:w="2057" w:type="dxa"/>
            <w:tcBorders>
              <w:top w:val="single" w:color="000000" w:sz="4" w:space="0"/>
              <w:left w:val="single" w:color="000000" w:sz="4" w:space="0"/>
              <w:bottom w:val="single" w:color="000000" w:sz="4" w:space="0"/>
              <w:right w:val="single" w:color="000000" w:sz="4" w:space="0"/>
            </w:tcBorders>
            <w:vAlign w:val="center"/>
          </w:tcPr>
          <w:p w14:paraId="739FA7C2">
            <w:pPr>
              <w:pStyle w:val="22"/>
              <w:widowControl w:val="0"/>
              <w:jc w:val="right"/>
              <w:rPr>
                <w:rFonts w:hint="eastAsia" w:ascii="仿宋" w:hAnsi="仿宋" w:eastAsia="仿宋" w:cs="仿宋"/>
              </w:rPr>
            </w:pPr>
          </w:p>
        </w:tc>
      </w:tr>
    </w:tbl>
    <w:p w14:paraId="7A903D02">
      <w:pPr>
        <w:widowControl w:val="0"/>
        <w:numPr>
          <w:ilvl w:val="0"/>
          <w:numId w:val="0"/>
        </w:numPr>
        <w:suppressAutoHyphens/>
        <w:bidi w:val="0"/>
        <w:spacing w:before="0" w:after="0" w:line="255" w:lineRule="exact"/>
        <w:jc w:val="left"/>
        <w:rPr>
          <w:rFonts w:hint="eastAsia" w:ascii="仿宋" w:hAnsi="仿宋" w:eastAsia="仿宋" w:cs="仿宋"/>
          <w:b/>
          <w:bCs/>
          <w:sz w:val="22"/>
          <w:szCs w:val="22"/>
        </w:rPr>
        <w:sectPr>
          <w:footerReference r:id="rId13" w:type="default"/>
          <w:pgSz w:w="11906" w:h="16838"/>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216" w:type="dxa"/>
        <w:tblInd w:w="175" w:type="dxa"/>
        <w:tblLayout w:type="fixed"/>
        <w:tblCellMar>
          <w:top w:w="55" w:type="dxa"/>
          <w:left w:w="55" w:type="dxa"/>
          <w:bottom w:w="55" w:type="dxa"/>
          <w:right w:w="55" w:type="dxa"/>
        </w:tblCellMar>
      </w:tblPr>
      <w:tblGrid>
        <w:gridCol w:w="1792"/>
        <w:gridCol w:w="4307"/>
        <w:gridCol w:w="1960"/>
        <w:gridCol w:w="1693"/>
        <w:gridCol w:w="1987"/>
        <w:gridCol w:w="1827"/>
        <w:gridCol w:w="1650"/>
      </w:tblGrid>
      <w:tr w14:paraId="04440676">
        <w:tblPrEx>
          <w:tblCellMar>
            <w:top w:w="55" w:type="dxa"/>
            <w:left w:w="55" w:type="dxa"/>
            <w:bottom w:w="55" w:type="dxa"/>
            <w:right w:w="55" w:type="dxa"/>
          </w:tblCellMar>
        </w:tblPrEx>
        <w:trPr>
          <w:trHeight w:val="321" w:hRule="atLeast"/>
        </w:trPr>
        <w:tc>
          <w:tcPr>
            <w:tcW w:w="15216" w:type="dxa"/>
            <w:gridSpan w:val="7"/>
            <w:vAlign w:val="center"/>
          </w:tcPr>
          <w:p w14:paraId="1E5D3176">
            <w:pPr>
              <w:pStyle w:val="22"/>
              <w:widowControl w:val="0"/>
              <w:jc w:val="left"/>
              <w:rPr>
                <w:rFonts w:hint="eastAsia" w:ascii="仿宋" w:hAnsi="仿宋" w:eastAsia="仿宋" w:cs="仿宋"/>
                <w:b/>
                <w:bCs/>
                <w:sz w:val="44"/>
                <w:szCs w:val="44"/>
              </w:rPr>
            </w:pPr>
            <w:r>
              <w:rPr>
                <w:rFonts w:hint="eastAsia" w:ascii="仿宋" w:hAnsi="仿宋" w:eastAsia="仿宋" w:cs="仿宋"/>
              </w:rPr>
              <w:t>公开0</w:t>
            </w:r>
            <w:r>
              <w:rPr>
                <w:rFonts w:hint="eastAsia" w:ascii="仿宋" w:hAnsi="仿宋" w:eastAsia="仿宋" w:cs="仿宋"/>
                <w:lang w:val="en-US" w:eastAsia="zh-CN"/>
              </w:rPr>
              <w:t>7</w:t>
            </w:r>
            <w:r>
              <w:rPr>
                <w:rFonts w:hint="eastAsia" w:ascii="仿宋" w:hAnsi="仿宋" w:eastAsia="仿宋" w:cs="仿宋"/>
              </w:rPr>
              <w:t>表</w:t>
            </w:r>
          </w:p>
        </w:tc>
      </w:tr>
      <w:tr w14:paraId="12649F63">
        <w:tblPrEx>
          <w:tblCellMar>
            <w:top w:w="55" w:type="dxa"/>
            <w:left w:w="55" w:type="dxa"/>
            <w:bottom w:w="55" w:type="dxa"/>
            <w:right w:w="55" w:type="dxa"/>
          </w:tblCellMar>
        </w:tblPrEx>
        <w:trPr>
          <w:trHeight w:val="321" w:hRule="atLeast"/>
        </w:trPr>
        <w:tc>
          <w:tcPr>
            <w:tcW w:w="15216" w:type="dxa"/>
            <w:gridSpan w:val="7"/>
          </w:tcPr>
          <w:p w14:paraId="718B914A">
            <w:pPr>
              <w:pStyle w:val="22"/>
              <w:widowControl w:val="0"/>
              <w:jc w:val="center"/>
              <w:rPr>
                <w:rFonts w:hint="eastAsia" w:ascii="仿宋" w:hAnsi="仿宋" w:eastAsia="仿宋" w:cs="仿宋"/>
                <w:sz w:val="27"/>
              </w:rPr>
            </w:pPr>
            <w:r>
              <w:rPr>
                <w:rFonts w:hint="eastAsia" w:ascii="仿宋" w:hAnsi="仿宋" w:eastAsia="仿宋" w:cs="仿宋"/>
                <w:b/>
                <w:bCs/>
                <w:sz w:val="44"/>
                <w:szCs w:val="44"/>
              </w:rPr>
              <w:t>一般公共预算支出表</w:t>
            </w:r>
          </w:p>
        </w:tc>
      </w:tr>
      <w:tr w14:paraId="0B4B8623">
        <w:tblPrEx>
          <w:tblCellMar>
            <w:top w:w="55" w:type="dxa"/>
            <w:left w:w="55" w:type="dxa"/>
            <w:bottom w:w="55" w:type="dxa"/>
            <w:right w:w="55" w:type="dxa"/>
          </w:tblCellMar>
        </w:tblPrEx>
        <w:trPr>
          <w:trHeight w:val="288" w:hRule="atLeast"/>
        </w:trPr>
        <w:tc>
          <w:tcPr>
            <w:tcW w:w="13566" w:type="dxa"/>
            <w:gridSpan w:val="6"/>
          </w:tcPr>
          <w:p w14:paraId="017EB127">
            <w:pPr>
              <w:pStyle w:val="22"/>
              <w:widowControl w:val="0"/>
              <w:jc w:val="left"/>
              <w:rPr>
                <w:rFonts w:hint="eastAsia" w:ascii="仿宋" w:hAnsi="仿宋" w:eastAsia="仿宋" w:cs="仿宋"/>
                <w:sz w:val="27"/>
              </w:rPr>
            </w:pPr>
            <w:r>
              <w:rPr>
                <w:rFonts w:hint="eastAsia" w:ascii="仿宋" w:hAnsi="仿宋" w:eastAsia="仿宋" w:cs="仿宋"/>
                <w:color w:val="000000"/>
                <w:sz w:val="22"/>
                <w:szCs w:val="22"/>
                <w:lang w:eastAsia="zh-CN"/>
              </w:rPr>
              <w:t>部门</w:t>
            </w:r>
            <w:r>
              <w:rPr>
                <w:rFonts w:ascii="仿宋" w:hAnsi="仿宋" w:eastAsia="仿宋" w:cs="仿宋"/>
                <w:color w:val="000000"/>
                <w:sz w:val="22"/>
              </w:rPr>
              <w:t>：</w:t>
            </w:r>
            <w:r>
              <w:rPr>
                <w:rFonts w:hint="eastAsia" w:ascii="仿宋" w:hAnsi="仿宋" w:eastAsia="仿宋" w:cs="仿宋"/>
              </w:rPr>
              <w:t>南京市栖霞区人力资源和社会保障局</w:t>
            </w:r>
          </w:p>
        </w:tc>
        <w:tc>
          <w:tcPr>
            <w:tcW w:w="1650" w:type="dxa"/>
            <w:vAlign w:val="center"/>
          </w:tcPr>
          <w:p w14:paraId="64B73840">
            <w:pPr>
              <w:pStyle w:val="22"/>
              <w:widowControl w:val="0"/>
              <w:jc w:val="right"/>
              <w:rPr>
                <w:rFonts w:hint="eastAsia" w:ascii="仿宋" w:hAnsi="仿宋" w:eastAsia="仿宋" w:cs="仿宋"/>
                <w:sz w:val="27"/>
              </w:rPr>
            </w:pPr>
            <w:r>
              <w:rPr>
                <w:rFonts w:hint="eastAsia" w:ascii="仿宋" w:hAnsi="仿宋" w:eastAsia="仿宋" w:cs="仿宋"/>
                <w:lang w:eastAsia="zh-CN"/>
              </w:rPr>
              <w:t>单位</w:t>
            </w:r>
            <w:r>
              <w:rPr>
                <w:rFonts w:hint="eastAsia" w:ascii="仿宋" w:hAnsi="仿宋" w:eastAsia="仿宋" w:cs="仿宋"/>
              </w:rPr>
              <w:t>：万元</w:t>
            </w:r>
          </w:p>
        </w:tc>
      </w:tr>
      <w:tr w14:paraId="38CD84EC">
        <w:tblPrEx>
          <w:tblCellMar>
            <w:top w:w="55" w:type="dxa"/>
            <w:left w:w="55" w:type="dxa"/>
            <w:bottom w:w="55" w:type="dxa"/>
            <w:right w:w="55" w:type="dxa"/>
          </w:tblCellMar>
        </w:tblPrEx>
        <w:trPr>
          <w:trHeight w:val="319" w:hRule="atLeast"/>
        </w:trPr>
        <w:tc>
          <w:tcPr>
            <w:tcW w:w="1792" w:type="dxa"/>
            <w:vMerge w:val="restart"/>
            <w:tcBorders>
              <w:top w:val="single" w:color="000000" w:sz="6" w:space="0"/>
              <w:left w:val="single" w:color="000000" w:sz="6" w:space="0"/>
            </w:tcBorders>
            <w:vAlign w:val="center"/>
          </w:tcPr>
          <w:p w14:paraId="0E1D8131">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科目编码</w:t>
            </w:r>
          </w:p>
        </w:tc>
        <w:tc>
          <w:tcPr>
            <w:tcW w:w="4307" w:type="dxa"/>
            <w:vMerge w:val="restart"/>
            <w:tcBorders>
              <w:top w:val="single" w:color="000000" w:sz="6" w:space="0"/>
              <w:left w:val="single" w:color="000000" w:sz="6" w:space="0"/>
            </w:tcBorders>
            <w:vAlign w:val="center"/>
          </w:tcPr>
          <w:p w14:paraId="34579E47">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科目名称</w:t>
            </w:r>
          </w:p>
        </w:tc>
        <w:tc>
          <w:tcPr>
            <w:tcW w:w="1960" w:type="dxa"/>
            <w:vMerge w:val="restart"/>
            <w:tcBorders>
              <w:top w:val="single" w:color="000000" w:sz="6" w:space="0"/>
              <w:left w:val="single" w:color="000000" w:sz="6" w:space="0"/>
            </w:tcBorders>
            <w:vAlign w:val="center"/>
          </w:tcPr>
          <w:p w14:paraId="1792CF6B">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合计</w:t>
            </w:r>
          </w:p>
        </w:tc>
        <w:tc>
          <w:tcPr>
            <w:tcW w:w="5507" w:type="dxa"/>
            <w:gridSpan w:val="3"/>
            <w:tcBorders>
              <w:top w:val="single" w:color="000000" w:sz="6" w:space="0"/>
              <w:left w:val="single" w:color="000000" w:sz="6" w:space="0"/>
              <w:bottom w:val="single" w:color="000000" w:sz="6" w:space="0"/>
            </w:tcBorders>
            <w:vAlign w:val="center"/>
          </w:tcPr>
          <w:p w14:paraId="7A0BBE75">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基本支出</w:t>
            </w:r>
          </w:p>
        </w:tc>
        <w:tc>
          <w:tcPr>
            <w:tcW w:w="1650" w:type="dxa"/>
            <w:vMerge w:val="restart"/>
            <w:tcBorders>
              <w:top w:val="single" w:color="000000" w:sz="6" w:space="0"/>
              <w:left w:val="single" w:color="000000" w:sz="6" w:space="0"/>
              <w:right w:val="single" w:color="000000" w:sz="6" w:space="0"/>
            </w:tcBorders>
            <w:vAlign w:val="center"/>
          </w:tcPr>
          <w:p w14:paraId="7C7F55A3">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项目支出</w:t>
            </w:r>
          </w:p>
        </w:tc>
      </w:tr>
      <w:tr w14:paraId="0CF613D0">
        <w:tblPrEx>
          <w:tblCellMar>
            <w:top w:w="55" w:type="dxa"/>
            <w:left w:w="55" w:type="dxa"/>
            <w:bottom w:w="55" w:type="dxa"/>
            <w:right w:w="55" w:type="dxa"/>
          </w:tblCellMar>
        </w:tblPrEx>
        <w:trPr>
          <w:trHeight w:val="341" w:hRule="atLeast"/>
        </w:trPr>
        <w:tc>
          <w:tcPr>
            <w:tcW w:w="1792" w:type="dxa"/>
            <w:vMerge w:val="continue"/>
            <w:tcBorders>
              <w:left w:val="single" w:color="000000" w:sz="6" w:space="0"/>
              <w:bottom w:val="single" w:color="000000" w:sz="6" w:space="0"/>
            </w:tcBorders>
            <w:vAlign w:val="center"/>
          </w:tcPr>
          <w:p w14:paraId="14564E10">
            <w:pPr>
              <w:pStyle w:val="22"/>
              <w:widowControl w:val="0"/>
              <w:jc w:val="center"/>
              <w:rPr>
                <w:rFonts w:hint="eastAsia" w:ascii="仿宋" w:hAnsi="仿宋" w:eastAsia="仿宋" w:cs="仿宋"/>
                <w:sz w:val="22"/>
                <w:szCs w:val="22"/>
              </w:rPr>
            </w:pPr>
          </w:p>
        </w:tc>
        <w:tc>
          <w:tcPr>
            <w:tcW w:w="4307" w:type="dxa"/>
            <w:vMerge w:val="continue"/>
            <w:tcBorders>
              <w:left w:val="single" w:color="000000" w:sz="6" w:space="0"/>
              <w:bottom w:val="single" w:color="000000" w:sz="6" w:space="0"/>
            </w:tcBorders>
            <w:vAlign w:val="center"/>
          </w:tcPr>
          <w:p w14:paraId="42F25163">
            <w:pPr>
              <w:pStyle w:val="22"/>
              <w:widowControl w:val="0"/>
              <w:jc w:val="center"/>
              <w:rPr>
                <w:rFonts w:hint="eastAsia" w:ascii="仿宋" w:hAnsi="仿宋" w:eastAsia="仿宋" w:cs="仿宋"/>
                <w:sz w:val="22"/>
                <w:szCs w:val="22"/>
              </w:rPr>
            </w:pPr>
          </w:p>
        </w:tc>
        <w:tc>
          <w:tcPr>
            <w:tcW w:w="1960" w:type="dxa"/>
            <w:vMerge w:val="continue"/>
            <w:tcBorders>
              <w:left w:val="single" w:color="000000" w:sz="6" w:space="0"/>
              <w:bottom w:val="single" w:color="000000" w:sz="6" w:space="0"/>
            </w:tcBorders>
          </w:tcPr>
          <w:p w14:paraId="4F908C26">
            <w:pPr>
              <w:widowControl w:val="0"/>
              <w:jc w:val="left"/>
              <w:rPr>
                <w:rFonts w:hint="eastAsia" w:ascii="仿宋" w:hAnsi="仿宋" w:eastAsia="仿宋" w:cs="仿宋"/>
                <w:sz w:val="22"/>
                <w:szCs w:val="22"/>
              </w:rPr>
            </w:pPr>
          </w:p>
        </w:tc>
        <w:tc>
          <w:tcPr>
            <w:tcW w:w="1693" w:type="dxa"/>
            <w:tcBorders>
              <w:left w:val="single" w:color="000000" w:sz="6" w:space="0"/>
              <w:bottom w:val="single" w:color="000000" w:sz="6" w:space="0"/>
            </w:tcBorders>
            <w:vAlign w:val="center"/>
          </w:tcPr>
          <w:p w14:paraId="24D8C0D7">
            <w:pPr>
              <w:keepNext w:val="0"/>
              <w:keepLines w:val="0"/>
              <w:widowControl/>
              <w:suppressLineNumbers w:val="0"/>
              <w:spacing w:before="0" w:beforeAutospacing="0" w:after="0" w:afterAutospacing="0"/>
              <w:ind w:left="0" w:leftChars="0" w:right="0" w:rightChars="0"/>
              <w:jc w:val="center"/>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小计</w:t>
            </w:r>
          </w:p>
        </w:tc>
        <w:tc>
          <w:tcPr>
            <w:tcW w:w="1987" w:type="dxa"/>
            <w:tcBorders>
              <w:left w:val="single" w:color="000000" w:sz="6" w:space="0"/>
              <w:bottom w:val="single" w:color="000000" w:sz="6" w:space="0"/>
            </w:tcBorders>
            <w:vAlign w:val="center"/>
          </w:tcPr>
          <w:p w14:paraId="1330DDD7">
            <w:pPr>
              <w:keepNext w:val="0"/>
              <w:keepLines w:val="0"/>
              <w:widowControl/>
              <w:suppressLineNumbers w:val="0"/>
              <w:spacing w:before="0" w:beforeAutospacing="0" w:after="0" w:afterAutospacing="0"/>
              <w:ind w:left="0" w:leftChars="0" w:right="0" w:rightChars="0"/>
              <w:jc w:val="center"/>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en-US" w:eastAsia="zh-CN" w:bidi="zh-CN"/>
              </w:rPr>
              <w:t>人员经费</w:t>
            </w:r>
          </w:p>
        </w:tc>
        <w:tc>
          <w:tcPr>
            <w:tcW w:w="1827" w:type="dxa"/>
            <w:tcBorders>
              <w:left w:val="single" w:color="000000" w:sz="6" w:space="0"/>
              <w:bottom w:val="single" w:color="000000" w:sz="6" w:space="0"/>
            </w:tcBorders>
            <w:vAlign w:val="center"/>
          </w:tcPr>
          <w:p w14:paraId="10461950">
            <w:pPr>
              <w:keepNext w:val="0"/>
              <w:keepLines w:val="0"/>
              <w:widowControl/>
              <w:suppressLineNumbers w:val="0"/>
              <w:spacing w:before="0" w:beforeAutospacing="0" w:after="0" w:afterAutospacing="0"/>
              <w:ind w:left="0" w:leftChars="0" w:right="0" w:rightChars="0"/>
              <w:jc w:val="center"/>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en-US" w:eastAsia="zh-CN" w:bidi="zh-CN"/>
              </w:rPr>
              <w:t>公用经费</w:t>
            </w:r>
          </w:p>
        </w:tc>
        <w:tc>
          <w:tcPr>
            <w:tcW w:w="1650" w:type="dxa"/>
            <w:vMerge w:val="continue"/>
            <w:tcBorders>
              <w:left w:val="single" w:color="000000" w:sz="6" w:space="0"/>
              <w:bottom w:val="single" w:color="000000" w:sz="6" w:space="0"/>
              <w:right w:val="single" w:color="000000" w:sz="6" w:space="0"/>
            </w:tcBorders>
          </w:tcPr>
          <w:p w14:paraId="10139302">
            <w:pPr>
              <w:widowControl w:val="0"/>
              <w:jc w:val="left"/>
              <w:rPr>
                <w:rFonts w:hint="eastAsia" w:ascii="仿宋" w:hAnsi="仿宋" w:eastAsia="仿宋" w:cs="仿宋"/>
                <w:sz w:val="22"/>
                <w:szCs w:val="22"/>
              </w:rPr>
            </w:pPr>
          </w:p>
        </w:tc>
      </w:tr>
      <w:tr w14:paraId="7C029511">
        <w:tblPrEx>
          <w:tblCellMar>
            <w:top w:w="55" w:type="dxa"/>
            <w:left w:w="55" w:type="dxa"/>
            <w:bottom w:w="55" w:type="dxa"/>
            <w:right w:w="55" w:type="dxa"/>
          </w:tblCellMar>
        </w:tblPrEx>
        <w:trPr>
          <w:trHeight w:val="378" w:hRule="exact"/>
        </w:trPr>
        <w:tc>
          <w:tcPr>
            <w:tcW w:w="6099" w:type="dxa"/>
            <w:gridSpan w:val="2"/>
            <w:tcBorders>
              <w:left w:val="single" w:color="000000" w:sz="6" w:space="0"/>
              <w:bottom w:val="single" w:color="000000" w:sz="6" w:space="0"/>
            </w:tcBorders>
            <w:vAlign w:val="center"/>
          </w:tcPr>
          <w:p w14:paraId="3E08F1FB">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合计</w:t>
            </w:r>
          </w:p>
        </w:tc>
        <w:tc>
          <w:tcPr>
            <w:tcW w:w="1960" w:type="dxa"/>
            <w:tcBorders>
              <w:left w:val="single" w:color="000000" w:sz="6" w:space="0"/>
              <w:bottom w:val="single" w:color="000000" w:sz="6" w:space="0"/>
            </w:tcBorders>
          </w:tcPr>
          <w:p w14:paraId="0E86143A">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15,952.08</w:t>
            </w:r>
          </w:p>
        </w:tc>
        <w:tc>
          <w:tcPr>
            <w:tcW w:w="1693" w:type="dxa"/>
            <w:tcBorders>
              <w:left w:val="single" w:color="000000" w:sz="6" w:space="0"/>
              <w:bottom w:val="single" w:color="000000" w:sz="6" w:space="0"/>
            </w:tcBorders>
          </w:tcPr>
          <w:p w14:paraId="0C3C90E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3,298.23</w:t>
            </w:r>
          </w:p>
        </w:tc>
        <w:tc>
          <w:tcPr>
            <w:tcW w:w="1987" w:type="dxa"/>
            <w:tcBorders>
              <w:left w:val="single" w:color="000000" w:sz="6" w:space="0"/>
              <w:bottom w:val="single" w:color="000000" w:sz="6" w:space="0"/>
            </w:tcBorders>
          </w:tcPr>
          <w:p w14:paraId="7F5EBEB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3,181.87</w:t>
            </w:r>
          </w:p>
        </w:tc>
        <w:tc>
          <w:tcPr>
            <w:tcW w:w="1827" w:type="dxa"/>
            <w:tcBorders>
              <w:left w:val="single" w:color="000000" w:sz="6" w:space="0"/>
              <w:bottom w:val="single" w:color="000000" w:sz="6" w:space="0"/>
            </w:tcBorders>
          </w:tcPr>
          <w:p w14:paraId="48C3CF5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116.36</w:t>
            </w:r>
          </w:p>
        </w:tc>
        <w:tc>
          <w:tcPr>
            <w:tcW w:w="1650" w:type="dxa"/>
            <w:tcBorders>
              <w:left w:val="single" w:color="000000" w:sz="6" w:space="0"/>
              <w:bottom w:val="single" w:color="000000" w:sz="6" w:space="0"/>
              <w:right w:val="single" w:color="000000" w:sz="6" w:space="0"/>
            </w:tcBorders>
          </w:tcPr>
          <w:p w14:paraId="48A6BCB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12,653.85</w:t>
            </w:r>
          </w:p>
        </w:tc>
      </w:tr>
      <w:tr w14:paraId="2C12139C">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498D911F">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208</w:t>
            </w:r>
          </w:p>
        </w:tc>
        <w:tc>
          <w:tcPr>
            <w:tcW w:w="4307" w:type="dxa"/>
            <w:tcBorders>
              <w:top w:val="single" w:color="000000" w:sz="6" w:space="0"/>
              <w:left w:val="single" w:color="000000" w:sz="4" w:space="0"/>
              <w:bottom w:val="single" w:color="000000" w:sz="6" w:space="0"/>
              <w:right w:val="single" w:color="000000" w:sz="4" w:space="0"/>
            </w:tcBorders>
            <w:vAlign w:val="center"/>
          </w:tcPr>
          <w:p w14:paraId="0C4FAE3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社会保障和就业支出</w:t>
            </w:r>
          </w:p>
        </w:tc>
        <w:tc>
          <w:tcPr>
            <w:tcW w:w="1960" w:type="dxa"/>
            <w:tcBorders>
              <w:top w:val="single" w:color="000000" w:sz="6" w:space="0"/>
              <w:left w:val="single" w:color="000000" w:sz="4" w:space="0"/>
              <w:bottom w:val="single" w:color="000000" w:sz="6" w:space="0"/>
              <w:right w:val="single" w:color="000000" w:sz="4" w:space="0"/>
            </w:tcBorders>
            <w:vAlign w:val="center"/>
          </w:tcPr>
          <w:p w14:paraId="1DF22483">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15,340.10</w:t>
            </w:r>
          </w:p>
        </w:tc>
        <w:tc>
          <w:tcPr>
            <w:tcW w:w="1693" w:type="dxa"/>
            <w:tcBorders>
              <w:top w:val="single" w:color="000000" w:sz="6" w:space="0"/>
              <w:left w:val="single" w:color="000000" w:sz="4" w:space="0"/>
              <w:bottom w:val="single" w:color="000000" w:sz="6" w:space="0"/>
              <w:right w:val="single" w:color="000000" w:sz="4" w:space="0"/>
            </w:tcBorders>
            <w:vAlign w:val="center"/>
          </w:tcPr>
          <w:p w14:paraId="39B5C19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2,686.25</w:t>
            </w:r>
          </w:p>
        </w:tc>
        <w:tc>
          <w:tcPr>
            <w:tcW w:w="1987" w:type="dxa"/>
            <w:tcBorders>
              <w:top w:val="single" w:color="000000" w:sz="6" w:space="0"/>
              <w:left w:val="single" w:color="000000" w:sz="4" w:space="0"/>
              <w:bottom w:val="single" w:color="000000" w:sz="6" w:space="0"/>
              <w:right w:val="single" w:color="000000" w:sz="4" w:space="0"/>
            </w:tcBorders>
            <w:vAlign w:val="center"/>
          </w:tcPr>
          <w:p w14:paraId="10027A7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2,569.89</w:t>
            </w:r>
          </w:p>
        </w:tc>
        <w:tc>
          <w:tcPr>
            <w:tcW w:w="1827" w:type="dxa"/>
            <w:tcBorders>
              <w:top w:val="single" w:color="000000" w:sz="6" w:space="0"/>
              <w:left w:val="single" w:color="000000" w:sz="4" w:space="0"/>
              <w:bottom w:val="single" w:color="000000" w:sz="6" w:space="0"/>
              <w:right w:val="single" w:color="000000" w:sz="4" w:space="0"/>
            </w:tcBorders>
            <w:vAlign w:val="center"/>
          </w:tcPr>
          <w:p w14:paraId="63BE000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116.36</w:t>
            </w:r>
          </w:p>
        </w:tc>
        <w:tc>
          <w:tcPr>
            <w:tcW w:w="1650" w:type="dxa"/>
            <w:tcBorders>
              <w:top w:val="single" w:color="000000" w:sz="6" w:space="0"/>
              <w:left w:val="single" w:color="000000" w:sz="4" w:space="0"/>
              <w:bottom w:val="single" w:color="000000" w:sz="6" w:space="0"/>
              <w:right w:val="single" w:color="000000" w:sz="6" w:space="0"/>
            </w:tcBorders>
            <w:vAlign w:val="center"/>
          </w:tcPr>
          <w:p w14:paraId="1814935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12,653.85</w:t>
            </w:r>
          </w:p>
        </w:tc>
      </w:tr>
      <w:tr w14:paraId="527314C2">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30A187B4">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20801</w:t>
            </w:r>
          </w:p>
        </w:tc>
        <w:tc>
          <w:tcPr>
            <w:tcW w:w="4307" w:type="dxa"/>
            <w:tcBorders>
              <w:top w:val="single" w:color="000000" w:sz="6" w:space="0"/>
              <w:left w:val="single" w:color="000000" w:sz="4" w:space="0"/>
              <w:bottom w:val="single" w:color="000000" w:sz="6" w:space="0"/>
              <w:right w:val="single" w:color="000000" w:sz="4" w:space="0"/>
            </w:tcBorders>
            <w:vAlign w:val="center"/>
          </w:tcPr>
          <w:p w14:paraId="2D868D04">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人力资源和社会保障管理事务</w:t>
            </w:r>
          </w:p>
        </w:tc>
        <w:tc>
          <w:tcPr>
            <w:tcW w:w="1960" w:type="dxa"/>
            <w:tcBorders>
              <w:top w:val="single" w:color="000000" w:sz="6" w:space="0"/>
              <w:left w:val="single" w:color="000000" w:sz="4" w:space="0"/>
              <w:bottom w:val="single" w:color="000000" w:sz="6" w:space="0"/>
              <w:right w:val="single" w:color="000000" w:sz="4" w:space="0"/>
            </w:tcBorders>
            <w:vAlign w:val="center"/>
          </w:tcPr>
          <w:p w14:paraId="3A7D8039">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3,532.80</w:t>
            </w:r>
          </w:p>
        </w:tc>
        <w:tc>
          <w:tcPr>
            <w:tcW w:w="1693" w:type="dxa"/>
            <w:tcBorders>
              <w:top w:val="single" w:color="000000" w:sz="6" w:space="0"/>
              <w:left w:val="single" w:color="000000" w:sz="4" w:space="0"/>
              <w:bottom w:val="single" w:color="000000" w:sz="6" w:space="0"/>
              <w:right w:val="single" w:color="000000" w:sz="4" w:space="0"/>
            </w:tcBorders>
            <w:vAlign w:val="center"/>
          </w:tcPr>
          <w:p w14:paraId="6732B62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2,686.25</w:t>
            </w:r>
          </w:p>
        </w:tc>
        <w:tc>
          <w:tcPr>
            <w:tcW w:w="1987" w:type="dxa"/>
            <w:tcBorders>
              <w:top w:val="single" w:color="000000" w:sz="6" w:space="0"/>
              <w:left w:val="single" w:color="000000" w:sz="4" w:space="0"/>
              <w:bottom w:val="single" w:color="000000" w:sz="6" w:space="0"/>
              <w:right w:val="single" w:color="000000" w:sz="4" w:space="0"/>
            </w:tcBorders>
            <w:vAlign w:val="center"/>
          </w:tcPr>
          <w:p w14:paraId="03CF3E32">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2,569.89</w:t>
            </w:r>
          </w:p>
        </w:tc>
        <w:tc>
          <w:tcPr>
            <w:tcW w:w="1827" w:type="dxa"/>
            <w:tcBorders>
              <w:top w:val="single" w:color="000000" w:sz="6" w:space="0"/>
              <w:left w:val="single" w:color="000000" w:sz="4" w:space="0"/>
              <w:bottom w:val="single" w:color="000000" w:sz="6" w:space="0"/>
              <w:right w:val="single" w:color="000000" w:sz="4" w:space="0"/>
            </w:tcBorders>
            <w:vAlign w:val="center"/>
          </w:tcPr>
          <w:p w14:paraId="36CBA9C2">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116.36</w:t>
            </w:r>
          </w:p>
        </w:tc>
        <w:tc>
          <w:tcPr>
            <w:tcW w:w="1650" w:type="dxa"/>
            <w:tcBorders>
              <w:top w:val="single" w:color="000000" w:sz="6" w:space="0"/>
              <w:left w:val="single" w:color="000000" w:sz="4" w:space="0"/>
              <w:bottom w:val="single" w:color="000000" w:sz="6" w:space="0"/>
              <w:right w:val="single" w:color="000000" w:sz="6" w:space="0"/>
            </w:tcBorders>
            <w:vAlign w:val="center"/>
          </w:tcPr>
          <w:p w14:paraId="4D232D3B">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846.55</w:t>
            </w:r>
          </w:p>
        </w:tc>
      </w:tr>
      <w:tr w14:paraId="6DCD9736">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0C0D2184">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2080101</w:t>
            </w:r>
          </w:p>
        </w:tc>
        <w:tc>
          <w:tcPr>
            <w:tcW w:w="4307" w:type="dxa"/>
            <w:tcBorders>
              <w:top w:val="single" w:color="000000" w:sz="6" w:space="0"/>
              <w:left w:val="single" w:color="000000" w:sz="4" w:space="0"/>
              <w:bottom w:val="single" w:color="000000" w:sz="6" w:space="0"/>
              <w:right w:val="single" w:color="000000" w:sz="4" w:space="0"/>
            </w:tcBorders>
            <w:vAlign w:val="center"/>
          </w:tcPr>
          <w:p w14:paraId="39F550CD">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行政运行</w:t>
            </w:r>
          </w:p>
        </w:tc>
        <w:tc>
          <w:tcPr>
            <w:tcW w:w="1960" w:type="dxa"/>
            <w:tcBorders>
              <w:top w:val="single" w:color="000000" w:sz="6" w:space="0"/>
              <w:left w:val="single" w:color="000000" w:sz="4" w:space="0"/>
              <w:bottom w:val="single" w:color="000000" w:sz="6" w:space="0"/>
              <w:right w:val="single" w:color="000000" w:sz="4" w:space="0"/>
            </w:tcBorders>
            <w:vAlign w:val="center"/>
          </w:tcPr>
          <w:p w14:paraId="2125B733">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2,005.22</w:t>
            </w:r>
          </w:p>
        </w:tc>
        <w:tc>
          <w:tcPr>
            <w:tcW w:w="1693" w:type="dxa"/>
            <w:tcBorders>
              <w:top w:val="single" w:color="000000" w:sz="6" w:space="0"/>
              <w:left w:val="single" w:color="000000" w:sz="4" w:space="0"/>
              <w:bottom w:val="single" w:color="000000" w:sz="6" w:space="0"/>
              <w:right w:val="single" w:color="000000" w:sz="4" w:space="0"/>
            </w:tcBorders>
            <w:vAlign w:val="center"/>
          </w:tcPr>
          <w:p w14:paraId="691EF333">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1,925.22</w:t>
            </w:r>
          </w:p>
        </w:tc>
        <w:tc>
          <w:tcPr>
            <w:tcW w:w="1987" w:type="dxa"/>
            <w:tcBorders>
              <w:top w:val="single" w:color="000000" w:sz="6" w:space="0"/>
              <w:left w:val="single" w:color="000000" w:sz="4" w:space="0"/>
              <w:bottom w:val="single" w:color="000000" w:sz="6" w:space="0"/>
              <w:right w:val="single" w:color="000000" w:sz="4" w:space="0"/>
            </w:tcBorders>
            <w:vAlign w:val="center"/>
          </w:tcPr>
          <w:p w14:paraId="525E66C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1,877.93</w:t>
            </w:r>
          </w:p>
        </w:tc>
        <w:tc>
          <w:tcPr>
            <w:tcW w:w="1827" w:type="dxa"/>
            <w:tcBorders>
              <w:top w:val="single" w:color="000000" w:sz="6" w:space="0"/>
              <w:left w:val="single" w:color="000000" w:sz="4" w:space="0"/>
              <w:bottom w:val="single" w:color="000000" w:sz="6" w:space="0"/>
              <w:right w:val="single" w:color="000000" w:sz="4" w:space="0"/>
            </w:tcBorders>
            <w:vAlign w:val="center"/>
          </w:tcPr>
          <w:p w14:paraId="311BF40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47.29</w:t>
            </w:r>
          </w:p>
        </w:tc>
        <w:tc>
          <w:tcPr>
            <w:tcW w:w="1650" w:type="dxa"/>
            <w:tcBorders>
              <w:top w:val="single" w:color="000000" w:sz="6" w:space="0"/>
              <w:left w:val="single" w:color="000000" w:sz="4" w:space="0"/>
              <w:bottom w:val="single" w:color="000000" w:sz="6" w:space="0"/>
              <w:right w:val="single" w:color="000000" w:sz="6" w:space="0"/>
            </w:tcBorders>
            <w:vAlign w:val="center"/>
          </w:tcPr>
          <w:p w14:paraId="5627039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80.00</w:t>
            </w:r>
          </w:p>
        </w:tc>
      </w:tr>
      <w:tr w14:paraId="2926D9AE">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327DDAC0">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2080103</w:t>
            </w:r>
          </w:p>
        </w:tc>
        <w:tc>
          <w:tcPr>
            <w:tcW w:w="4307" w:type="dxa"/>
            <w:tcBorders>
              <w:top w:val="single" w:color="000000" w:sz="6" w:space="0"/>
              <w:left w:val="single" w:color="000000" w:sz="4" w:space="0"/>
              <w:bottom w:val="single" w:color="000000" w:sz="6" w:space="0"/>
              <w:right w:val="single" w:color="000000" w:sz="4" w:space="0"/>
            </w:tcBorders>
            <w:vAlign w:val="center"/>
          </w:tcPr>
          <w:p w14:paraId="171E9D5F">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机关服务</w:t>
            </w:r>
          </w:p>
        </w:tc>
        <w:tc>
          <w:tcPr>
            <w:tcW w:w="1960" w:type="dxa"/>
            <w:tcBorders>
              <w:top w:val="single" w:color="000000" w:sz="6" w:space="0"/>
              <w:left w:val="single" w:color="000000" w:sz="4" w:space="0"/>
              <w:bottom w:val="single" w:color="000000" w:sz="6" w:space="0"/>
              <w:right w:val="single" w:color="000000" w:sz="4" w:space="0"/>
            </w:tcBorders>
            <w:vAlign w:val="center"/>
          </w:tcPr>
          <w:p w14:paraId="63529CBA">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11.65</w:t>
            </w:r>
          </w:p>
        </w:tc>
        <w:tc>
          <w:tcPr>
            <w:tcW w:w="1693" w:type="dxa"/>
            <w:tcBorders>
              <w:top w:val="single" w:color="000000" w:sz="6" w:space="0"/>
              <w:left w:val="single" w:color="000000" w:sz="4" w:space="0"/>
              <w:bottom w:val="single" w:color="000000" w:sz="6" w:space="0"/>
              <w:right w:val="single" w:color="000000" w:sz="4" w:space="0"/>
            </w:tcBorders>
            <w:vAlign w:val="center"/>
          </w:tcPr>
          <w:p w14:paraId="45D47630">
            <w:pPr>
              <w:pStyle w:val="22"/>
              <w:widowControl w:val="0"/>
              <w:jc w:val="right"/>
              <w:rPr>
                <w:rFonts w:hint="eastAsia" w:ascii="仿宋" w:hAnsi="仿宋" w:eastAsia="仿宋" w:cs="仿宋"/>
                <w:sz w:val="22"/>
                <w:szCs w:val="22"/>
              </w:rPr>
            </w:pPr>
          </w:p>
        </w:tc>
        <w:tc>
          <w:tcPr>
            <w:tcW w:w="1987" w:type="dxa"/>
            <w:tcBorders>
              <w:top w:val="single" w:color="000000" w:sz="6" w:space="0"/>
              <w:left w:val="single" w:color="000000" w:sz="4" w:space="0"/>
              <w:bottom w:val="single" w:color="000000" w:sz="6" w:space="0"/>
              <w:right w:val="single" w:color="000000" w:sz="4" w:space="0"/>
            </w:tcBorders>
            <w:vAlign w:val="center"/>
          </w:tcPr>
          <w:p w14:paraId="6949B23B">
            <w:pPr>
              <w:pStyle w:val="22"/>
              <w:widowControl w:val="0"/>
              <w:jc w:val="right"/>
              <w:rPr>
                <w:rFonts w:hint="eastAsia" w:ascii="仿宋" w:hAnsi="仿宋" w:eastAsia="仿宋" w:cs="仿宋"/>
                <w:sz w:val="22"/>
                <w:szCs w:val="22"/>
              </w:rPr>
            </w:pPr>
          </w:p>
        </w:tc>
        <w:tc>
          <w:tcPr>
            <w:tcW w:w="1827" w:type="dxa"/>
            <w:tcBorders>
              <w:top w:val="single" w:color="000000" w:sz="6" w:space="0"/>
              <w:left w:val="single" w:color="000000" w:sz="4" w:space="0"/>
              <w:bottom w:val="single" w:color="000000" w:sz="6" w:space="0"/>
              <w:right w:val="single" w:color="000000" w:sz="4" w:space="0"/>
            </w:tcBorders>
            <w:vAlign w:val="center"/>
          </w:tcPr>
          <w:p w14:paraId="6C90C142">
            <w:pPr>
              <w:pStyle w:val="22"/>
              <w:widowControl w:val="0"/>
              <w:jc w:val="right"/>
              <w:rPr>
                <w:rFonts w:hint="eastAsia" w:ascii="仿宋" w:hAnsi="仿宋" w:eastAsia="仿宋" w:cs="仿宋"/>
                <w:sz w:val="22"/>
                <w:szCs w:val="22"/>
              </w:rPr>
            </w:pPr>
          </w:p>
        </w:tc>
        <w:tc>
          <w:tcPr>
            <w:tcW w:w="1650" w:type="dxa"/>
            <w:tcBorders>
              <w:top w:val="single" w:color="000000" w:sz="6" w:space="0"/>
              <w:left w:val="single" w:color="000000" w:sz="4" w:space="0"/>
              <w:bottom w:val="single" w:color="000000" w:sz="6" w:space="0"/>
              <w:right w:val="single" w:color="000000" w:sz="6" w:space="0"/>
            </w:tcBorders>
            <w:vAlign w:val="center"/>
          </w:tcPr>
          <w:p w14:paraId="43939B3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11.65</w:t>
            </w:r>
          </w:p>
        </w:tc>
      </w:tr>
      <w:tr w14:paraId="7D966418">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79C5C334">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2080104</w:t>
            </w:r>
          </w:p>
        </w:tc>
        <w:tc>
          <w:tcPr>
            <w:tcW w:w="4307" w:type="dxa"/>
            <w:tcBorders>
              <w:top w:val="single" w:color="000000" w:sz="6" w:space="0"/>
              <w:left w:val="single" w:color="000000" w:sz="4" w:space="0"/>
              <w:bottom w:val="single" w:color="000000" w:sz="6" w:space="0"/>
              <w:right w:val="single" w:color="000000" w:sz="4" w:space="0"/>
            </w:tcBorders>
            <w:vAlign w:val="center"/>
          </w:tcPr>
          <w:p w14:paraId="116E6AE0">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综合业务管理</w:t>
            </w:r>
          </w:p>
        </w:tc>
        <w:tc>
          <w:tcPr>
            <w:tcW w:w="1960" w:type="dxa"/>
            <w:tcBorders>
              <w:top w:val="single" w:color="000000" w:sz="6" w:space="0"/>
              <w:left w:val="single" w:color="000000" w:sz="4" w:space="0"/>
              <w:bottom w:val="single" w:color="000000" w:sz="6" w:space="0"/>
              <w:right w:val="single" w:color="000000" w:sz="4" w:space="0"/>
            </w:tcBorders>
            <w:vAlign w:val="center"/>
          </w:tcPr>
          <w:p w14:paraId="2BBB090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5.00</w:t>
            </w:r>
          </w:p>
        </w:tc>
        <w:tc>
          <w:tcPr>
            <w:tcW w:w="1693" w:type="dxa"/>
            <w:tcBorders>
              <w:top w:val="single" w:color="000000" w:sz="6" w:space="0"/>
              <w:left w:val="single" w:color="000000" w:sz="4" w:space="0"/>
              <w:bottom w:val="single" w:color="000000" w:sz="6" w:space="0"/>
              <w:right w:val="single" w:color="000000" w:sz="4" w:space="0"/>
            </w:tcBorders>
            <w:vAlign w:val="center"/>
          </w:tcPr>
          <w:p w14:paraId="5F813A3D">
            <w:pPr>
              <w:pStyle w:val="22"/>
              <w:widowControl w:val="0"/>
              <w:jc w:val="right"/>
              <w:rPr>
                <w:rFonts w:hint="eastAsia" w:ascii="仿宋" w:hAnsi="仿宋" w:eastAsia="仿宋" w:cs="仿宋"/>
                <w:sz w:val="22"/>
                <w:szCs w:val="22"/>
              </w:rPr>
            </w:pPr>
          </w:p>
        </w:tc>
        <w:tc>
          <w:tcPr>
            <w:tcW w:w="1987" w:type="dxa"/>
            <w:tcBorders>
              <w:top w:val="single" w:color="000000" w:sz="6" w:space="0"/>
              <w:left w:val="single" w:color="000000" w:sz="4" w:space="0"/>
              <w:bottom w:val="single" w:color="000000" w:sz="6" w:space="0"/>
              <w:right w:val="single" w:color="000000" w:sz="4" w:space="0"/>
            </w:tcBorders>
            <w:vAlign w:val="center"/>
          </w:tcPr>
          <w:p w14:paraId="1BA93B53">
            <w:pPr>
              <w:pStyle w:val="22"/>
              <w:widowControl w:val="0"/>
              <w:jc w:val="right"/>
              <w:rPr>
                <w:rFonts w:hint="eastAsia" w:ascii="仿宋" w:hAnsi="仿宋" w:eastAsia="仿宋" w:cs="仿宋"/>
                <w:sz w:val="22"/>
                <w:szCs w:val="22"/>
              </w:rPr>
            </w:pPr>
          </w:p>
        </w:tc>
        <w:tc>
          <w:tcPr>
            <w:tcW w:w="1827" w:type="dxa"/>
            <w:tcBorders>
              <w:top w:val="single" w:color="000000" w:sz="6" w:space="0"/>
              <w:left w:val="single" w:color="000000" w:sz="4" w:space="0"/>
              <w:bottom w:val="single" w:color="000000" w:sz="6" w:space="0"/>
              <w:right w:val="single" w:color="000000" w:sz="4" w:space="0"/>
            </w:tcBorders>
            <w:vAlign w:val="center"/>
          </w:tcPr>
          <w:p w14:paraId="48CE92B6">
            <w:pPr>
              <w:pStyle w:val="22"/>
              <w:widowControl w:val="0"/>
              <w:jc w:val="right"/>
              <w:rPr>
                <w:rFonts w:hint="eastAsia" w:ascii="仿宋" w:hAnsi="仿宋" w:eastAsia="仿宋" w:cs="仿宋"/>
                <w:sz w:val="22"/>
                <w:szCs w:val="22"/>
              </w:rPr>
            </w:pPr>
          </w:p>
        </w:tc>
        <w:tc>
          <w:tcPr>
            <w:tcW w:w="1650" w:type="dxa"/>
            <w:tcBorders>
              <w:top w:val="single" w:color="000000" w:sz="6" w:space="0"/>
              <w:left w:val="single" w:color="000000" w:sz="4" w:space="0"/>
              <w:bottom w:val="single" w:color="000000" w:sz="6" w:space="0"/>
              <w:right w:val="single" w:color="000000" w:sz="6" w:space="0"/>
            </w:tcBorders>
            <w:vAlign w:val="center"/>
          </w:tcPr>
          <w:p w14:paraId="6406C812">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5.00</w:t>
            </w:r>
          </w:p>
        </w:tc>
      </w:tr>
      <w:tr w14:paraId="00AEC0BA">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38F924F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2080105</w:t>
            </w:r>
          </w:p>
        </w:tc>
        <w:tc>
          <w:tcPr>
            <w:tcW w:w="4307" w:type="dxa"/>
            <w:tcBorders>
              <w:top w:val="single" w:color="000000" w:sz="6" w:space="0"/>
              <w:left w:val="single" w:color="000000" w:sz="4" w:space="0"/>
              <w:bottom w:val="single" w:color="000000" w:sz="6" w:space="0"/>
              <w:right w:val="single" w:color="000000" w:sz="4" w:space="0"/>
            </w:tcBorders>
            <w:vAlign w:val="center"/>
          </w:tcPr>
          <w:p w14:paraId="53FB9E83">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劳动保障监察</w:t>
            </w:r>
          </w:p>
        </w:tc>
        <w:tc>
          <w:tcPr>
            <w:tcW w:w="1960" w:type="dxa"/>
            <w:tcBorders>
              <w:top w:val="single" w:color="000000" w:sz="6" w:space="0"/>
              <w:left w:val="single" w:color="000000" w:sz="4" w:space="0"/>
              <w:bottom w:val="single" w:color="000000" w:sz="6" w:space="0"/>
              <w:right w:val="single" w:color="000000" w:sz="4" w:space="0"/>
            </w:tcBorders>
            <w:vAlign w:val="center"/>
          </w:tcPr>
          <w:p w14:paraId="57BF0F3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89.88</w:t>
            </w:r>
          </w:p>
        </w:tc>
        <w:tc>
          <w:tcPr>
            <w:tcW w:w="1693" w:type="dxa"/>
            <w:tcBorders>
              <w:top w:val="single" w:color="000000" w:sz="6" w:space="0"/>
              <w:left w:val="single" w:color="000000" w:sz="4" w:space="0"/>
              <w:bottom w:val="single" w:color="000000" w:sz="6" w:space="0"/>
              <w:right w:val="single" w:color="000000" w:sz="4" w:space="0"/>
            </w:tcBorders>
            <w:vAlign w:val="center"/>
          </w:tcPr>
          <w:p w14:paraId="6E59AE2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79.88</w:t>
            </w:r>
          </w:p>
        </w:tc>
        <w:tc>
          <w:tcPr>
            <w:tcW w:w="1987" w:type="dxa"/>
            <w:tcBorders>
              <w:top w:val="single" w:color="000000" w:sz="6" w:space="0"/>
              <w:left w:val="single" w:color="000000" w:sz="4" w:space="0"/>
              <w:bottom w:val="single" w:color="000000" w:sz="6" w:space="0"/>
              <w:right w:val="single" w:color="000000" w:sz="4" w:space="0"/>
            </w:tcBorders>
            <w:vAlign w:val="center"/>
          </w:tcPr>
          <w:p w14:paraId="383951EA">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68.51</w:t>
            </w:r>
          </w:p>
        </w:tc>
        <w:tc>
          <w:tcPr>
            <w:tcW w:w="1827" w:type="dxa"/>
            <w:tcBorders>
              <w:top w:val="single" w:color="000000" w:sz="6" w:space="0"/>
              <w:left w:val="single" w:color="000000" w:sz="4" w:space="0"/>
              <w:bottom w:val="single" w:color="000000" w:sz="6" w:space="0"/>
              <w:right w:val="single" w:color="000000" w:sz="4" w:space="0"/>
            </w:tcBorders>
            <w:vAlign w:val="center"/>
          </w:tcPr>
          <w:p w14:paraId="3A49485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11.37</w:t>
            </w:r>
          </w:p>
        </w:tc>
        <w:tc>
          <w:tcPr>
            <w:tcW w:w="1650" w:type="dxa"/>
            <w:tcBorders>
              <w:top w:val="single" w:color="000000" w:sz="6" w:space="0"/>
              <w:left w:val="single" w:color="000000" w:sz="4" w:space="0"/>
              <w:bottom w:val="single" w:color="000000" w:sz="6" w:space="0"/>
              <w:right w:val="single" w:color="000000" w:sz="6" w:space="0"/>
            </w:tcBorders>
            <w:vAlign w:val="center"/>
          </w:tcPr>
          <w:p w14:paraId="51A2ECA9">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10.00</w:t>
            </w:r>
          </w:p>
        </w:tc>
      </w:tr>
      <w:tr w14:paraId="4765DC34">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385CCD53">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2080106</w:t>
            </w:r>
          </w:p>
        </w:tc>
        <w:tc>
          <w:tcPr>
            <w:tcW w:w="4307" w:type="dxa"/>
            <w:tcBorders>
              <w:top w:val="single" w:color="000000" w:sz="6" w:space="0"/>
              <w:left w:val="single" w:color="000000" w:sz="4" w:space="0"/>
              <w:bottom w:val="single" w:color="000000" w:sz="6" w:space="0"/>
              <w:right w:val="single" w:color="000000" w:sz="4" w:space="0"/>
            </w:tcBorders>
            <w:vAlign w:val="center"/>
          </w:tcPr>
          <w:p w14:paraId="79132416">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就业管理事务</w:t>
            </w:r>
          </w:p>
        </w:tc>
        <w:tc>
          <w:tcPr>
            <w:tcW w:w="1960" w:type="dxa"/>
            <w:tcBorders>
              <w:top w:val="single" w:color="000000" w:sz="6" w:space="0"/>
              <w:left w:val="single" w:color="000000" w:sz="4" w:space="0"/>
              <w:bottom w:val="single" w:color="000000" w:sz="6" w:space="0"/>
              <w:right w:val="single" w:color="000000" w:sz="4" w:space="0"/>
            </w:tcBorders>
            <w:vAlign w:val="center"/>
          </w:tcPr>
          <w:p w14:paraId="24E986F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223.01</w:t>
            </w:r>
          </w:p>
        </w:tc>
        <w:tc>
          <w:tcPr>
            <w:tcW w:w="1693" w:type="dxa"/>
            <w:tcBorders>
              <w:top w:val="single" w:color="000000" w:sz="6" w:space="0"/>
              <w:left w:val="single" w:color="000000" w:sz="4" w:space="0"/>
              <w:bottom w:val="single" w:color="000000" w:sz="6" w:space="0"/>
              <w:right w:val="single" w:color="000000" w:sz="4" w:space="0"/>
            </w:tcBorders>
            <w:vAlign w:val="center"/>
          </w:tcPr>
          <w:p w14:paraId="5123673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223.01</w:t>
            </w:r>
          </w:p>
        </w:tc>
        <w:tc>
          <w:tcPr>
            <w:tcW w:w="1987" w:type="dxa"/>
            <w:tcBorders>
              <w:top w:val="single" w:color="000000" w:sz="6" w:space="0"/>
              <w:left w:val="single" w:color="000000" w:sz="4" w:space="0"/>
              <w:bottom w:val="single" w:color="000000" w:sz="6" w:space="0"/>
              <w:right w:val="single" w:color="000000" w:sz="4" w:space="0"/>
            </w:tcBorders>
            <w:vAlign w:val="center"/>
          </w:tcPr>
          <w:p w14:paraId="15ABAB4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209.21</w:t>
            </w:r>
          </w:p>
        </w:tc>
        <w:tc>
          <w:tcPr>
            <w:tcW w:w="1827" w:type="dxa"/>
            <w:tcBorders>
              <w:top w:val="single" w:color="000000" w:sz="6" w:space="0"/>
              <w:left w:val="single" w:color="000000" w:sz="4" w:space="0"/>
              <w:bottom w:val="single" w:color="000000" w:sz="6" w:space="0"/>
              <w:right w:val="single" w:color="000000" w:sz="4" w:space="0"/>
            </w:tcBorders>
            <w:vAlign w:val="center"/>
          </w:tcPr>
          <w:p w14:paraId="0F6647BF">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13.80</w:t>
            </w:r>
          </w:p>
        </w:tc>
        <w:tc>
          <w:tcPr>
            <w:tcW w:w="1650" w:type="dxa"/>
            <w:tcBorders>
              <w:top w:val="single" w:color="000000" w:sz="6" w:space="0"/>
              <w:left w:val="single" w:color="000000" w:sz="4" w:space="0"/>
              <w:bottom w:val="single" w:color="000000" w:sz="6" w:space="0"/>
              <w:right w:val="single" w:color="000000" w:sz="6" w:space="0"/>
            </w:tcBorders>
            <w:vAlign w:val="center"/>
          </w:tcPr>
          <w:p w14:paraId="1AA78DBF">
            <w:pPr>
              <w:pStyle w:val="22"/>
              <w:widowControl w:val="0"/>
              <w:jc w:val="right"/>
              <w:rPr>
                <w:rFonts w:hint="eastAsia" w:ascii="仿宋" w:hAnsi="仿宋" w:eastAsia="仿宋" w:cs="仿宋"/>
                <w:sz w:val="22"/>
                <w:szCs w:val="22"/>
              </w:rPr>
            </w:pPr>
          </w:p>
        </w:tc>
      </w:tr>
      <w:tr w14:paraId="578E20D7">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08C013C5">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2080107</w:t>
            </w:r>
          </w:p>
        </w:tc>
        <w:tc>
          <w:tcPr>
            <w:tcW w:w="4307" w:type="dxa"/>
            <w:tcBorders>
              <w:top w:val="single" w:color="000000" w:sz="6" w:space="0"/>
              <w:left w:val="single" w:color="000000" w:sz="4" w:space="0"/>
              <w:bottom w:val="single" w:color="000000" w:sz="6" w:space="0"/>
              <w:right w:val="single" w:color="000000" w:sz="4" w:space="0"/>
            </w:tcBorders>
            <w:vAlign w:val="center"/>
          </w:tcPr>
          <w:p w14:paraId="0CCB8CFA">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社会保险业务管理事务</w:t>
            </w:r>
          </w:p>
        </w:tc>
        <w:tc>
          <w:tcPr>
            <w:tcW w:w="1960" w:type="dxa"/>
            <w:tcBorders>
              <w:top w:val="single" w:color="000000" w:sz="6" w:space="0"/>
              <w:left w:val="single" w:color="000000" w:sz="4" w:space="0"/>
              <w:bottom w:val="single" w:color="000000" w:sz="6" w:space="0"/>
              <w:right w:val="single" w:color="000000" w:sz="4" w:space="0"/>
            </w:tcBorders>
            <w:vAlign w:val="center"/>
          </w:tcPr>
          <w:p w14:paraId="25A774A9">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851.96</w:t>
            </w:r>
          </w:p>
        </w:tc>
        <w:tc>
          <w:tcPr>
            <w:tcW w:w="1693" w:type="dxa"/>
            <w:tcBorders>
              <w:top w:val="single" w:color="000000" w:sz="6" w:space="0"/>
              <w:left w:val="single" w:color="000000" w:sz="4" w:space="0"/>
              <w:bottom w:val="single" w:color="000000" w:sz="6" w:space="0"/>
              <w:right w:val="single" w:color="000000" w:sz="4" w:space="0"/>
            </w:tcBorders>
            <w:vAlign w:val="center"/>
          </w:tcPr>
          <w:p w14:paraId="1040F933">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264.96</w:t>
            </w:r>
          </w:p>
        </w:tc>
        <w:tc>
          <w:tcPr>
            <w:tcW w:w="1987" w:type="dxa"/>
            <w:tcBorders>
              <w:top w:val="single" w:color="000000" w:sz="6" w:space="0"/>
              <w:left w:val="single" w:color="000000" w:sz="4" w:space="0"/>
              <w:bottom w:val="single" w:color="000000" w:sz="6" w:space="0"/>
              <w:right w:val="single" w:color="000000" w:sz="4" w:space="0"/>
            </w:tcBorders>
            <w:vAlign w:val="center"/>
          </w:tcPr>
          <w:p w14:paraId="56C9973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239.03</w:t>
            </w:r>
          </w:p>
        </w:tc>
        <w:tc>
          <w:tcPr>
            <w:tcW w:w="1827" w:type="dxa"/>
            <w:tcBorders>
              <w:top w:val="single" w:color="000000" w:sz="6" w:space="0"/>
              <w:left w:val="single" w:color="000000" w:sz="4" w:space="0"/>
              <w:bottom w:val="single" w:color="000000" w:sz="6" w:space="0"/>
              <w:right w:val="single" w:color="000000" w:sz="4" w:space="0"/>
            </w:tcBorders>
            <w:vAlign w:val="center"/>
          </w:tcPr>
          <w:p w14:paraId="2D71CF3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25.93</w:t>
            </w:r>
          </w:p>
        </w:tc>
        <w:tc>
          <w:tcPr>
            <w:tcW w:w="1650" w:type="dxa"/>
            <w:tcBorders>
              <w:top w:val="single" w:color="000000" w:sz="6" w:space="0"/>
              <w:left w:val="single" w:color="000000" w:sz="4" w:space="0"/>
              <w:bottom w:val="single" w:color="000000" w:sz="6" w:space="0"/>
              <w:right w:val="single" w:color="000000" w:sz="6" w:space="0"/>
            </w:tcBorders>
            <w:vAlign w:val="center"/>
          </w:tcPr>
          <w:p w14:paraId="5739A689">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587.00</w:t>
            </w:r>
          </w:p>
        </w:tc>
      </w:tr>
      <w:tr w14:paraId="15475B2B">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709C5B1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2080109</w:t>
            </w:r>
          </w:p>
        </w:tc>
        <w:tc>
          <w:tcPr>
            <w:tcW w:w="4307" w:type="dxa"/>
            <w:tcBorders>
              <w:top w:val="single" w:color="000000" w:sz="6" w:space="0"/>
              <w:left w:val="single" w:color="000000" w:sz="4" w:space="0"/>
              <w:bottom w:val="single" w:color="000000" w:sz="6" w:space="0"/>
              <w:right w:val="single" w:color="000000" w:sz="4" w:space="0"/>
            </w:tcBorders>
            <w:vAlign w:val="center"/>
          </w:tcPr>
          <w:p w14:paraId="5C158E27">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社会保险经办机构</w:t>
            </w:r>
          </w:p>
        </w:tc>
        <w:tc>
          <w:tcPr>
            <w:tcW w:w="1960" w:type="dxa"/>
            <w:tcBorders>
              <w:top w:val="single" w:color="000000" w:sz="6" w:space="0"/>
              <w:left w:val="single" w:color="000000" w:sz="4" w:space="0"/>
              <w:bottom w:val="single" w:color="000000" w:sz="6" w:space="0"/>
              <w:right w:val="single" w:color="000000" w:sz="4" w:space="0"/>
            </w:tcBorders>
            <w:vAlign w:val="center"/>
          </w:tcPr>
          <w:p w14:paraId="6F4C087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17.00</w:t>
            </w:r>
          </w:p>
        </w:tc>
        <w:tc>
          <w:tcPr>
            <w:tcW w:w="1693" w:type="dxa"/>
            <w:tcBorders>
              <w:top w:val="single" w:color="000000" w:sz="6" w:space="0"/>
              <w:left w:val="single" w:color="000000" w:sz="4" w:space="0"/>
              <w:bottom w:val="single" w:color="000000" w:sz="6" w:space="0"/>
              <w:right w:val="single" w:color="000000" w:sz="4" w:space="0"/>
            </w:tcBorders>
            <w:vAlign w:val="center"/>
          </w:tcPr>
          <w:p w14:paraId="2E434E8E">
            <w:pPr>
              <w:pStyle w:val="22"/>
              <w:widowControl w:val="0"/>
              <w:jc w:val="right"/>
              <w:rPr>
                <w:rFonts w:hint="eastAsia" w:ascii="仿宋" w:hAnsi="仿宋" w:eastAsia="仿宋" w:cs="仿宋"/>
                <w:sz w:val="22"/>
                <w:szCs w:val="22"/>
              </w:rPr>
            </w:pPr>
          </w:p>
        </w:tc>
        <w:tc>
          <w:tcPr>
            <w:tcW w:w="1987" w:type="dxa"/>
            <w:tcBorders>
              <w:top w:val="single" w:color="000000" w:sz="6" w:space="0"/>
              <w:left w:val="single" w:color="000000" w:sz="4" w:space="0"/>
              <w:bottom w:val="single" w:color="000000" w:sz="6" w:space="0"/>
              <w:right w:val="single" w:color="000000" w:sz="4" w:space="0"/>
            </w:tcBorders>
            <w:vAlign w:val="center"/>
          </w:tcPr>
          <w:p w14:paraId="5B4D9825">
            <w:pPr>
              <w:pStyle w:val="22"/>
              <w:widowControl w:val="0"/>
              <w:jc w:val="right"/>
              <w:rPr>
                <w:rFonts w:hint="eastAsia" w:ascii="仿宋" w:hAnsi="仿宋" w:eastAsia="仿宋" w:cs="仿宋"/>
                <w:sz w:val="22"/>
                <w:szCs w:val="22"/>
              </w:rPr>
            </w:pPr>
          </w:p>
        </w:tc>
        <w:tc>
          <w:tcPr>
            <w:tcW w:w="1827" w:type="dxa"/>
            <w:tcBorders>
              <w:top w:val="single" w:color="000000" w:sz="6" w:space="0"/>
              <w:left w:val="single" w:color="000000" w:sz="4" w:space="0"/>
              <w:bottom w:val="single" w:color="000000" w:sz="6" w:space="0"/>
              <w:right w:val="single" w:color="000000" w:sz="4" w:space="0"/>
            </w:tcBorders>
            <w:vAlign w:val="center"/>
          </w:tcPr>
          <w:p w14:paraId="7C4F7FA9">
            <w:pPr>
              <w:pStyle w:val="22"/>
              <w:widowControl w:val="0"/>
              <w:jc w:val="right"/>
              <w:rPr>
                <w:rFonts w:hint="eastAsia" w:ascii="仿宋" w:hAnsi="仿宋" w:eastAsia="仿宋" w:cs="仿宋"/>
                <w:sz w:val="22"/>
                <w:szCs w:val="22"/>
              </w:rPr>
            </w:pPr>
          </w:p>
        </w:tc>
        <w:tc>
          <w:tcPr>
            <w:tcW w:w="1650" w:type="dxa"/>
            <w:tcBorders>
              <w:top w:val="single" w:color="000000" w:sz="6" w:space="0"/>
              <w:left w:val="single" w:color="000000" w:sz="4" w:space="0"/>
              <w:bottom w:val="single" w:color="000000" w:sz="6" w:space="0"/>
              <w:right w:val="single" w:color="000000" w:sz="6" w:space="0"/>
            </w:tcBorders>
            <w:vAlign w:val="center"/>
          </w:tcPr>
          <w:p w14:paraId="1479EE3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17.00</w:t>
            </w:r>
          </w:p>
        </w:tc>
      </w:tr>
      <w:tr w14:paraId="41F86EB0">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5D299E0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2080110</w:t>
            </w:r>
          </w:p>
        </w:tc>
        <w:tc>
          <w:tcPr>
            <w:tcW w:w="4307" w:type="dxa"/>
            <w:tcBorders>
              <w:top w:val="single" w:color="000000" w:sz="6" w:space="0"/>
              <w:left w:val="single" w:color="000000" w:sz="4" w:space="0"/>
              <w:bottom w:val="single" w:color="000000" w:sz="6" w:space="0"/>
              <w:right w:val="single" w:color="000000" w:sz="4" w:space="0"/>
            </w:tcBorders>
            <w:vAlign w:val="center"/>
          </w:tcPr>
          <w:p w14:paraId="73E65515">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劳动关系和维权</w:t>
            </w:r>
          </w:p>
        </w:tc>
        <w:tc>
          <w:tcPr>
            <w:tcW w:w="1960" w:type="dxa"/>
            <w:tcBorders>
              <w:top w:val="single" w:color="000000" w:sz="6" w:space="0"/>
              <w:left w:val="single" w:color="000000" w:sz="4" w:space="0"/>
              <w:bottom w:val="single" w:color="000000" w:sz="6" w:space="0"/>
              <w:right w:val="single" w:color="000000" w:sz="4" w:space="0"/>
            </w:tcBorders>
            <w:vAlign w:val="center"/>
          </w:tcPr>
          <w:p w14:paraId="73D0E60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105.76</w:t>
            </w:r>
          </w:p>
        </w:tc>
        <w:tc>
          <w:tcPr>
            <w:tcW w:w="1693" w:type="dxa"/>
            <w:tcBorders>
              <w:top w:val="single" w:color="000000" w:sz="6" w:space="0"/>
              <w:left w:val="single" w:color="000000" w:sz="4" w:space="0"/>
              <w:bottom w:val="single" w:color="000000" w:sz="6" w:space="0"/>
              <w:right w:val="single" w:color="000000" w:sz="4" w:space="0"/>
            </w:tcBorders>
            <w:vAlign w:val="center"/>
          </w:tcPr>
          <w:p w14:paraId="62712A4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105.76</w:t>
            </w:r>
          </w:p>
        </w:tc>
        <w:tc>
          <w:tcPr>
            <w:tcW w:w="1987" w:type="dxa"/>
            <w:tcBorders>
              <w:top w:val="single" w:color="000000" w:sz="6" w:space="0"/>
              <w:left w:val="single" w:color="000000" w:sz="4" w:space="0"/>
              <w:bottom w:val="single" w:color="000000" w:sz="6" w:space="0"/>
              <w:right w:val="single" w:color="000000" w:sz="4" w:space="0"/>
            </w:tcBorders>
            <w:vAlign w:val="center"/>
          </w:tcPr>
          <w:p w14:paraId="0EBD7EB9">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94.31</w:t>
            </w:r>
          </w:p>
        </w:tc>
        <w:tc>
          <w:tcPr>
            <w:tcW w:w="1827" w:type="dxa"/>
            <w:tcBorders>
              <w:top w:val="single" w:color="000000" w:sz="6" w:space="0"/>
              <w:left w:val="single" w:color="000000" w:sz="4" w:space="0"/>
              <w:bottom w:val="single" w:color="000000" w:sz="6" w:space="0"/>
              <w:right w:val="single" w:color="000000" w:sz="4" w:space="0"/>
            </w:tcBorders>
            <w:vAlign w:val="center"/>
          </w:tcPr>
          <w:p w14:paraId="75B4D1BB">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11.45</w:t>
            </w:r>
          </w:p>
        </w:tc>
        <w:tc>
          <w:tcPr>
            <w:tcW w:w="1650" w:type="dxa"/>
            <w:tcBorders>
              <w:top w:val="single" w:color="000000" w:sz="6" w:space="0"/>
              <w:left w:val="single" w:color="000000" w:sz="4" w:space="0"/>
              <w:bottom w:val="single" w:color="000000" w:sz="6" w:space="0"/>
              <w:right w:val="single" w:color="000000" w:sz="6" w:space="0"/>
            </w:tcBorders>
            <w:vAlign w:val="center"/>
          </w:tcPr>
          <w:p w14:paraId="7AED2EFE">
            <w:pPr>
              <w:pStyle w:val="22"/>
              <w:widowControl w:val="0"/>
              <w:jc w:val="right"/>
              <w:rPr>
                <w:rFonts w:hint="eastAsia" w:ascii="仿宋" w:hAnsi="仿宋" w:eastAsia="仿宋" w:cs="仿宋"/>
                <w:sz w:val="22"/>
                <w:szCs w:val="22"/>
              </w:rPr>
            </w:pPr>
          </w:p>
        </w:tc>
      </w:tr>
      <w:tr w14:paraId="646DB6AA">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6B9C3FE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2080112</w:t>
            </w:r>
          </w:p>
        </w:tc>
        <w:tc>
          <w:tcPr>
            <w:tcW w:w="4307" w:type="dxa"/>
            <w:tcBorders>
              <w:top w:val="single" w:color="000000" w:sz="6" w:space="0"/>
              <w:left w:val="single" w:color="000000" w:sz="4" w:space="0"/>
              <w:bottom w:val="single" w:color="000000" w:sz="6" w:space="0"/>
              <w:right w:val="single" w:color="000000" w:sz="4" w:space="0"/>
            </w:tcBorders>
            <w:vAlign w:val="center"/>
          </w:tcPr>
          <w:p w14:paraId="01EA5A14">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劳动人事争议调解仲裁</w:t>
            </w:r>
          </w:p>
        </w:tc>
        <w:tc>
          <w:tcPr>
            <w:tcW w:w="1960" w:type="dxa"/>
            <w:tcBorders>
              <w:top w:val="single" w:color="000000" w:sz="6" w:space="0"/>
              <w:left w:val="single" w:color="000000" w:sz="4" w:space="0"/>
              <w:bottom w:val="single" w:color="000000" w:sz="6" w:space="0"/>
              <w:right w:val="single" w:color="000000" w:sz="4" w:space="0"/>
            </w:tcBorders>
            <w:vAlign w:val="center"/>
          </w:tcPr>
          <w:p w14:paraId="4ABAD77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0.40</w:t>
            </w:r>
          </w:p>
        </w:tc>
        <w:tc>
          <w:tcPr>
            <w:tcW w:w="1693" w:type="dxa"/>
            <w:tcBorders>
              <w:top w:val="single" w:color="000000" w:sz="6" w:space="0"/>
              <w:left w:val="single" w:color="000000" w:sz="4" w:space="0"/>
              <w:bottom w:val="single" w:color="000000" w:sz="6" w:space="0"/>
              <w:right w:val="single" w:color="000000" w:sz="4" w:space="0"/>
            </w:tcBorders>
            <w:vAlign w:val="center"/>
          </w:tcPr>
          <w:p w14:paraId="6C2C2299">
            <w:pPr>
              <w:pStyle w:val="22"/>
              <w:widowControl w:val="0"/>
              <w:jc w:val="right"/>
              <w:rPr>
                <w:rFonts w:hint="eastAsia" w:ascii="仿宋" w:hAnsi="仿宋" w:eastAsia="仿宋" w:cs="仿宋"/>
                <w:sz w:val="22"/>
                <w:szCs w:val="22"/>
              </w:rPr>
            </w:pPr>
          </w:p>
        </w:tc>
        <w:tc>
          <w:tcPr>
            <w:tcW w:w="1987" w:type="dxa"/>
            <w:tcBorders>
              <w:top w:val="single" w:color="000000" w:sz="6" w:space="0"/>
              <w:left w:val="single" w:color="000000" w:sz="4" w:space="0"/>
              <w:bottom w:val="single" w:color="000000" w:sz="6" w:space="0"/>
              <w:right w:val="single" w:color="000000" w:sz="4" w:space="0"/>
            </w:tcBorders>
            <w:vAlign w:val="center"/>
          </w:tcPr>
          <w:p w14:paraId="2501C3AE">
            <w:pPr>
              <w:pStyle w:val="22"/>
              <w:widowControl w:val="0"/>
              <w:jc w:val="right"/>
              <w:rPr>
                <w:rFonts w:hint="eastAsia" w:ascii="仿宋" w:hAnsi="仿宋" w:eastAsia="仿宋" w:cs="仿宋"/>
                <w:sz w:val="22"/>
                <w:szCs w:val="22"/>
              </w:rPr>
            </w:pPr>
          </w:p>
        </w:tc>
        <w:tc>
          <w:tcPr>
            <w:tcW w:w="1827" w:type="dxa"/>
            <w:tcBorders>
              <w:top w:val="single" w:color="000000" w:sz="6" w:space="0"/>
              <w:left w:val="single" w:color="000000" w:sz="4" w:space="0"/>
              <w:bottom w:val="single" w:color="000000" w:sz="6" w:space="0"/>
              <w:right w:val="single" w:color="000000" w:sz="4" w:space="0"/>
            </w:tcBorders>
            <w:vAlign w:val="center"/>
          </w:tcPr>
          <w:p w14:paraId="3B272466">
            <w:pPr>
              <w:pStyle w:val="22"/>
              <w:widowControl w:val="0"/>
              <w:jc w:val="right"/>
              <w:rPr>
                <w:rFonts w:hint="eastAsia" w:ascii="仿宋" w:hAnsi="仿宋" w:eastAsia="仿宋" w:cs="仿宋"/>
                <w:sz w:val="22"/>
                <w:szCs w:val="22"/>
              </w:rPr>
            </w:pPr>
          </w:p>
        </w:tc>
        <w:tc>
          <w:tcPr>
            <w:tcW w:w="1650" w:type="dxa"/>
            <w:tcBorders>
              <w:top w:val="single" w:color="000000" w:sz="6" w:space="0"/>
              <w:left w:val="single" w:color="000000" w:sz="4" w:space="0"/>
              <w:bottom w:val="single" w:color="000000" w:sz="6" w:space="0"/>
              <w:right w:val="single" w:color="000000" w:sz="6" w:space="0"/>
            </w:tcBorders>
            <w:vAlign w:val="center"/>
          </w:tcPr>
          <w:p w14:paraId="35D77AA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0.40</w:t>
            </w:r>
          </w:p>
        </w:tc>
      </w:tr>
      <w:tr w14:paraId="037E0A0F">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2FAA19D3">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2080150</w:t>
            </w:r>
          </w:p>
        </w:tc>
        <w:tc>
          <w:tcPr>
            <w:tcW w:w="4307" w:type="dxa"/>
            <w:tcBorders>
              <w:top w:val="single" w:color="000000" w:sz="6" w:space="0"/>
              <w:left w:val="single" w:color="000000" w:sz="4" w:space="0"/>
              <w:bottom w:val="single" w:color="000000" w:sz="6" w:space="0"/>
              <w:right w:val="single" w:color="000000" w:sz="4" w:space="0"/>
            </w:tcBorders>
            <w:vAlign w:val="center"/>
          </w:tcPr>
          <w:p w14:paraId="62F45436">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事业运行</w:t>
            </w:r>
          </w:p>
        </w:tc>
        <w:tc>
          <w:tcPr>
            <w:tcW w:w="1960" w:type="dxa"/>
            <w:tcBorders>
              <w:top w:val="single" w:color="000000" w:sz="6" w:space="0"/>
              <w:left w:val="single" w:color="000000" w:sz="4" w:space="0"/>
              <w:bottom w:val="single" w:color="000000" w:sz="6" w:space="0"/>
              <w:right w:val="single" w:color="000000" w:sz="4" w:space="0"/>
            </w:tcBorders>
            <w:vAlign w:val="center"/>
          </w:tcPr>
          <w:p w14:paraId="56A3695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87.42</w:t>
            </w:r>
          </w:p>
        </w:tc>
        <w:tc>
          <w:tcPr>
            <w:tcW w:w="1693" w:type="dxa"/>
            <w:tcBorders>
              <w:top w:val="single" w:color="000000" w:sz="6" w:space="0"/>
              <w:left w:val="single" w:color="000000" w:sz="4" w:space="0"/>
              <w:bottom w:val="single" w:color="000000" w:sz="6" w:space="0"/>
              <w:right w:val="single" w:color="000000" w:sz="4" w:space="0"/>
            </w:tcBorders>
            <w:vAlign w:val="center"/>
          </w:tcPr>
          <w:p w14:paraId="383947D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87.42</w:t>
            </w:r>
          </w:p>
        </w:tc>
        <w:tc>
          <w:tcPr>
            <w:tcW w:w="1987" w:type="dxa"/>
            <w:tcBorders>
              <w:top w:val="single" w:color="000000" w:sz="6" w:space="0"/>
              <w:left w:val="single" w:color="000000" w:sz="4" w:space="0"/>
              <w:bottom w:val="single" w:color="000000" w:sz="6" w:space="0"/>
              <w:right w:val="single" w:color="000000" w:sz="4" w:space="0"/>
            </w:tcBorders>
            <w:vAlign w:val="center"/>
          </w:tcPr>
          <w:p w14:paraId="5CC1E8FF">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80.90</w:t>
            </w:r>
          </w:p>
        </w:tc>
        <w:tc>
          <w:tcPr>
            <w:tcW w:w="1827" w:type="dxa"/>
            <w:tcBorders>
              <w:top w:val="single" w:color="000000" w:sz="6" w:space="0"/>
              <w:left w:val="single" w:color="000000" w:sz="4" w:space="0"/>
              <w:bottom w:val="single" w:color="000000" w:sz="6" w:space="0"/>
              <w:right w:val="single" w:color="000000" w:sz="4" w:space="0"/>
            </w:tcBorders>
            <w:vAlign w:val="center"/>
          </w:tcPr>
          <w:p w14:paraId="5EC5101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6.52</w:t>
            </w:r>
          </w:p>
        </w:tc>
        <w:tc>
          <w:tcPr>
            <w:tcW w:w="1650" w:type="dxa"/>
            <w:tcBorders>
              <w:top w:val="single" w:color="000000" w:sz="6" w:space="0"/>
              <w:left w:val="single" w:color="000000" w:sz="4" w:space="0"/>
              <w:bottom w:val="single" w:color="000000" w:sz="6" w:space="0"/>
              <w:right w:val="single" w:color="000000" w:sz="6" w:space="0"/>
            </w:tcBorders>
            <w:vAlign w:val="center"/>
          </w:tcPr>
          <w:p w14:paraId="0FBC4CE7">
            <w:pPr>
              <w:pStyle w:val="22"/>
              <w:widowControl w:val="0"/>
              <w:jc w:val="right"/>
              <w:rPr>
                <w:rFonts w:hint="eastAsia" w:ascii="仿宋" w:hAnsi="仿宋" w:eastAsia="仿宋" w:cs="仿宋"/>
                <w:sz w:val="22"/>
                <w:szCs w:val="22"/>
              </w:rPr>
            </w:pPr>
          </w:p>
        </w:tc>
      </w:tr>
      <w:tr w14:paraId="39B2D56A">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5F4C6B20">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2080199</w:t>
            </w:r>
          </w:p>
        </w:tc>
        <w:tc>
          <w:tcPr>
            <w:tcW w:w="4307" w:type="dxa"/>
            <w:tcBorders>
              <w:top w:val="single" w:color="000000" w:sz="6" w:space="0"/>
              <w:left w:val="single" w:color="000000" w:sz="4" w:space="0"/>
              <w:bottom w:val="single" w:color="000000" w:sz="6" w:space="0"/>
              <w:right w:val="single" w:color="000000" w:sz="4" w:space="0"/>
            </w:tcBorders>
            <w:vAlign w:val="center"/>
          </w:tcPr>
          <w:p w14:paraId="6005A514">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其他人力资源和社会保障管理事务支出</w:t>
            </w:r>
          </w:p>
        </w:tc>
        <w:tc>
          <w:tcPr>
            <w:tcW w:w="1960" w:type="dxa"/>
            <w:tcBorders>
              <w:top w:val="single" w:color="000000" w:sz="6" w:space="0"/>
              <w:left w:val="single" w:color="000000" w:sz="4" w:space="0"/>
              <w:bottom w:val="single" w:color="000000" w:sz="6" w:space="0"/>
              <w:right w:val="single" w:color="000000" w:sz="4" w:space="0"/>
            </w:tcBorders>
            <w:vAlign w:val="center"/>
          </w:tcPr>
          <w:p w14:paraId="20E9BA19">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135.50</w:t>
            </w:r>
          </w:p>
        </w:tc>
        <w:tc>
          <w:tcPr>
            <w:tcW w:w="1693" w:type="dxa"/>
            <w:tcBorders>
              <w:top w:val="single" w:color="000000" w:sz="6" w:space="0"/>
              <w:left w:val="single" w:color="000000" w:sz="4" w:space="0"/>
              <w:bottom w:val="single" w:color="000000" w:sz="6" w:space="0"/>
              <w:right w:val="single" w:color="000000" w:sz="4" w:space="0"/>
            </w:tcBorders>
            <w:vAlign w:val="center"/>
          </w:tcPr>
          <w:p w14:paraId="1659EED8">
            <w:pPr>
              <w:pStyle w:val="22"/>
              <w:widowControl w:val="0"/>
              <w:jc w:val="right"/>
              <w:rPr>
                <w:rFonts w:hint="eastAsia" w:ascii="仿宋" w:hAnsi="仿宋" w:eastAsia="仿宋" w:cs="仿宋"/>
                <w:sz w:val="22"/>
                <w:szCs w:val="22"/>
              </w:rPr>
            </w:pPr>
          </w:p>
        </w:tc>
        <w:tc>
          <w:tcPr>
            <w:tcW w:w="1987" w:type="dxa"/>
            <w:tcBorders>
              <w:top w:val="single" w:color="000000" w:sz="6" w:space="0"/>
              <w:left w:val="single" w:color="000000" w:sz="4" w:space="0"/>
              <w:bottom w:val="single" w:color="000000" w:sz="6" w:space="0"/>
              <w:right w:val="single" w:color="000000" w:sz="4" w:space="0"/>
            </w:tcBorders>
            <w:vAlign w:val="center"/>
          </w:tcPr>
          <w:p w14:paraId="1EF02A93">
            <w:pPr>
              <w:pStyle w:val="22"/>
              <w:widowControl w:val="0"/>
              <w:jc w:val="right"/>
              <w:rPr>
                <w:rFonts w:hint="eastAsia" w:ascii="仿宋" w:hAnsi="仿宋" w:eastAsia="仿宋" w:cs="仿宋"/>
                <w:sz w:val="22"/>
                <w:szCs w:val="22"/>
              </w:rPr>
            </w:pPr>
          </w:p>
        </w:tc>
        <w:tc>
          <w:tcPr>
            <w:tcW w:w="1827" w:type="dxa"/>
            <w:tcBorders>
              <w:top w:val="single" w:color="000000" w:sz="6" w:space="0"/>
              <w:left w:val="single" w:color="000000" w:sz="4" w:space="0"/>
              <w:bottom w:val="single" w:color="000000" w:sz="6" w:space="0"/>
              <w:right w:val="single" w:color="000000" w:sz="4" w:space="0"/>
            </w:tcBorders>
            <w:vAlign w:val="center"/>
          </w:tcPr>
          <w:p w14:paraId="5638F839">
            <w:pPr>
              <w:pStyle w:val="22"/>
              <w:widowControl w:val="0"/>
              <w:jc w:val="right"/>
              <w:rPr>
                <w:rFonts w:hint="eastAsia" w:ascii="仿宋" w:hAnsi="仿宋" w:eastAsia="仿宋" w:cs="仿宋"/>
                <w:sz w:val="22"/>
                <w:szCs w:val="22"/>
              </w:rPr>
            </w:pPr>
          </w:p>
        </w:tc>
        <w:tc>
          <w:tcPr>
            <w:tcW w:w="1650" w:type="dxa"/>
            <w:tcBorders>
              <w:top w:val="single" w:color="000000" w:sz="6" w:space="0"/>
              <w:left w:val="single" w:color="000000" w:sz="4" w:space="0"/>
              <w:bottom w:val="single" w:color="000000" w:sz="6" w:space="0"/>
              <w:right w:val="single" w:color="000000" w:sz="6" w:space="0"/>
            </w:tcBorders>
            <w:vAlign w:val="center"/>
          </w:tcPr>
          <w:p w14:paraId="5300E84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135.50</w:t>
            </w:r>
          </w:p>
        </w:tc>
      </w:tr>
      <w:tr w14:paraId="7D1B27FF">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09546F83">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20825</w:t>
            </w:r>
          </w:p>
        </w:tc>
        <w:tc>
          <w:tcPr>
            <w:tcW w:w="4307" w:type="dxa"/>
            <w:tcBorders>
              <w:top w:val="single" w:color="000000" w:sz="6" w:space="0"/>
              <w:left w:val="single" w:color="000000" w:sz="4" w:space="0"/>
              <w:bottom w:val="single" w:color="000000" w:sz="6" w:space="0"/>
              <w:right w:val="single" w:color="000000" w:sz="4" w:space="0"/>
            </w:tcBorders>
            <w:vAlign w:val="center"/>
          </w:tcPr>
          <w:p w14:paraId="65B711BC">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其他生活救助</w:t>
            </w:r>
          </w:p>
        </w:tc>
        <w:tc>
          <w:tcPr>
            <w:tcW w:w="1960" w:type="dxa"/>
            <w:tcBorders>
              <w:top w:val="single" w:color="000000" w:sz="6" w:space="0"/>
              <w:left w:val="single" w:color="000000" w:sz="4" w:space="0"/>
              <w:bottom w:val="single" w:color="000000" w:sz="6" w:space="0"/>
              <w:right w:val="single" w:color="000000" w:sz="4" w:space="0"/>
            </w:tcBorders>
            <w:vAlign w:val="center"/>
          </w:tcPr>
          <w:p w14:paraId="75289ABF">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81.00</w:t>
            </w:r>
          </w:p>
        </w:tc>
        <w:tc>
          <w:tcPr>
            <w:tcW w:w="1693" w:type="dxa"/>
            <w:tcBorders>
              <w:top w:val="single" w:color="000000" w:sz="6" w:space="0"/>
              <w:left w:val="single" w:color="000000" w:sz="4" w:space="0"/>
              <w:bottom w:val="single" w:color="000000" w:sz="6" w:space="0"/>
              <w:right w:val="single" w:color="000000" w:sz="4" w:space="0"/>
            </w:tcBorders>
            <w:vAlign w:val="center"/>
          </w:tcPr>
          <w:p w14:paraId="6D57D7F2">
            <w:pPr>
              <w:pStyle w:val="22"/>
              <w:widowControl w:val="0"/>
              <w:jc w:val="right"/>
              <w:rPr>
                <w:rFonts w:hint="eastAsia" w:ascii="仿宋" w:hAnsi="仿宋" w:eastAsia="仿宋" w:cs="仿宋"/>
                <w:sz w:val="22"/>
                <w:szCs w:val="22"/>
              </w:rPr>
            </w:pPr>
          </w:p>
        </w:tc>
        <w:tc>
          <w:tcPr>
            <w:tcW w:w="1987" w:type="dxa"/>
            <w:tcBorders>
              <w:top w:val="single" w:color="000000" w:sz="6" w:space="0"/>
              <w:left w:val="single" w:color="000000" w:sz="4" w:space="0"/>
              <w:bottom w:val="single" w:color="000000" w:sz="6" w:space="0"/>
              <w:right w:val="single" w:color="000000" w:sz="4" w:space="0"/>
            </w:tcBorders>
            <w:vAlign w:val="center"/>
          </w:tcPr>
          <w:p w14:paraId="7EDAF805">
            <w:pPr>
              <w:pStyle w:val="22"/>
              <w:widowControl w:val="0"/>
              <w:jc w:val="right"/>
              <w:rPr>
                <w:rFonts w:hint="eastAsia" w:ascii="仿宋" w:hAnsi="仿宋" w:eastAsia="仿宋" w:cs="仿宋"/>
                <w:sz w:val="22"/>
                <w:szCs w:val="22"/>
              </w:rPr>
            </w:pPr>
          </w:p>
        </w:tc>
        <w:tc>
          <w:tcPr>
            <w:tcW w:w="1827" w:type="dxa"/>
            <w:tcBorders>
              <w:top w:val="single" w:color="000000" w:sz="6" w:space="0"/>
              <w:left w:val="single" w:color="000000" w:sz="4" w:space="0"/>
              <w:bottom w:val="single" w:color="000000" w:sz="6" w:space="0"/>
              <w:right w:val="single" w:color="000000" w:sz="4" w:space="0"/>
            </w:tcBorders>
            <w:vAlign w:val="center"/>
          </w:tcPr>
          <w:p w14:paraId="325E40ED">
            <w:pPr>
              <w:pStyle w:val="22"/>
              <w:widowControl w:val="0"/>
              <w:jc w:val="right"/>
              <w:rPr>
                <w:rFonts w:hint="eastAsia" w:ascii="仿宋" w:hAnsi="仿宋" w:eastAsia="仿宋" w:cs="仿宋"/>
                <w:sz w:val="22"/>
                <w:szCs w:val="22"/>
              </w:rPr>
            </w:pPr>
          </w:p>
        </w:tc>
        <w:tc>
          <w:tcPr>
            <w:tcW w:w="1650" w:type="dxa"/>
            <w:tcBorders>
              <w:top w:val="single" w:color="000000" w:sz="6" w:space="0"/>
              <w:left w:val="single" w:color="000000" w:sz="4" w:space="0"/>
              <w:bottom w:val="single" w:color="000000" w:sz="6" w:space="0"/>
              <w:right w:val="single" w:color="000000" w:sz="6" w:space="0"/>
            </w:tcBorders>
            <w:vAlign w:val="center"/>
          </w:tcPr>
          <w:p w14:paraId="69D9D773">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81.00</w:t>
            </w:r>
          </w:p>
        </w:tc>
      </w:tr>
      <w:tr w14:paraId="7832A910">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06593DE4">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2082501</w:t>
            </w:r>
          </w:p>
        </w:tc>
        <w:tc>
          <w:tcPr>
            <w:tcW w:w="4307" w:type="dxa"/>
            <w:tcBorders>
              <w:top w:val="single" w:color="000000" w:sz="6" w:space="0"/>
              <w:left w:val="single" w:color="000000" w:sz="4" w:space="0"/>
              <w:bottom w:val="single" w:color="000000" w:sz="6" w:space="0"/>
              <w:right w:val="single" w:color="000000" w:sz="4" w:space="0"/>
            </w:tcBorders>
            <w:vAlign w:val="center"/>
          </w:tcPr>
          <w:p w14:paraId="1904E3B9">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其他城市生活救助</w:t>
            </w:r>
          </w:p>
        </w:tc>
        <w:tc>
          <w:tcPr>
            <w:tcW w:w="1960" w:type="dxa"/>
            <w:tcBorders>
              <w:top w:val="single" w:color="000000" w:sz="6" w:space="0"/>
              <w:left w:val="single" w:color="000000" w:sz="4" w:space="0"/>
              <w:bottom w:val="single" w:color="000000" w:sz="6" w:space="0"/>
              <w:right w:val="single" w:color="000000" w:sz="4" w:space="0"/>
            </w:tcBorders>
            <w:vAlign w:val="center"/>
          </w:tcPr>
          <w:p w14:paraId="225CDE1B">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81.00</w:t>
            </w:r>
          </w:p>
        </w:tc>
        <w:tc>
          <w:tcPr>
            <w:tcW w:w="1693" w:type="dxa"/>
            <w:tcBorders>
              <w:top w:val="single" w:color="000000" w:sz="6" w:space="0"/>
              <w:left w:val="single" w:color="000000" w:sz="4" w:space="0"/>
              <w:bottom w:val="single" w:color="000000" w:sz="6" w:space="0"/>
              <w:right w:val="single" w:color="000000" w:sz="4" w:space="0"/>
            </w:tcBorders>
            <w:vAlign w:val="center"/>
          </w:tcPr>
          <w:p w14:paraId="2E063A1A">
            <w:pPr>
              <w:pStyle w:val="22"/>
              <w:widowControl w:val="0"/>
              <w:jc w:val="right"/>
              <w:rPr>
                <w:rFonts w:hint="eastAsia" w:ascii="仿宋" w:hAnsi="仿宋" w:eastAsia="仿宋" w:cs="仿宋"/>
                <w:sz w:val="22"/>
                <w:szCs w:val="22"/>
              </w:rPr>
            </w:pPr>
          </w:p>
        </w:tc>
        <w:tc>
          <w:tcPr>
            <w:tcW w:w="1987" w:type="dxa"/>
            <w:tcBorders>
              <w:top w:val="single" w:color="000000" w:sz="6" w:space="0"/>
              <w:left w:val="single" w:color="000000" w:sz="4" w:space="0"/>
              <w:bottom w:val="single" w:color="000000" w:sz="6" w:space="0"/>
              <w:right w:val="single" w:color="000000" w:sz="4" w:space="0"/>
            </w:tcBorders>
            <w:vAlign w:val="center"/>
          </w:tcPr>
          <w:p w14:paraId="64B487CA">
            <w:pPr>
              <w:pStyle w:val="22"/>
              <w:widowControl w:val="0"/>
              <w:jc w:val="right"/>
              <w:rPr>
                <w:rFonts w:hint="eastAsia" w:ascii="仿宋" w:hAnsi="仿宋" w:eastAsia="仿宋" w:cs="仿宋"/>
                <w:sz w:val="22"/>
                <w:szCs w:val="22"/>
              </w:rPr>
            </w:pPr>
          </w:p>
        </w:tc>
        <w:tc>
          <w:tcPr>
            <w:tcW w:w="1827" w:type="dxa"/>
            <w:tcBorders>
              <w:top w:val="single" w:color="000000" w:sz="6" w:space="0"/>
              <w:left w:val="single" w:color="000000" w:sz="4" w:space="0"/>
              <w:bottom w:val="single" w:color="000000" w:sz="6" w:space="0"/>
              <w:right w:val="single" w:color="000000" w:sz="4" w:space="0"/>
            </w:tcBorders>
            <w:vAlign w:val="center"/>
          </w:tcPr>
          <w:p w14:paraId="59174513">
            <w:pPr>
              <w:pStyle w:val="22"/>
              <w:widowControl w:val="0"/>
              <w:jc w:val="right"/>
              <w:rPr>
                <w:rFonts w:hint="eastAsia" w:ascii="仿宋" w:hAnsi="仿宋" w:eastAsia="仿宋" w:cs="仿宋"/>
                <w:sz w:val="22"/>
                <w:szCs w:val="22"/>
              </w:rPr>
            </w:pPr>
          </w:p>
        </w:tc>
        <w:tc>
          <w:tcPr>
            <w:tcW w:w="1650" w:type="dxa"/>
            <w:tcBorders>
              <w:top w:val="single" w:color="000000" w:sz="6" w:space="0"/>
              <w:left w:val="single" w:color="000000" w:sz="4" w:space="0"/>
              <w:bottom w:val="single" w:color="000000" w:sz="6" w:space="0"/>
              <w:right w:val="single" w:color="000000" w:sz="6" w:space="0"/>
            </w:tcBorders>
            <w:vAlign w:val="center"/>
          </w:tcPr>
          <w:p w14:paraId="19EBC2D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81.00</w:t>
            </w:r>
          </w:p>
        </w:tc>
      </w:tr>
      <w:tr w14:paraId="5FB757E0">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4E2F384A">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20899</w:t>
            </w:r>
          </w:p>
        </w:tc>
        <w:tc>
          <w:tcPr>
            <w:tcW w:w="4307" w:type="dxa"/>
            <w:tcBorders>
              <w:top w:val="single" w:color="000000" w:sz="6" w:space="0"/>
              <w:left w:val="single" w:color="000000" w:sz="4" w:space="0"/>
              <w:bottom w:val="single" w:color="000000" w:sz="6" w:space="0"/>
              <w:right w:val="single" w:color="000000" w:sz="4" w:space="0"/>
            </w:tcBorders>
            <w:vAlign w:val="center"/>
          </w:tcPr>
          <w:p w14:paraId="530290E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其他社会保障和就业支出</w:t>
            </w:r>
          </w:p>
        </w:tc>
        <w:tc>
          <w:tcPr>
            <w:tcW w:w="1960" w:type="dxa"/>
            <w:tcBorders>
              <w:top w:val="single" w:color="000000" w:sz="6" w:space="0"/>
              <w:left w:val="single" w:color="000000" w:sz="4" w:space="0"/>
              <w:bottom w:val="single" w:color="000000" w:sz="6" w:space="0"/>
              <w:right w:val="single" w:color="000000" w:sz="4" w:space="0"/>
            </w:tcBorders>
            <w:vAlign w:val="center"/>
          </w:tcPr>
          <w:p w14:paraId="3A4DD1E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11,726.30</w:t>
            </w:r>
          </w:p>
        </w:tc>
        <w:tc>
          <w:tcPr>
            <w:tcW w:w="1693" w:type="dxa"/>
            <w:tcBorders>
              <w:top w:val="single" w:color="000000" w:sz="6" w:space="0"/>
              <w:left w:val="single" w:color="000000" w:sz="4" w:space="0"/>
              <w:bottom w:val="single" w:color="000000" w:sz="6" w:space="0"/>
              <w:right w:val="single" w:color="000000" w:sz="4" w:space="0"/>
            </w:tcBorders>
            <w:vAlign w:val="center"/>
          </w:tcPr>
          <w:p w14:paraId="0204F955">
            <w:pPr>
              <w:pStyle w:val="22"/>
              <w:widowControl w:val="0"/>
              <w:jc w:val="right"/>
              <w:rPr>
                <w:rFonts w:hint="eastAsia" w:ascii="仿宋" w:hAnsi="仿宋" w:eastAsia="仿宋" w:cs="仿宋"/>
                <w:sz w:val="22"/>
                <w:szCs w:val="22"/>
              </w:rPr>
            </w:pPr>
          </w:p>
        </w:tc>
        <w:tc>
          <w:tcPr>
            <w:tcW w:w="1987" w:type="dxa"/>
            <w:tcBorders>
              <w:top w:val="single" w:color="000000" w:sz="6" w:space="0"/>
              <w:left w:val="single" w:color="000000" w:sz="4" w:space="0"/>
              <w:bottom w:val="single" w:color="000000" w:sz="6" w:space="0"/>
              <w:right w:val="single" w:color="000000" w:sz="4" w:space="0"/>
            </w:tcBorders>
            <w:vAlign w:val="center"/>
          </w:tcPr>
          <w:p w14:paraId="4D547B0A">
            <w:pPr>
              <w:pStyle w:val="22"/>
              <w:widowControl w:val="0"/>
              <w:jc w:val="right"/>
              <w:rPr>
                <w:rFonts w:hint="eastAsia" w:ascii="仿宋" w:hAnsi="仿宋" w:eastAsia="仿宋" w:cs="仿宋"/>
                <w:sz w:val="22"/>
                <w:szCs w:val="22"/>
              </w:rPr>
            </w:pPr>
          </w:p>
        </w:tc>
        <w:tc>
          <w:tcPr>
            <w:tcW w:w="1827" w:type="dxa"/>
            <w:tcBorders>
              <w:top w:val="single" w:color="000000" w:sz="6" w:space="0"/>
              <w:left w:val="single" w:color="000000" w:sz="4" w:space="0"/>
              <w:bottom w:val="single" w:color="000000" w:sz="6" w:space="0"/>
              <w:right w:val="single" w:color="000000" w:sz="4" w:space="0"/>
            </w:tcBorders>
            <w:vAlign w:val="center"/>
          </w:tcPr>
          <w:p w14:paraId="21218A7D">
            <w:pPr>
              <w:pStyle w:val="22"/>
              <w:widowControl w:val="0"/>
              <w:jc w:val="right"/>
              <w:rPr>
                <w:rFonts w:hint="eastAsia" w:ascii="仿宋" w:hAnsi="仿宋" w:eastAsia="仿宋" w:cs="仿宋"/>
                <w:sz w:val="22"/>
                <w:szCs w:val="22"/>
              </w:rPr>
            </w:pPr>
          </w:p>
        </w:tc>
        <w:tc>
          <w:tcPr>
            <w:tcW w:w="1650" w:type="dxa"/>
            <w:tcBorders>
              <w:top w:val="single" w:color="000000" w:sz="6" w:space="0"/>
              <w:left w:val="single" w:color="000000" w:sz="4" w:space="0"/>
              <w:bottom w:val="single" w:color="000000" w:sz="6" w:space="0"/>
              <w:right w:val="single" w:color="000000" w:sz="6" w:space="0"/>
            </w:tcBorders>
            <w:vAlign w:val="center"/>
          </w:tcPr>
          <w:p w14:paraId="7E8D6D6B">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11,726.30</w:t>
            </w:r>
          </w:p>
        </w:tc>
      </w:tr>
      <w:tr w14:paraId="77CA9124">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608C2D53">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2089999</w:t>
            </w:r>
          </w:p>
        </w:tc>
        <w:tc>
          <w:tcPr>
            <w:tcW w:w="4307" w:type="dxa"/>
            <w:tcBorders>
              <w:top w:val="single" w:color="000000" w:sz="6" w:space="0"/>
              <w:left w:val="single" w:color="000000" w:sz="4" w:space="0"/>
              <w:bottom w:val="single" w:color="000000" w:sz="6" w:space="0"/>
              <w:right w:val="single" w:color="000000" w:sz="4" w:space="0"/>
            </w:tcBorders>
            <w:vAlign w:val="center"/>
          </w:tcPr>
          <w:p w14:paraId="01874CB7">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其他社会保障和就业支出</w:t>
            </w:r>
          </w:p>
        </w:tc>
        <w:tc>
          <w:tcPr>
            <w:tcW w:w="1960" w:type="dxa"/>
            <w:tcBorders>
              <w:top w:val="single" w:color="000000" w:sz="6" w:space="0"/>
              <w:left w:val="single" w:color="000000" w:sz="4" w:space="0"/>
              <w:bottom w:val="single" w:color="000000" w:sz="6" w:space="0"/>
              <w:right w:val="single" w:color="000000" w:sz="4" w:space="0"/>
            </w:tcBorders>
            <w:vAlign w:val="center"/>
          </w:tcPr>
          <w:p w14:paraId="54F84A1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11,726.30</w:t>
            </w:r>
          </w:p>
        </w:tc>
        <w:tc>
          <w:tcPr>
            <w:tcW w:w="1693" w:type="dxa"/>
            <w:tcBorders>
              <w:top w:val="single" w:color="000000" w:sz="6" w:space="0"/>
              <w:left w:val="single" w:color="000000" w:sz="4" w:space="0"/>
              <w:bottom w:val="single" w:color="000000" w:sz="6" w:space="0"/>
              <w:right w:val="single" w:color="000000" w:sz="4" w:space="0"/>
            </w:tcBorders>
            <w:vAlign w:val="center"/>
          </w:tcPr>
          <w:p w14:paraId="759759F2">
            <w:pPr>
              <w:pStyle w:val="22"/>
              <w:widowControl w:val="0"/>
              <w:jc w:val="right"/>
              <w:rPr>
                <w:rFonts w:hint="eastAsia" w:ascii="仿宋" w:hAnsi="仿宋" w:eastAsia="仿宋" w:cs="仿宋"/>
                <w:sz w:val="22"/>
                <w:szCs w:val="22"/>
              </w:rPr>
            </w:pPr>
          </w:p>
        </w:tc>
        <w:tc>
          <w:tcPr>
            <w:tcW w:w="1987" w:type="dxa"/>
            <w:tcBorders>
              <w:top w:val="single" w:color="000000" w:sz="6" w:space="0"/>
              <w:left w:val="single" w:color="000000" w:sz="4" w:space="0"/>
              <w:bottom w:val="single" w:color="000000" w:sz="6" w:space="0"/>
              <w:right w:val="single" w:color="000000" w:sz="4" w:space="0"/>
            </w:tcBorders>
            <w:vAlign w:val="center"/>
          </w:tcPr>
          <w:p w14:paraId="5AC929C4">
            <w:pPr>
              <w:pStyle w:val="22"/>
              <w:widowControl w:val="0"/>
              <w:jc w:val="right"/>
              <w:rPr>
                <w:rFonts w:hint="eastAsia" w:ascii="仿宋" w:hAnsi="仿宋" w:eastAsia="仿宋" w:cs="仿宋"/>
                <w:sz w:val="22"/>
                <w:szCs w:val="22"/>
              </w:rPr>
            </w:pPr>
          </w:p>
        </w:tc>
        <w:tc>
          <w:tcPr>
            <w:tcW w:w="1827" w:type="dxa"/>
            <w:tcBorders>
              <w:top w:val="single" w:color="000000" w:sz="6" w:space="0"/>
              <w:left w:val="single" w:color="000000" w:sz="4" w:space="0"/>
              <w:bottom w:val="single" w:color="000000" w:sz="6" w:space="0"/>
              <w:right w:val="single" w:color="000000" w:sz="4" w:space="0"/>
            </w:tcBorders>
            <w:vAlign w:val="center"/>
          </w:tcPr>
          <w:p w14:paraId="3A179FA4">
            <w:pPr>
              <w:pStyle w:val="22"/>
              <w:widowControl w:val="0"/>
              <w:jc w:val="right"/>
              <w:rPr>
                <w:rFonts w:hint="eastAsia" w:ascii="仿宋" w:hAnsi="仿宋" w:eastAsia="仿宋" w:cs="仿宋"/>
                <w:sz w:val="22"/>
                <w:szCs w:val="22"/>
              </w:rPr>
            </w:pPr>
          </w:p>
        </w:tc>
        <w:tc>
          <w:tcPr>
            <w:tcW w:w="1650" w:type="dxa"/>
            <w:tcBorders>
              <w:top w:val="single" w:color="000000" w:sz="6" w:space="0"/>
              <w:left w:val="single" w:color="000000" w:sz="4" w:space="0"/>
              <w:bottom w:val="single" w:color="000000" w:sz="6" w:space="0"/>
              <w:right w:val="single" w:color="000000" w:sz="6" w:space="0"/>
            </w:tcBorders>
            <w:vAlign w:val="center"/>
          </w:tcPr>
          <w:p w14:paraId="4D71579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11,726.30</w:t>
            </w:r>
          </w:p>
        </w:tc>
      </w:tr>
      <w:tr w14:paraId="691C773C">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43AF3DAE">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221</w:t>
            </w:r>
          </w:p>
        </w:tc>
        <w:tc>
          <w:tcPr>
            <w:tcW w:w="4307" w:type="dxa"/>
            <w:tcBorders>
              <w:top w:val="single" w:color="000000" w:sz="6" w:space="0"/>
              <w:left w:val="single" w:color="000000" w:sz="4" w:space="0"/>
              <w:bottom w:val="single" w:color="000000" w:sz="6" w:space="0"/>
              <w:right w:val="single" w:color="000000" w:sz="4" w:space="0"/>
            </w:tcBorders>
            <w:vAlign w:val="center"/>
          </w:tcPr>
          <w:p w14:paraId="4E34AF1A">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住房保障支出</w:t>
            </w:r>
          </w:p>
        </w:tc>
        <w:tc>
          <w:tcPr>
            <w:tcW w:w="1960" w:type="dxa"/>
            <w:tcBorders>
              <w:top w:val="single" w:color="000000" w:sz="6" w:space="0"/>
              <w:left w:val="single" w:color="000000" w:sz="4" w:space="0"/>
              <w:bottom w:val="single" w:color="000000" w:sz="6" w:space="0"/>
              <w:right w:val="single" w:color="000000" w:sz="4" w:space="0"/>
            </w:tcBorders>
            <w:vAlign w:val="center"/>
          </w:tcPr>
          <w:p w14:paraId="573C2DA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611.98</w:t>
            </w:r>
          </w:p>
        </w:tc>
        <w:tc>
          <w:tcPr>
            <w:tcW w:w="1693" w:type="dxa"/>
            <w:tcBorders>
              <w:top w:val="single" w:color="000000" w:sz="6" w:space="0"/>
              <w:left w:val="single" w:color="000000" w:sz="4" w:space="0"/>
              <w:bottom w:val="single" w:color="000000" w:sz="6" w:space="0"/>
              <w:right w:val="single" w:color="000000" w:sz="4" w:space="0"/>
            </w:tcBorders>
            <w:vAlign w:val="center"/>
          </w:tcPr>
          <w:p w14:paraId="089F5909">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611.98</w:t>
            </w:r>
          </w:p>
        </w:tc>
        <w:tc>
          <w:tcPr>
            <w:tcW w:w="1987" w:type="dxa"/>
            <w:tcBorders>
              <w:top w:val="single" w:color="000000" w:sz="6" w:space="0"/>
              <w:left w:val="single" w:color="000000" w:sz="4" w:space="0"/>
              <w:bottom w:val="single" w:color="000000" w:sz="6" w:space="0"/>
              <w:right w:val="single" w:color="000000" w:sz="4" w:space="0"/>
            </w:tcBorders>
            <w:vAlign w:val="center"/>
          </w:tcPr>
          <w:p w14:paraId="7F846462">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611.98</w:t>
            </w:r>
          </w:p>
        </w:tc>
        <w:tc>
          <w:tcPr>
            <w:tcW w:w="1827" w:type="dxa"/>
            <w:tcBorders>
              <w:top w:val="single" w:color="000000" w:sz="6" w:space="0"/>
              <w:left w:val="single" w:color="000000" w:sz="4" w:space="0"/>
              <w:bottom w:val="single" w:color="000000" w:sz="6" w:space="0"/>
              <w:right w:val="single" w:color="000000" w:sz="4" w:space="0"/>
            </w:tcBorders>
            <w:vAlign w:val="center"/>
          </w:tcPr>
          <w:p w14:paraId="456952F8">
            <w:pPr>
              <w:pStyle w:val="22"/>
              <w:widowControl w:val="0"/>
              <w:jc w:val="right"/>
              <w:rPr>
                <w:rFonts w:hint="eastAsia" w:ascii="仿宋" w:hAnsi="仿宋" w:eastAsia="仿宋" w:cs="仿宋"/>
                <w:sz w:val="22"/>
                <w:szCs w:val="22"/>
              </w:rPr>
            </w:pPr>
          </w:p>
        </w:tc>
        <w:tc>
          <w:tcPr>
            <w:tcW w:w="1650" w:type="dxa"/>
            <w:tcBorders>
              <w:top w:val="single" w:color="000000" w:sz="6" w:space="0"/>
              <w:left w:val="single" w:color="000000" w:sz="4" w:space="0"/>
              <w:bottom w:val="single" w:color="000000" w:sz="6" w:space="0"/>
              <w:right w:val="single" w:color="000000" w:sz="6" w:space="0"/>
            </w:tcBorders>
            <w:vAlign w:val="center"/>
          </w:tcPr>
          <w:p w14:paraId="1D467EA7">
            <w:pPr>
              <w:pStyle w:val="22"/>
              <w:widowControl w:val="0"/>
              <w:jc w:val="right"/>
              <w:rPr>
                <w:rFonts w:hint="eastAsia" w:ascii="仿宋" w:hAnsi="仿宋" w:eastAsia="仿宋" w:cs="仿宋"/>
                <w:sz w:val="22"/>
                <w:szCs w:val="22"/>
              </w:rPr>
            </w:pPr>
          </w:p>
        </w:tc>
      </w:tr>
      <w:tr w14:paraId="2A438149">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52CD3C5C">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22102</w:t>
            </w:r>
          </w:p>
        </w:tc>
        <w:tc>
          <w:tcPr>
            <w:tcW w:w="4307" w:type="dxa"/>
            <w:tcBorders>
              <w:top w:val="single" w:color="000000" w:sz="6" w:space="0"/>
              <w:left w:val="single" w:color="000000" w:sz="4" w:space="0"/>
              <w:bottom w:val="single" w:color="000000" w:sz="6" w:space="0"/>
              <w:right w:val="single" w:color="000000" w:sz="4" w:space="0"/>
            </w:tcBorders>
            <w:vAlign w:val="center"/>
          </w:tcPr>
          <w:p w14:paraId="511600F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住房改革支出</w:t>
            </w:r>
          </w:p>
        </w:tc>
        <w:tc>
          <w:tcPr>
            <w:tcW w:w="1960" w:type="dxa"/>
            <w:tcBorders>
              <w:top w:val="single" w:color="000000" w:sz="6" w:space="0"/>
              <w:left w:val="single" w:color="000000" w:sz="4" w:space="0"/>
              <w:bottom w:val="single" w:color="000000" w:sz="6" w:space="0"/>
              <w:right w:val="single" w:color="000000" w:sz="4" w:space="0"/>
            </w:tcBorders>
            <w:vAlign w:val="center"/>
          </w:tcPr>
          <w:p w14:paraId="3284C4FA">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611.98</w:t>
            </w:r>
          </w:p>
        </w:tc>
        <w:tc>
          <w:tcPr>
            <w:tcW w:w="1693" w:type="dxa"/>
            <w:tcBorders>
              <w:top w:val="single" w:color="000000" w:sz="6" w:space="0"/>
              <w:left w:val="single" w:color="000000" w:sz="4" w:space="0"/>
              <w:bottom w:val="single" w:color="000000" w:sz="6" w:space="0"/>
              <w:right w:val="single" w:color="000000" w:sz="4" w:space="0"/>
            </w:tcBorders>
            <w:vAlign w:val="center"/>
          </w:tcPr>
          <w:p w14:paraId="034ADDD9">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611.98</w:t>
            </w:r>
          </w:p>
        </w:tc>
        <w:tc>
          <w:tcPr>
            <w:tcW w:w="1987" w:type="dxa"/>
            <w:tcBorders>
              <w:top w:val="single" w:color="000000" w:sz="6" w:space="0"/>
              <w:left w:val="single" w:color="000000" w:sz="4" w:space="0"/>
              <w:bottom w:val="single" w:color="000000" w:sz="6" w:space="0"/>
              <w:right w:val="single" w:color="000000" w:sz="4" w:space="0"/>
            </w:tcBorders>
            <w:vAlign w:val="center"/>
          </w:tcPr>
          <w:p w14:paraId="519B083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611.98</w:t>
            </w:r>
          </w:p>
        </w:tc>
        <w:tc>
          <w:tcPr>
            <w:tcW w:w="1827" w:type="dxa"/>
            <w:tcBorders>
              <w:top w:val="single" w:color="000000" w:sz="6" w:space="0"/>
              <w:left w:val="single" w:color="000000" w:sz="4" w:space="0"/>
              <w:bottom w:val="single" w:color="000000" w:sz="6" w:space="0"/>
              <w:right w:val="single" w:color="000000" w:sz="4" w:space="0"/>
            </w:tcBorders>
            <w:vAlign w:val="center"/>
          </w:tcPr>
          <w:p w14:paraId="01D45EB7">
            <w:pPr>
              <w:pStyle w:val="22"/>
              <w:widowControl w:val="0"/>
              <w:jc w:val="right"/>
              <w:rPr>
                <w:rFonts w:hint="eastAsia" w:ascii="仿宋" w:hAnsi="仿宋" w:eastAsia="仿宋" w:cs="仿宋"/>
                <w:sz w:val="22"/>
                <w:szCs w:val="22"/>
              </w:rPr>
            </w:pPr>
          </w:p>
        </w:tc>
        <w:tc>
          <w:tcPr>
            <w:tcW w:w="1650" w:type="dxa"/>
            <w:tcBorders>
              <w:top w:val="single" w:color="000000" w:sz="6" w:space="0"/>
              <w:left w:val="single" w:color="000000" w:sz="4" w:space="0"/>
              <w:bottom w:val="single" w:color="000000" w:sz="6" w:space="0"/>
              <w:right w:val="single" w:color="000000" w:sz="6" w:space="0"/>
            </w:tcBorders>
            <w:vAlign w:val="center"/>
          </w:tcPr>
          <w:p w14:paraId="24A1E7E9">
            <w:pPr>
              <w:pStyle w:val="22"/>
              <w:widowControl w:val="0"/>
              <w:jc w:val="right"/>
              <w:rPr>
                <w:rFonts w:hint="eastAsia" w:ascii="仿宋" w:hAnsi="仿宋" w:eastAsia="仿宋" w:cs="仿宋"/>
                <w:sz w:val="22"/>
                <w:szCs w:val="22"/>
              </w:rPr>
            </w:pPr>
          </w:p>
        </w:tc>
      </w:tr>
      <w:tr w14:paraId="7C900DD1">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06613D94">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2210201</w:t>
            </w:r>
          </w:p>
        </w:tc>
        <w:tc>
          <w:tcPr>
            <w:tcW w:w="4307" w:type="dxa"/>
            <w:tcBorders>
              <w:top w:val="single" w:color="000000" w:sz="6" w:space="0"/>
              <w:left w:val="single" w:color="000000" w:sz="4" w:space="0"/>
              <w:bottom w:val="single" w:color="000000" w:sz="6" w:space="0"/>
              <w:right w:val="single" w:color="000000" w:sz="4" w:space="0"/>
            </w:tcBorders>
            <w:vAlign w:val="center"/>
          </w:tcPr>
          <w:p w14:paraId="11754339">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住房公积金</w:t>
            </w:r>
          </w:p>
        </w:tc>
        <w:tc>
          <w:tcPr>
            <w:tcW w:w="1960" w:type="dxa"/>
            <w:tcBorders>
              <w:top w:val="single" w:color="000000" w:sz="6" w:space="0"/>
              <w:left w:val="single" w:color="000000" w:sz="4" w:space="0"/>
              <w:bottom w:val="single" w:color="000000" w:sz="6" w:space="0"/>
              <w:right w:val="single" w:color="000000" w:sz="4" w:space="0"/>
            </w:tcBorders>
            <w:vAlign w:val="center"/>
          </w:tcPr>
          <w:p w14:paraId="758FE71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193.25</w:t>
            </w:r>
          </w:p>
        </w:tc>
        <w:tc>
          <w:tcPr>
            <w:tcW w:w="1693" w:type="dxa"/>
            <w:tcBorders>
              <w:top w:val="single" w:color="000000" w:sz="6" w:space="0"/>
              <w:left w:val="single" w:color="000000" w:sz="4" w:space="0"/>
              <w:bottom w:val="single" w:color="000000" w:sz="6" w:space="0"/>
              <w:right w:val="single" w:color="000000" w:sz="4" w:space="0"/>
            </w:tcBorders>
            <w:vAlign w:val="center"/>
          </w:tcPr>
          <w:p w14:paraId="01272FFA">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193.25</w:t>
            </w:r>
          </w:p>
        </w:tc>
        <w:tc>
          <w:tcPr>
            <w:tcW w:w="1987" w:type="dxa"/>
            <w:tcBorders>
              <w:top w:val="single" w:color="000000" w:sz="6" w:space="0"/>
              <w:left w:val="single" w:color="000000" w:sz="4" w:space="0"/>
              <w:bottom w:val="single" w:color="000000" w:sz="6" w:space="0"/>
              <w:right w:val="single" w:color="000000" w:sz="4" w:space="0"/>
            </w:tcBorders>
            <w:vAlign w:val="center"/>
          </w:tcPr>
          <w:p w14:paraId="7ABDB6B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193.25</w:t>
            </w:r>
          </w:p>
        </w:tc>
        <w:tc>
          <w:tcPr>
            <w:tcW w:w="1827" w:type="dxa"/>
            <w:tcBorders>
              <w:top w:val="single" w:color="000000" w:sz="6" w:space="0"/>
              <w:left w:val="single" w:color="000000" w:sz="4" w:space="0"/>
              <w:bottom w:val="single" w:color="000000" w:sz="6" w:space="0"/>
              <w:right w:val="single" w:color="000000" w:sz="4" w:space="0"/>
            </w:tcBorders>
            <w:vAlign w:val="center"/>
          </w:tcPr>
          <w:p w14:paraId="2D292182">
            <w:pPr>
              <w:pStyle w:val="22"/>
              <w:widowControl w:val="0"/>
              <w:jc w:val="right"/>
              <w:rPr>
                <w:rFonts w:hint="eastAsia" w:ascii="仿宋" w:hAnsi="仿宋" w:eastAsia="仿宋" w:cs="仿宋"/>
                <w:sz w:val="22"/>
                <w:szCs w:val="22"/>
              </w:rPr>
            </w:pPr>
          </w:p>
        </w:tc>
        <w:tc>
          <w:tcPr>
            <w:tcW w:w="1650" w:type="dxa"/>
            <w:tcBorders>
              <w:top w:val="single" w:color="000000" w:sz="6" w:space="0"/>
              <w:left w:val="single" w:color="000000" w:sz="4" w:space="0"/>
              <w:bottom w:val="single" w:color="000000" w:sz="6" w:space="0"/>
              <w:right w:val="single" w:color="000000" w:sz="6" w:space="0"/>
            </w:tcBorders>
            <w:vAlign w:val="center"/>
          </w:tcPr>
          <w:p w14:paraId="34DDD421">
            <w:pPr>
              <w:pStyle w:val="22"/>
              <w:widowControl w:val="0"/>
              <w:jc w:val="right"/>
              <w:rPr>
                <w:rFonts w:hint="eastAsia" w:ascii="仿宋" w:hAnsi="仿宋" w:eastAsia="仿宋" w:cs="仿宋"/>
                <w:sz w:val="22"/>
                <w:szCs w:val="22"/>
              </w:rPr>
            </w:pPr>
          </w:p>
        </w:tc>
      </w:tr>
      <w:tr w14:paraId="33A6EE19">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1293B68A">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2210203</w:t>
            </w:r>
          </w:p>
        </w:tc>
        <w:tc>
          <w:tcPr>
            <w:tcW w:w="4307" w:type="dxa"/>
            <w:tcBorders>
              <w:top w:val="single" w:color="000000" w:sz="6" w:space="0"/>
              <w:left w:val="single" w:color="000000" w:sz="4" w:space="0"/>
              <w:bottom w:val="single" w:color="000000" w:sz="6" w:space="0"/>
              <w:right w:val="single" w:color="000000" w:sz="4" w:space="0"/>
            </w:tcBorders>
            <w:vAlign w:val="center"/>
          </w:tcPr>
          <w:p w14:paraId="7F51D9B8">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购房补贴</w:t>
            </w:r>
          </w:p>
        </w:tc>
        <w:tc>
          <w:tcPr>
            <w:tcW w:w="1960" w:type="dxa"/>
            <w:tcBorders>
              <w:top w:val="single" w:color="000000" w:sz="6" w:space="0"/>
              <w:left w:val="single" w:color="000000" w:sz="4" w:space="0"/>
              <w:bottom w:val="single" w:color="000000" w:sz="6" w:space="0"/>
              <w:right w:val="single" w:color="000000" w:sz="4" w:space="0"/>
            </w:tcBorders>
            <w:vAlign w:val="center"/>
          </w:tcPr>
          <w:p w14:paraId="7EFCD90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418.73</w:t>
            </w:r>
          </w:p>
        </w:tc>
        <w:tc>
          <w:tcPr>
            <w:tcW w:w="1693" w:type="dxa"/>
            <w:tcBorders>
              <w:top w:val="single" w:color="000000" w:sz="6" w:space="0"/>
              <w:left w:val="single" w:color="000000" w:sz="4" w:space="0"/>
              <w:bottom w:val="single" w:color="000000" w:sz="6" w:space="0"/>
              <w:right w:val="single" w:color="000000" w:sz="4" w:space="0"/>
            </w:tcBorders>
            <w:vAlign w:val="center"/>
          </w:tcPr>
          <w:p w14:paraId="6EB1D3D2">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418.73</w:t>
            </w:r>
          </w:p>
        </w:tc>
        <w:tc>
          <w:tcPr>
            <w:tcW w:w="1987" w:type="dxa"/>
            <w:tcBorders>
              <w:top w:val="single" w:color="000000" w:sz="6" w:space="0"/>
              <w:left w:val="single" w:color="000000" w:sz="4" w:space="0"/>
              <w:bottom w:val="single" w:color="000000" w:sz="6" w:space="0"/>
              <w:right w:val="single" w:color="000000" w:sz="4" w:space="0"/>
            </w:tcBorders>
            <w:vAlign w:val="center"/>
          </w:tcPr>
          <w:p w14:paraId="71DD651A">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418.73</w:t>
            </w:r>
          </w:p>
        </w:tc>
        <w:tc>
          <w:tcPr>
            <w:tcW w:w="1827" w:type="dxa"/>
            <w:tcBorders>
              <w:top w:val="single" w:color="000000" w:sz="6" w:space="0"/>
              <w:left w:val="single" w:color="000000" w:sz="4" w:space="0"/>
              <w:bottom w:val="single" w:color="000000" w:sz="6" w:space="0"/>
              <w:right w:val="single" w:color="000000" w:sz="4" w:space="0"/>
            </w:tcBorders>
            <w:vAlign w:val="center"/>
          </w:tcPr>
          <w:p w14:paraId="3E28E38F">
            <w:pPr>
              <w:pStyle w:val="22"/>
              <w:widowControl w:val="0"/>
              <w:jc w:val="right"/>
              <w:rPr>
                <w:rFonts w:hint="eastAsia" w:ascii="仿宋" w:hAnsi="仿宋" w:eastAsia="仿宋" w:cs="仿宋"/>
                <w:sz w:val="22"/>
                <w:szCs w:val="22"/>
              </w:rPr>
            </w:pPr>
          </w:p>
        </w:tc>
        <w:tc>
          <w:tcPr>
            <w:tcW w:w="1650" w:type="dxa"/>
            <w:tcBorders>
              <w:top w:val="single" w:color="000000" w:sz="6" w:space="0"/>
              <w:left w:val="single" w:color="000000" w:sz="4" w:space="0"/>
              <w:bottom w:val="single" w:color="000000" w:sz="6" w:space="0"/>
              <w:right w:val="single" w:color="000000" w:sz="6" w:space="0"/>
            </w:tcBorders>
            <w:vAlign w:val="center"/>
          </w:tcPr>
          <w:p w14:paraId="2F2326CD">
            <w:pPr>
              <w:pStyle w:val="22"/>
              <w:widowControl w:val="0"/>
              <w:jc w:val="right"/>
              <w:rPr>
                <w:rFonts w:hint="eastAsia" w:ascii="仿宋" w:hAnsi="仿宋" w:eastAsia="仿宋" w:cs="仿宋"/>
                <w:sz w:val="22"/>
                <w:szCs w:val="22"/>
              </w:rPr>
            </w:pPr>
          </w:p>
        </w:tc>
      </w:tr>
    </w:tbl>
    <w:p w14:paraId="49903E97">
      <w:pPr>
        <w:widowControl w:val="0"/>
        <w:numPr>
          <w:ilvl w:val="0"/>
          <w:numId w:val="0"/>
        </w:numPr>
        <w:suppressAutoHyphens/>
        <w:bidi w:val="0"/>
        <w:spacing w:before="25" w:after="0"/>
        <w:jc w:val="left"/>
        <w:rPr>
          <w:rFonts w:hint="eastAsia" w:ascii="仿宋" w:hAnsi="仿宋" w:eastAsia="仿宋" w:cs="仿宋"/>
          <w:b/>
          <w:bCs/>
          <w:sz w:val="22"/>
          <w:szCs w:val="22"/>
        </w:rPr>
        <w:sectPr>
          <w:footerReference r:id="rId14"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0954" w:type="dxa"/>
        <w:tblInd w:w="-206" w:type="dxa"/>
        <w:tblLayout w:type="fixed"/>
        <w:tblCellMar>
          <w:top w:w="55" w:type="dxa"/>
          <w:left w:w="55" w:type="dxa"/>
          <w:bottom w:w="55" w:type="dxa"/>
          <w:right w:w="55" w:type="dxa"/>
        </w:tblCellMar>
      </w:tblPr>
      <w:tblGrid>
        <w:gridCol w:w="1227"/>
        <w:gridCol w:w="3667"/>
        <w:gridCol w:w="2413"/>
        <w:gridCol w:w="1974"/>
        <w:gridCol w:w="1673"/>
      </w:tblGrid>
      <w:tr w14:paraId="2604C745">
        <w:tblPrEx>
          <w:tblCellMar>
            <w:top w:w="55" w:type="dxa"/>
            <w:left w:w="55" w:type="dxa"/>
            <w:bottom w:w="55" w:type="dxa"/>
            <w:right w:w="55" w:type="dxa"/>
          </w:tblCellMar>
        </w:tblPrEx>
        <w:trPr>
          <w:trHeight w:val="319" w:hRule="atLeast"/>
        </w:trPr>
        <w:tc>
          <w:tcPr>
            <w:tcW w:w="10954" w:type="dxa"/>
            <w:gridSpan w:val="5"/>
          </w:tcPr>
          <w:p w14:paraId="0BF2DFC7">
            <w:pPr>
              <w:pStyle w:val="22"/>
              <w:widowControl w:val="0"/>
              <w:jc w:val="left"/>
              <w:rPr>
                <w:rFonts w:hint="eastAsia" w:ascii="仿宋" w:hAnsi="仿宋" w:eastAsia="仿宋" w:cs="仿宋"/>
                <w:b/>
                <w:bCs/>
                <w:sz w:val="44"/>
                <w:szCs w:val="44"/>
              </w:rPr>
            </w:pPr>
            <w:r>
              <w:rPr>
                <w:rFonts w:hint="eastAsia" w:ascii="仿宋" w:hAnsi="仿宋" w:eastAsia="仿宋" w:cs="仿宋"/>
              </w:rPr>
              <w:t>公开08表</w:t>
            </w:r>
          </w:p>
        </w:tc>
      </w:tr>
      <w:tr w14:paraId="25EDBD4A">
        <w:tblPrEx>
          <w:tblCellMar>
            <w:top w:w="55" w:type="dxa"/>
            <w:left w:w="55" w:type="dxa"/>
            <w:bottom w:w="55" w:type="dxa"/>
            <w:right w:w="55" w:type="dxa"/>
          </w:tblCellMar>
        </w:tblPrEx>
        <w:trPr>
          <w:trHeight w:val="189" w:hRule="atLeast"/>
        </w:trPr>
        <w:tc>
          <w:tcPr>
            <w:tcW w:w="10954" w:type="dxa"/>
            <w:gridSpan w:val="5"/>
          </w:tcPr>
          <w:p w14:paraId="279173DD">
            <w:pPr>
              <w:pStyle w:val="22"/>
              <w:widowControl w:val="0"/>
              <w:jc w:val="center"/>
              <w:rPr>
                <w:rFonts w:hint="eastAsia" w:ascii="仿宋" w:hAnsi="仿宋" w:eastAsia="仿宋" w:cs="仿宋"/>
                <w:sz w:val="20"/>
              </w:rPr>
            </w:pPr>
            <w:r>
              <w:rPr>
                <w:rFonts w:hint="eastAsia" w:ascii="仿宋" w:hAnsi="仿宋" w:eastAsia="仿宋" w:cs="仿宋"/>
                <w:b/>
                <w:bCs/>
                <w:sz w:val="44"/>
                <w:szCs w:val="44"/>
              </w:rPr>
              <w:t>一般公共预算基本支出表</w:t>
            </w:r>
          </w:p>
        </w:tc>
      </w:tr>
      <w:tr w14:paraId="744AE042">
        <w:tblPrEx>
          <w:tblCellMar>
            <w:top w:w="55" w:type="dxa"/>
            <w:left w:w="55" w:type="dxa"/>
            <w:bottom w:w="55" w:type="dxa"/>
            <w:right w:w="55" w:type="dxa"/>
          </w:tblCellMar>
        </w:tblPrEx>
        <w:trPr>
          <w:trHeight w:val="138" w:hRule="atLeast"/>
        </w:trPr>
        <w:tc>
          <w:tcPr>
            <w:tcW w:w="9281" w:type="dxa"/>
            <w:gridSpan w:val="4"/>
            <w:vAlign w:val="center"/>
          </w:tcPr>
          <w:p w14:paraId="0E3182B7">
            <w:pPr>
              <w:pStyle w:val="22"/>
              <w:widowControl w:val="0"/>
              <w:jc w:val="left"/>
              <w:rPr>
                <w:rFonts w:hint="eastAsia" w:ascii="仿宋" w:hAnsi="仿宋" w:eastAsia="仿宋" w:cs="仿宋"/>
                <w:sz w:val="20"/>
              </w:rPr>
            </w:pPr>
            <w:r>
              <w:rPr>
                <w:rFonts w:hint="eastAsia" w:ascii="仿宋" w:hAnsi="仿宋" w:eastAsia="仿宋" w:cs="仿宋"/>
                <w:color w:val="000000"/>
                <w:sz w:val="22"/>
                <w:szCs w:val="22"/>
                <w:lang w:eastAsia="zh-CN"/>
              </w:rPr>
              <w:t>部门</w:t>
            </w:r>
            <w:r>
              <w:rPr>
                <w:rFonts w:ascii="仿宋" w:hAnsi="仿宋" w:eastAsia="仿宋" w:cs="仿宋"/>
                <w:color w:val="000000"/>
                <w:sz w:val="22"/>
              </w:rPr>
              <w:t>：</w:t>
            </w:r>
            <w:r>
              <w:rPr>
                <w:rFonts w:hint="eastAsia" w:ascii="仿宋" w:hAnsi="仿宋" w:eastAsia="仿宋" w:cs="仿宋"/>
              </w:rPr>
              <w:t>南京市栖霞区人力资源和社会保障局</w:t>
            </w:r>
          </w:p>
        </w:tc>
        <w:tc>
          <w:tcPr>
            <w:tcW w:w="1673" w:type="dxa"/>
            <w:vAlign w:val="center"/>
          </w:tcPr>
          <w:p w14:paraId="177B5246">
            <w:pPr>
              <w:pStyle w:val="22"/>
              <w:widowControl w:val="0"/>
              <w:jc w:val="right"/>
              <w:rPr>
                <w:rFonts w:hint="eastAsia" w:ascii="仿宋" w:hAnsi="仿宋" w:eastAsia="仿宋" w:cs="仿宋"/>
                <w:sz w:val="20"/>
              </w:rPr>
            </w:pPr>
            <w:r>
              <w:rPr>
                <w:rFonts w:hint="eastAsia" w:ascii="仿宋" w:hAnsi="仿宋" w:eastAsia="仿宋" w:cs="仿宋"/>
                <w:lang w:eastAsia="zh-CN"/>
              </w:rPr>
              <w:t>单位</w:t>
            </w:r>
            <w:r>
              <w:rPr>
                <w:rFonts w:hint="eastAsia" w:ascii="仿宋" w:hAnsi="仿宋" w:eastAsia="仿宋" w:cs="仿宋"/>
              </w:rPr>
              <w:t>：万元</w:t>
            </w:r>
          </w:p>
        </w:tc>
      </w:tr>
      <w:tr w14:paraId="03CAC904">
        <w:tblPrEx>
          <w:tblCellMar>
            <w:top w:w="55" w:type="dxa"/>
            <w:left w:w="55" w:type="dxa"/>
            <w:bottom w:w="55" w:type="dxa"/>
            <w:right w:w="55" w:type="dxa"/>
          </w:tblCellMar>
        </w:tblPrEx>
        <w:trPr>
          <w:trHeight w:val="180" w:hRule="atLeast"/>
        </w:trPr>
        <w:tc>
          <w:tcPr>
            <w:tcW w:w="4894" w:type="dxa"/>
            <w:gridSpan w:val="2"/>
            <w:tcBorders>
              <w:top w:val="single" w:color="000000" w:sz="4" w:space="0"/>
              <w:left w:val="single" w:color="000000" w:sz="4" w:space="0"/>
              <w:bottom w:val="single" w:color="000000" w:sz="4" w:space="0"/>
            </w:tcBorders>
            <w:vAlign w:val="center"/>
          </w:tcPr>
          <w:p w14:paraId="49293786">
            <w:pPr>
              <w:widowControl w:val="0"/>
              <w:jc w:val="center"/>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部门预算支出经济分类科目</w:t>
            </w:r>
          </w:p>
        </w:tc>
        <w:tc>
          <w:tcPr>
            <w:tcW w:w="6060" w:type="dxa"/>
            <w:gridSpan w:val="3"/>
            <w:tcBorders>
              <w:top w:val="single" w:color="000000" w:sz="4" w:space="0"/>
              <w:left w:val="single" w:color="000000" w:sz="4" w:space="0"/>
              <w:bottom w:val="single" w:color="000000" w:sz="4" w:space="0"/>
              <w:right w:val="single" w:color="000000" w:sz="4" w:space="0"/>
            </w:tcBorders>
            <w:vAlign w:val="center"/>
          </w:tcPr>
          <w:p w14:paraId="1E034D80">
            <w:pPr>
              <w:widowControl w:val="0"/>
              <w:jc w:val="center"/>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本年一般公共预算基本支出</w:t>
            </w:r>
          </w:p>
        </w:tc>
      </w:tr>
      <w:tr w14:paraId="23173367">
        <w:tblPrEx>
          <w:tblCellMar>
            <w:top w:w="55" w:type="dxa"/>
            <w:left w:w="55" w:type="dxa"/>
            <w:bottom w:w="55" w:type="dxa"/>
            <w:right w:w="55" w:type="dxa"/>
          </w:tblCellMar>
        </w:tblPrEx>
        <w:trPr>
          <w:trHeight w:val="190" w:hRule="atLeast"/>
        </w:trPr>
        <w:tc>
          <w:tcPr>
            <w:tcW w:w="1227" w:type="dxa"/>
            <w:tcBorders>
              <w:left w:val="single" w:color="000000" w:sz="4" w:space="0"/>
              <w:bottom w:val="single" w:color="000000" w:sz="4" w:space="0"/>
            </w:tcBorders>
            <w:vAlign w:val="center"/>
          </w:tcPr>
          <w:p w14:paraId="3C27C0F5">
            <w:pPr>
              <w:pStyle w:val="22"/>
              <w:widowControl w:val="0"/>
              <w:jc w:val="center"/>
              <w:rPr>
                <w:rFonts w:hint="eastAsia" w:ascii="仿宋" w:hAnsi="仿宋" w:eastAsia="仿宋" w:cs="仿宋"/>
              </w:rPr>
            </w:pPr>
            <w:r>
              <w:rPr>
                <w:rFonts w:hint="eastAsia" w:ascii="仿宋" w:hAnsi="仿宋" w:eastAsia="仿宋" w:cs="仿宋"/>
              </w:rPr>
              <w:t>科目编码</w:t>
            </w:r>
          </w:p>
        </w:tc>
        <w:tc>
          <w:tcPr>
            <w:tcW w:w="3667" w:type="dxa"/>
            <w:tcBorders>
              <w:left w:val="single" w:color="000000" w:sz="4" w:space="0"/>
              <w:bottom w:val="single" w:color="000000" w:sz="4" w:space="0"/>
            </w:tcBorders>
            <w:vAlign w:val="center"/>
          </w:tcPr>
          <w:p w14:paraId="60FC825C">
            <w:pPr>
              <w:pStyle w:val="22"/>
              <w:widowControl w:val="0"/>
              <w:jc w:val="center"/>
              <w:rPr>
                <w:rFonts w:hint="eastAsia" w:ascii="仿宋" w:hAnsi="仿宋" w:eastAsia="仿宋" w:cs="仿宋"/>
              </w:rPr>
            </w:pPr>
            <w:r>
              <w:rPr>
                <w:rFonts w:hint="eastAsia" w:ascii="仿宋" w:hAnsi="仿宋" w:eastAsia="仿宋" w:cs="仿宋"/>
              </w:rPr>
              <w:t>科目名称</w:t>
            </w:r>
          </w:p>
        </w:tc>
        <w:tc>
          <w:tcPr>
            <w:tcW w:w="2413" w:type="dxa"/>
            <w:tcBorders>
              <w:left w:val="single" w:color="000000" w:sz="4" w:space="0"/>
              <w:bottom w:val="single" w:color="000000" w:sz="4" w:space="0"/>
            </w:tcBorders>
            <w:vAlign w:val="center"/>
          </w:tcPr>
          <w:p w14:paraId="79C614A0">
            <w:pPr>
              <w:pStyle w:val="22"/>
              <w:widowControl w:val="0"/>
              <w:jc w:val="center"/>
              <w:rPr>
                <w:rFonts w:hint="eastAsia" w:ascii="仿宋" w:hAnsi="仿宋" w:eastAsia="仿宋" w:cs="仿宋"/>
              </w:rPr>
            </w:pPr>
            <w:r>
              <w:rPr>
                <w:rFonts w:hint="eastAsia" w:ascii="仿宋" w:hAnsi="仿宋" w:eastAsia="仿宋" w:cs="仿宋"/>
              </w:rPr>
              <w:t>合计</w:t>
            </w:r>
          </w:p>
        </w:tc>
        <w:tc>
          <w:tcPr>
            <w:tcW w:w="1974" w:type="dxa"/>
            <w:tcBorders>
              <w:left w:val="single" w:color="000000" w:sz="4" w:space="0"/>
              <w:bottom w:val="single" w:color="000000" w:sz="4" w:space="0"/>
            </w:tcBorders>
            <w:vAlign w:val="center"/>
          </w:tcPr>
          <w:p w14:paraId="756D2C42">
            <w:pPr>
              <w:pStyle w:val="22"/>
              <w:widowControl w:val="0"/>
              <w:jc w:val="center"/>
              <w:rPr>
                <w:rFonts w:hint="eastAsia" w:ascii="仿宋" w:hAnsi="仿宋" w:eastAsia="仿宋" w:cs="仿宋"/>
              </w:rPr>
            </w:pPr>
            <w:r>
              <w:rPr>
                <w:rFonts w:hint="eastAsia" w:ascii="仿宋" w:hAnsi="仿宋" w:eastAsia="仿宋" w:cs="仿宋"/>
              </w:rPr>
              <w:t>人员经费</w:t>
            </w:r>
          </w:p>
        </w:tc>
        <w:tc>
          <w:tcPr>
            <w:tcW w:w="1673" w:type="dxa"/>
            <w:tcBorders>
              <w:left w:val="single" w:color="000000" w:sz="4" w:space="0"/>
              <w:bottom w:val="single" w:color="000000" w:sz="4" w:space="0"/>
              <w:right w:val="single" w:color="000000" w:sz="4" w:space="0"/>
            </w:tcBorders>
            <w:vAlign w:val="center"/>
          </w:tcPr>
          <w:p w14:paraId="0F677FE4">
            <w:pPr>
              <w:pStyle w:val="22"/>
              <w:widowControl w:val="0"/>
              <w:jc w:val="center"/>
              <w:rPr>
                <w:rFonts w:hint="eastAsia" w:ascii="仿宋" w:hAnsi="仿宋" w:eastAsia="仿宋" w:cs="仿宋"/>
              </w:rPr>
            </w:pPr>
            <w:r>
              <w:rPr>
                <w:rFonts w:hint="eastAsia" w:ascii="仿宋" w:hAnsi="仿宋" w:eastAsia="仿宋" w:cs="仿宋"/>
              </w:rPr>
              <w:t>公用经费</w:t>
            </w:r>
          </w:p>
        </w:tc>
      </w:tr>
      <w:tr w14:paraId="7862E77D">
        <w:tblPrEx>
          <w:tblCellMar>
            <w:top w:w="55" w:type="dxa"/>
            <w:left w:w="55" w:type="dxa"/>
            <w:bottom w:w="55" w:type="dxa"/>
            <w:right w:w="55" w:type="dxa"/>
          </w:tblCellMar>
        </w:tblPrEx>
        <w:trPr>
          <w:trHeight w:val="382" w:hRule="exact"/>
        </w:trPr>
        <w:tc>
          <w:tcPr>
            <w:tcW w:w="4894" w:type="dxa"/>
            <w:gridSpan w:val="2"/>
            <w:tcBorders>
              <w:left w:val="single" w:color="000000" w:sz="4" w:space="0"/>
              <w:bottom w:val="single" w:color="000000" w:sz="4" w:space="0"/>
            </w:tcBorders>
            <w:vAlign w:val="center"/>
          </w:tcPr>
          <w:p w14:paraId="21DDF267">
            <w:pPr>
              <w:pStyle w:val="22"/>
              <w:widowControl w:val="0"/>
              <w:jc w:val="center"/>
              <w:rPr>
                <w:rFonts w:hint="eastAsia" w:ascii="仿宋" w:hAnsi="仿宋" w:eastAsia="仿宋" w:cs="仿宋"/>
              </w:rPr>
            </w:pPr>
            <w:r>
              <w:rPr>
                <w:rFonts w:hint="eastAsia" w:ascii="仿宋" w:hAnsi="仿宋" w:eastAsia="仿宋" w:cs="仿宋"/>
              </w:rPr>
              <w:t>合计</w:t>
            </w:r>
          </w:p>
        </w:tc>
        <w:tc>
          <w:tcPr>
            <w:tcW w:w="2413" w:type="dxa"/>
            <w:tcBorders>
              <w:left w:val="single" w:color="000000" w:sz="4" w:space="0"/>
              <w:bottom w:val="single" w:color="000000" w:sz="4" w:space="0"/>
            </w:tcBorders>
            <w:vAlign w:val="center"/>
          </w:tcPr>
          <w:p w14:paraId="434D31CC">
            <w:pPr>
              <w:pStyle w:val="22"/>
              <w:widowControl w:val="0"/>
              <w:jc w:val="right"/>
              <w:rPr>
                <w:rFonts w:hint="eastAsia" w:ascii="仿宋" w:hAnsi="仿宋" w:eastAsia="仿宋" w:cs="仿宋"/>
              </w:rPr>
            </w:pPr>
            <w:r>
              <w:rPr>
                <w:rFonts w:hint="eastAsia" w:ascii="仿宋" w:hAnsi="仿宋" w:eastAsia="仿宋" w:cs="仿宋"/>
              </w:rPr>
              <w:t>3,298.23</w:t>
            </w:r>
          </w:p>
        </w:tc>
        <w:tc>
          <w:tcPr>
            <w:tcW w:w="1974" w:type="dxa"/>
            <w:tcBorders>
              <w:left w:val="single" w:color="000000" w:sz="4" w:space="0"/>
              <w:bottom w:val="single" w:color="000000" w:sz="4" w:space="0"/>
            </w:tcBorders>
            <w:vAlign w:val="center"/>
          </w:tcPr>
          <w:p w14:paraId="71DB8071">
            <w:pPr>
              <w:pStyle w:val="22"/>
              <w:widowControl w:val="0"/>
              <w:jc w:val="right"/>
              <w:rPr>
                <w:rFonts w:hint="eastAsia" w:ascii="仿宋" w:hAnsi="仿宋" w:eastAsia="仿宋" w:cs="仿宋"/>
              </w:rPr>
            </w:pPr>
            <w:r>
              <w:rPr>
                <w:rFonts w:hint="eastAsia" w:ascii="仿宋" w:hAnsi="仿宋" w:eastAsia="仿宋" w:cs="仿宋"/>
              </w:rPr>
              <w:t>3,181.87</w:t>
            </w:r>
          </w:p>
        </w:tc>
        <w:tc>
          <w:tcPr>
            <w:tcW w:w="1673" w:type="dxa"/>
            <w:tcBorders>
              <w:left w:val="single" w:color="000000" w:sz="4" w:space="0"/>
              <w:bottom w:val="single" w:color="000000" w:sz="4" w:space="0"/>
              <w:right w:val="single" w:color="000000" w:sz="4" w:space="0"/>
            </w:tcBorders>
            <w:vAlign w:val="center"/>
          </w:tcPr>
          <w:p w14:paraId="2A17E5AE">
            <w:pPr>
              <w:pStyle w:val="22"/>
              <w:widowControl w:val="0"/>
              <w:jc w:val="right"/>
              <w:rPr>
                <w:rFonts w:hint="eastAsia" w:ascii="仿宋" w:hAnsi="仿宋" w:eastAsia="仿宋" w:cs="仿宋"/>
              </w:rPr>
            </w:pPr>
            <w:r>
              <w:rPr>
                <w:rFonts w:hint="eastAsia" w:ascii="仿宋" w:hAnsi="仿宋" w:eastAsia="仿宋" w:cs="仿宋"/>
              </w:rPr>
              <w:t>116.36</w:t>
            </w:r>
          </w:p>
        </w:tc>
      </w:tr>
      <w:tr w14:paraId="5B6DAB3C">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6420494C">
            <w:pPr>
              <w:pStyle w:val="22"/>
              <w:widowControl w:val="0"/>
              <w:jc w:val="left"/>
              <w:rPr>
                <w:rFonts w:hint="eastAsia" w:ascii="仿宋" w:hAnsi="仿宋" w:eastAsia="仿宋" w:cs="仿宋"/>
              </w:rPr>
            </w:pPr>
            <w:r>
              <w:rPr>
                <w:rFonts w:hint="eastAsia" w:ascii="仿宋" w:hAnsi="仿宋" w:eastAsia="仿宋" w:cs="仿宋"/>
              </w:rPr>
              <w:t>301</w:t>
            </w:r>
          </w:p>
        </w:tc>
        <w:tc>
          <w:tcPr>
            <w:tcW w:w="3667" w:type="dxa"/>
            <w:tcBorders>
              <w:top w:val="single" w:color="000000" w:sz="4" w:space="0"/>
              <w:left w:val="single" w:color="000000" w:sz="4" w:space="0"/>
              <w:bottom w:val="single" w:color="000000" w:sz="4" w:space="0"/>
              <w:right w:val="single" w:color="000000" w:sz="4" w:space="0"/>
            </w:tcBorders>
            <w:vAlign w:val="center"/>
          </w:tcPr>
          <w:p w14:paraId="3ADDA0AD">
            <w:pPr>
              <w:pStyle w:val="22"/>
              <w:widowControl w:val="0"/>
              <w:jc w:val="left"/>
              <w:rPr>
                <w:rFonts w:hint="eastAsia" w:ascii="仿宋" w:hAnsi="仿宋" w:eastAsia="仿宋" w:cs="仿宋"/>
              </w:rPr>
            </w:pPr>
            <w:r>
              <w:rPr>
                <w:rFonts w:hint="eastAsia" w:ascii="仿宋" w:hAnsi="仿宋" w:eastAsia="仿宋" w:cs="仿宋"/>
              </w:rPr>
              <w:t>工资福利支出</w:t>
            </w:r>
          </w:p>
        </w:tc>
        <w:tc>
          <w:tcPr>
            <w:tcW w:w="2413" w:type="dxa"/>
            <w:tcBorders>
              <w:top w:val="single" w:color="000000" w:sz="4" w:space="0"/>
              <w:left w:val="single" w:color="000000" w:sz="4" w:space="0"/>
              <w:bottom w:val="single" w:color="000000" w:sz="4" w:space="0"/>
              <w:right w:val="single" w:color="000000" w:sz="4" w:space="0"/>
            </w:tcBorders>
            <w:vAlign w:val="center"/>
          </w:tcPr>
          <w:p w14:paraId="31079641">
            <w:pPr>
              <w:pStyle w:val="22"/>
              <w:widowControl w:val="0"/>
              <w:jc w:val="right"/>
              <w:rPr>
                <w:rFonts w:hint="eastAsia" w:ascii="仿宋" w:hAnsi="仿宋" w:eastAsia="仿宋" w:cs="仿宋"/>
              </w:rPr>
            </w:pPr>
            <w:r>
              <w:rPr>
                <w:rFonts w:hint="eastAsia" w:ascii="仿宋" w:hAnsi="仿宋" w:eastAsia="仿宋" w:cs="仿宋"/>
              </w:rPr>
              <w:t>1,746.74</w:t>
            </w:r>
          </w:p>
        </w:tc>
        <w:tc>
          <w:tcPr>
            <w:tcW w:w="1974" w:type="dxa"/>
            <w:tcBorders>
              <w:top w:val="single" w:color="000000" w:sz="4" w:space="0"/>
              <w:left w:val="single" w:color="000000" w:sz="4" w:space="0"/>
              <w:bottom w:val="single" w:color="000000" w:sz="4" w:space="0"/>
              <w:right w:val="single" w:color="000000" w:sz="4" w:space="0"/>
            </w:tcBorders>
            <w:vAlign w:val="center"/>
          </w:tcPr>
          <w:p w14:paraId="14FC3F40">
            <w:pPr>
              <w:pStyle w:val="22"/>
              <w:widowControl w:val="0"/>
              <w:jc w:val="right"/>
              <w:rPr>
                <w:rFonts w:hint="eastAsia" w:ascii="仿宋" w:hAnsi="仿宋" w:eastAsia="仿宋" w:cs="仿宋"/>
              </w:rPr>
            </w:pPr>
            <w:r>
              <w:rPr>
                <w:rFonts w:hint="eastAsia" w:ascii="仿宋" w:hAnsi="仿宋" w:eastAsia="仿宋" w:cs="仿宋"/>
              </w:rPr>
              <w:t>1,746.74</w:t>
            </w:r>
          </w:p>
        </w:tc>
        <w:tc>
          <w:tcPr>
            <w:tcW w:w="1673" w:type="dxa"/>
            <w:tcBorders>
              <w:top w:val="single" w:color="000000" w:sz="4" w:space="0"/>
              <w:left w:val="single" w:color="000000" w:sz="4" w:space="0"/>
              <w:bottom w:val="single" w:color="000000" w:sz="4" w:space="0"/>
              <w:right w:val="single" w:color="000000" w:sz="4" w:space="0"/>
            </w:tcBorders>
            <w:vAlign w:val="center"/>
          </w:tcPr>
          <w:p w14:paraId="0B67AB30">
            <w:pPr>
              <w:pStyle w:val="22"/>
              <w:widowControl w:val="0"/>
              <w:jc w:val="right"/>
              <w:rPr>
                <w:rFonts w:hint="eastAsia" w:ascii="仿宋" w:hAnsi="仿宋" w:eastAsia="仿宋" w:cs="仿宋"/>
              </w:rPr>
            </w:pPr>
          </w:p>
        </w:tc>
      </w:tr>
      <w:tr w14:paraId="4EDE52AA">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50EE9588">
            <w:pPr>
              <w:pStyle w:val="22"/>
              <w:widowControl w:val="0"/>
              <w:jc w:val="left"/>
              <w:rPr>
                <w:rFonts w:hint="eastAsia" w:ascii="仿宋" w:hAnsi="仿宋" w:eastAsia="仿宋" w:cs="仿宋"/>
              </w:rPr>
            </w:pPr>
            <w:r>
              <w:rPr>
                <w:rFonts w:hint="eastAsia" w:ascii="仿宋" w:hAnsi="仿宋" w:eastAsia="仿宋" w:cs="仿宋"/>
              </w:rPr>
              <w:t xml:space="preserve">  30101</w:t>
            </w:r>
          </w:p>
        </w:tc>
        <w:tc>
          <w:tcPr>
            <w:tcW w:w="3667" w:type="dxa"/>
            <w:tcBorders>
              <w:top w:val="single" w:color="000000" w:sz="4" w:space="0"/>
              <w:left w:val="single" w:color="000000" w:sz="4" w:space="0"/>
              <w:bottom w:val="single" w:color="000000" w:sz="4" w:space="0"/>
              <w:right w:val="single" w:color="000000" w:sz="4" w:space="0"/>
            </w:tcBorders>
            <w:vAlign w:val="center"/>
          </w:tcPr>
          <w:p w14:paraId="713F9A75">
            <w:pPr>
              <w:pStyle w:val="22"/>
              <w:widowControl w:val="0"/>
              <w:jc w:val="left"/>
              <w:rPr>
                <w:rFonts w:hint="eastAsia" w:ascii="仿宋" w:hAnsi="仿宋" w:eastAsia="仿宋" w:cs="仿宋"/>
              </w:rPr>
            </w:pPr>
            <w:r>
              <w:rPr>
                <w:rFonts w:hint="eastAsia" w:ascii="仿宋" w:hAnsi="仿宋" w:eastAsia="仿宋" w:cs="仿宋"/>
              </w:rPr>
              <w:t>基本工资</w:t>
            </w:r>
          </w:p>
        </w:tc>
        <w:tc>
          <w:tcPr>
            <w:tcW w:w="2413" w:type="dxa"/>
            <w:tcBorders>
              <w:top w:val="single" w:color="000000" w:sz="4" w:space="0"/>
              <w:left w:val="single" w:color="000000" w:sz="4" w:space="0"/>
              <w:bottom w:val="single" w:color="000000" w:sz="4" w:space="0"/>
              <w:right w:val="single" w:color="000000" w:sz="4" w:space="0"/>
            </w:tcBorders>
            <w:vAlign w:val="center"/>
          </w:tcPr>
          <w:p w14:paraId="0F07FD72">
            <w:pPr>
              <w:pStyle w:val="22"/>
              <w:widowControl w:val="0"/>
              <w:jc w:val="right"/>
              <w:rPr>
                <w:rFonts w:hint="eastAsia" w:ascii="仿宋" w:hAnsi="仿宋" w:eastAsia="仿宋" w:cs="仿宋"/>
              </w:rPr>
            </w:pPr>
            <w:r>
              <w:rPr>
                <w:rFonts w:hint="eastAsia" w:ascii="仿宋" w:hAnsi="仿宋" w:eastAsia="仿宋" w:cs="仿宋"/>
              </w:rPr>
              <w:t>242.20</w:t>
            </w:r>
          </w:p>
        </w:tc>
        <w:tc>
          <w:tcPr>
            <w:tcW w:w="1974" w:type="dxa"/>
            <w:tcBorders>
              <w:top w:val="single" w:color="000000" w:sz="4" w:space="0"/>
              <w:left w:val="single" w:color="000000" w:sz="4" w:space="0"/>
              <w:bottom w:val="single" w:color="000000" w:sz="4" w:space="0"/>
              <w:right w:val="single" w:color="000000" w:sz="4" w:space="0"/>
            </w:tcBorders>
            <w:vAlign w:val="center"/>
          </w:tcPr>
          <w:p w14:paraId="59AF84E7">
            <w:pPr>
              <w:pStyle w:val="22"/>
              <w:widowControl w:val="0"/>
              <w:jc w:val="right"/>
              <w:rPr>
                <w:rFonts w:hint="eastAsia" w:ascii="仿宋" w:hAnsi="仿宋" w:eastAsia="仿宋" w:cs="仿宋"/>
              </w:rPr>
            </w:pPr>
            <w:r>
              <w:rPr>
                <w:rFonts w:hint="eastAsia" w:ascii="仿宋" w:hAnsi="仿宋" w:eastAsia="仿宋" w:cs="仿宋"/>
              </w:rPr>
              <w:t>242.20</w:t>
            </w:r>
          </w:p>
        </w:tc>
        <w:tc>
          <w:tcPr>
            <w:tcW w:w="1673" w:type="dxa"/>
            <w:tcBorders>
              <w:top w:val="single" w:color="000000" w:sz="4" w:space="0"/>
              <w:left w:val="single" w:color="000000" w:sz="4" w:space="0"/>
              <w:bottom w:val="single" w:color="000000" w:sz="4" w:space="0"/>
              <w:right w:val="single" w:color="000000" w:sz="4" w:space="0"/>
            </w:tcBorders>
            <w:vAlign w:val="center"/>
          </w:tcPr>
          <w:p w14:paraId="6587CA64">
            <w:pPr>
              <w:pStyle w:val="22"/>
              <w:widowControl w:val="0"/>
              <w:jc w:val="right"/>
              <w:rPr>
                <w:rFonts w:hint="eastAsia" w:ascii="仿宋" w:hAnsi="仿宋" w:eastAsia="仿宋" w:cs="仿宋"/>
              </w:rPr>
            </w:pPr>
          </w:p>
        </w:tc>
      </w:tr>
      <w:tr w14:paraId="4CA582FA">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4AF7C80">
            <w:pPr>
              <w:pStyle w:val="22"/>
              <w:widowControl w:val="0"/>
              <w:jc w:val="left"/>
              <w:rPr>
                <w:rFonts w:hint="eastAsia" w:ascii="仿宋" w:hAnsi="仿宋" w:eastAsia="仿宋" w:cs="仿宋"/>
              </w:rPr>
            </w:pPr>
            <w:r>
              <w:rPr>
                <w:rFonts w:hint="eastAsia" w:ascii="仿宋" w:hAnsi="仿宋" w:eastAsia="仿宋" w:cs="仿宋"/>
              </w:rPr>
              <w:t xml:space="preserve">  30102</w:t>
            </w:r>
          </w:p>
        </w:tc>
        <w:tc>
          <w:tcPr>
            <w:tcW w:w="3667" w:type="dxa"/>
            <w:tcBorders>
              <w:top w:val="single" w:color="000000" w:sz="4" w:space="0"/>
              <w:left w:val="single" w:color="000000" w:sz="4" w:space="0"/>
              <w:bottom w:val="single" w:color="000000" w:sz="4" w:space="0"/>
              <w:right w:val="single" w:color="000000" w:sz="4" w:space="0"/>
            </w:tcBorders>
            <w:vAlign w:val="center"/>
          </w:tcPr>
          <w:p w14:paraId="351446F0">
            <w:pPr>
              <w:pStyle w:val="22"/>
              <w:widowControl w:val="0"/>
              <w:jc w:val="left"/>
              <w:rPr>
                <w:rFonts w:hint="eastAsia" w:ascii="仿宋" w:hAnsi="仿宋" w:eastAsia="仿宋" w:cs="仿宋"/>
              </w:rPr>
            </w:pPr>
            <w:r>
              <w:rPr>
                <w:rFonts w:hint="eastAsia" w:ascii="仿宋" w:hAnsi="仿宋" w:eastAsia="仿宋" w:cs="仿宋"/>
              </w:rPr>
              <w:t>津贴补贴</w:t>
            </w:r>
          </w:p>
        </w:tc>
        <w:tc>
          <w:tcPr>
            <w:tcW w:w="2413" w:type="dxa"/>
            <w:tcBorders>
              <w:top w:val="single" w:color="000000" w:sz="4" w:space="0"/>
              <w:left w:val="single" w:color="000000" w:sz="4" w:space="0"/>
              <w:bottom w:val="single" w:color="000000" w:sz="4" w:space="0"/>
              <w:right w:val="single" w:color="000000" w:sz="4" w:space="0"/>
            </w:tcBorders>
            <w:vAlign w:val="center"/>
          </w:tcPr>
          <w:p w14:paraId="5498CDDF">
            <w:pPr>
              <w:pStyle w:val="22"/>
              <w:widowControl w:val="0"/>
              <w:jc w:val="right"/>
              <w:rPr>
                <w:rFonts w:hint="eastAsia" w:ascii="仿宋" w:hAnsi="仿宋" w:eastAsia="仿宋" w:cs="仿宋"/>
              </w:rPr>
            </w:pPr>
            <w:r>
              <w:rPr>
                <w:rFonts w:hint="eastAsia" w:ascii="仿宋" w:hAnsi="仿宋" w:eastAsia="仿宋" w:cs="仿宋"/>
              </w:rPr>
              <w:t>827.69</w:t>
            </w:r>
          </w:p>
        </w:tc>
        <w:tc>
          <w:tcPr>
            <w:tcW w:w="1974" w:type="dxa"/>
            <w:tcBorders>
              <w:top w:val="single" w:color="000000" w:sz="4" w:space="0"/>
              <w:left w:val="single" w:color="000000" w:sz="4" w:space="0"/>
              <w:bottom w:val="single" w:color="000000" w:sz="4" w:space="0"/>
              <w:right w:val="single" w:color="000000" w:sz="4" w:space="0"/>
            </w:tcBorders>
            <w:vAlign w:val="center"/>
          </w:tcPr>
          <w:p w14:paraId="03FD5F8F">
            <w:pPr>
              <w:pStyle w:val="22"/>
              <w:widowControl w:val="0"/>
              <w:jc w:val="right"/>
              <w:rPr>
                <w:rFonts w:hint="eastAsia" w:ascii="仿宋" w:hAnsi="仿宋" w:eastAsia="仿宋" w:cs="仿宋"/>
              </w:rPr>
            </w:pPr>
            <w:r>
              <w:rPr>
                <w:rFonts w:hint="eastAsia" w:ascii="仿宋" w:hAnsi="仿宋" w:eastAsia="仿宋" w:cs="仿宋"/>
              </w:rPr>
              <w:t>827.69</w:t>
            </w:r>
          </w:p>
        </w:tc>
        <w:tc>
          <w:tcPr>
            <w:tcW w:w="1673" w:type="dxa"/>
            <w:tcBorders>
              <w:top w:val="single" w:color="000000" w:sz="4" w:space="0"/>
              <w:left w:val="single" w:color="000000" w:sz="4" w:space="0"/>
              <w:bottom w:val="single" w:color="000000" w:sz="4" w:space="0"/>
              <w:right w:val="single" w:color="000000" w:sz="4" w:space="0"/>
            </w:tcBorders>
            <w:vAlign w:val="center"/>
          </w:tcPr>
          <w:p w14:paraId="24FC3892">
            <w:pPr>
              <w:pStyle w:val="22"/>
              <w:widowControl w:val="0"/>
              <w:jc w:val="right"/>
              <w:rPr>
                <w:rFonts w:hint="eastAsia" w:ascii="仿宋" w:hAnsi="仿宋" w:eastAsia="仿宋" w:cs="仿宋"/>
              </w:rPr>
            </w:pPr>
          </w:p>
        </w:tc>
      </w:tr>
      <w:tr w14:paraId="3F07C0C9">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36B77774">
            <w:pPr>
              <w:pStyle w:val="22"/>
              <w:widowControl w:val="0"/>
              <w:jc w:val="left"/>
              <w:rPr>
                <w:rFonts w:hint="eastAsia" w:ascii="仿宋" w:hAnsi="仿宋" w:eastAsia="仿宋" w:cs="仿宋"/>
              </w:rPr>
            </w:pPr>
            <w:r>
              <w:rPr>
                <w:rFonts w:hint="eastAsia" w:ascii="仿宋" w:hAnsi="仿宋" w:eastAsia="仿宋" w:cs="仿宋"/>
              </w:rPr>
              <w:t xml:space="preserve">  30103</w:t>
            </w:r>
          </w:p>
        </w:tc>
        <w:tc>
          <w:tcPr>
            <w:tcW w:w="3667" w:type="dxa"/>
            <w:tcBorders>
              <w:top w:val="single" w:color="000000" w:sz="4" w:space="0"/>
              <w:left w:val="single" w:color="000000" w:sz="4" w:space="0"/>
              <w:bottom w:val="single" w:color="000000" w:sz="4" w:space="0"/>
              <w:right w:val="single" w:color="000000" w:sz="4" w:space="0"/>
            </w:tcBorders>
            <w:vAlign w:val="center"/>
          </w:tcPr>
          <w:p w14:paraId="0E4476B2">
            <w:pPr>
              <w:pStyle w:val="22"/>
              <w:widowControl w:val="0"/>
              <w:jc w:val="left"/>
              <w:rPr>
                <w:rFonts w:hint="eastAsia" w:ascii="仿宋" w:hAnsi="仿宋" w:eastAsia="仿宋" w:cs="仿宋"/>
              </w:rPr>
            </w:pPr>
            <w:r>
              <w:rPr>
                <w:rFonts w:hint="eastAsia" w:ascii="仿宋" w:hAnsi="仿宋" w:eastAsia="仿宋" w:cs="仿宋"/>
              </w:rPr>
              <w:t>奖金</w:t>
            </w:r>
          </w:p>
        </w:tc>
        <w:tc>
          <w:tcPr>
            <w:tcW w:w="2413" w:type="dxa"/>
            <w:tcBorders>
              <w:top w:val="single" w:color="000000" w:sz="4" w:space="0"/>
              <w:left w:val="single" w:color="000000" w:sz="4" w:space="0"/>
              <w:bottom w:val="single" w:color="000000" w:sz="4" w:space="0"/>
              <w:right w:val="single" w:color="000000" w:sz="4" w:space="0"/>
            </w:tcBorders>
            <w:vAlign w:val="center"/>
          </w:tcPr>
          <w:p w14:paraId="027999DD">
            <w:pPr>
              <w:pStyle w:val="22"/>
              <w:widowControl w:val="0"/>
              <w:jc w:val="right"/>
              <w:rPr>
                <w:rFonts w:hint="eastAsia" w:ascii="仿宋" w:hAnsi="仿宋" w:eastAsia="仿宋" w:cs="仿宋"/>
              </w:rPr>
            </w:pPr>
            <w:r>
              <w:rPr>
                <w:rFonts w:hint="eastAsia" w:ascii="仿宋" w:hAnsi="仿宋" w:eastAsia="仿宋" w:cs="仿宋"/>
              </w:rPr>
              <w:t>69.32</w:t>
            </w:r>
          </w:p>
        </w:tc>
        <w:tc>
          <w:tcPr>
            <w:tcW w:w="1974" w:type="dxa"/>
            <w:tcBorders>
              <w:top w:val="single" w:color="000000" w:sz="4" w:space="0"/>
              <w:left w:val="single" w:color="000000" w:sz="4" w:space="0"/>
              <w:bottom w:val="single" w:color="000000" w:sz="4" w:space="0"/>
              <w:right w:val="single" w:color="000000" w:sz="4" w:space="0"/>
            </w:tcBorders>
            <w:vAlign w:val="center"/>
          </w:tcPr>
          <w:p w14:paraId="1C1275B1">
            <w:pPr>
              <w:pStyle w:val="22"/>
              <w:widowControl w:val="0"/>
              <w:jc w:val="right"/>
              <w:rPr>
                <w:rFonts w:hint="eastAsia" w:ascii="仿宋" w:hAnsi="仿宋" w:eastAsia="仿宋" w:cs="仿宋"/>
              </w:rPr>
            </w:pPr>
            <w:r>
              <w:rPr>
                <w:rFonts w:hint="eastAsia" w:ascii="仿宋" w:hAnsi="仿宋" w:eastAsia="仿宋" w:cs="仿宋"/>
              </w:rPr>
              <w:t>69.32</w:t>
            </w:r>
          </w:p>
        </w:tc>
        <w:tc>
          <w:tcPr>
            <w:tcW w:w="1673" w:type="dxa"/>
            <w:tcBorders>
              <w:top w:val="single" w:color="000000" w:sz="4" w:space="0"/>
              <w:left w:val="single" w:color="000000" w:sz="4" w:space="0"/>
              <w:bottom w:val="single" w:color="000000" w:sz="4" w:space="0"/>
              <w:right w:val="single" w:color="000000" w:sz="4" w:space="0"/>
            </w:tcBorders>
            <w:vAlign w:val="center"/>
          </w:tcPr>
          <w:p w14:paraId="42AABADE">
            <w:pPr>
              <w:pStyle w:val="22"/>
              <w:widowControl w:val="0"/>
              <w:jc w:val="right"/>
              <w:rPr>
                <w:rFonts w:hint="eastAsia" w:ascii="仿宋" w:hAnsi="仿宋" w:eastAsia="仿宋" w:cs="仿宋"/>
              </w:rPr>
            </w:pPr>
          </w:p>
        </w:tc>
      </w:tr>
      <w:tr w14:paraId="71962EBE">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06BDA024">
            <w:pPr>
              <w:pStyle w:val="22"/>
              <w:widowControl w:val="0"/>
              <w:jc w:val="left"/>
              <w:rPr>
                <w:rFonts w:hint="eastAsia" w:ascii="仿宋" w:hAnsi="仿宋" w:eastAsia="仿宋" w:cs="仿宋"/>
              </w:rPr>
            </w:pPr>
            <w:r>
              <w:rPr>
                <w:rFonts w:hint="eastAsia" w:ascii="仿宋" w:hAnsi="仿宋" w:eastAsia="仿宋" w:cs="仿宋"/>
              </w:rPr>
              <w:t xml:space="preserve">  30106</w:t>
            </w:r>
          </w:p>
        </w:tc>
        <w:tc>
          <w:tcPr>
            <w:tcW w:w="3667" w:type="dxa"/>
            <w:tcBorders>
              <w:top w:val="single" w:color="000000" w:sz="4" w:space="0"/>
              <w:left w:val="single" w:color="000000" w:sz="4" w:space="0"/>
              <w:bottom w:val="single" w:color="000000" w:sz="4" w:space="0"/>
              <w:right w:val="single" w:color="000000" w:sz="4" w:space="0"/>
            </w:tcBorders>
            <w:vAlign w:val="center"/>
          </w:tcPr>
          <w:p w14:paraId="14A39D2A">
            <w:pPr>
              <w:pStyle w:val="22"/>
              <w:widowControl w:val="0"/>
              <w:jc w:val="left"/>
              <w:rPr>
                <w:rFonts w:hint="eastAsia" w:ascii="仿宋" w:hAnsi="仿宋" w:eastAsia="仿宋" w:cs="仿宋"/>
              </w:rPr>
            </w:pPr>
            <w:r>
              <w:rPr>
                <w:rFonts w:hint="eastAsia" w:ascii="仿宋" w:hAnsi="仿宋" w:eastAsia="仿宋" w:cs="仿宋"/>
              </w:rPr>
              <w:t>伙食补助费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07A4CA9F">
            <w:pPr>
              <w:pStyle w:val="22"/>
              <w:widowControl w:val="0"/>
              <w:jc w:val="right"/>
              <w:rPr>
                <w:rFonts w:hint="eastAsia" w:ascii="仿宋" w:hAnsi="仿宋" w:eastAsia="仿宋" w:cs="仿宋"/>
              </w:rPr>
            </w:pPr>
            <w:r>
              <w:rPr>
                <w:rFonts w:hint="eastAsia" w:ascii="仿宋" w:hAnsi="仿宋" w:eastAsia="仿宋" w:cs="仿宋"/>
              </w:rPr>
              <w:t>3.53</w:t>
            </w:r>
          </w:p>
        </w:tc>
        <w:tc>
          <w:tcPr>
            <w:tcW w:w="1974" w:type="dxa"/>
            <w:tcBorders>
              <w:top w:val="single" w:color="000000" w:sz="4" w:space="0"/>
              <w:left w:val="single" w:color="000000" w:sz="4" w:space="0"/>
              <w:bottom w:val="single" w:color="000000" w:sz="4" w:space="0"/>
              <w:right w:val="single" w:color="000000" w:sz="4" w:space="0"/>
            </w:tcBorders>
            <w:vAlign w:val="center"/>
          </w:tcPr>
          <w:p w14:paraId="76DED67B">
            <w:pPr>
              <w:pStyle w:val="22"/>
              <w:widowControl w:val="0"/>
              <w:jc w:val="right"/>
              <w:rPr>
                <w:rFonts w:hint="eastAsia" w:ascii="仿宋" w:hAnsi="仿宋" w:eastAsia="仿宋" w:cs="仿宋"/>
              </w:rPr>
            </w:pPr>
            <w:r>
              <w:rPr>
                <w:rFonts w:hint="eastAsia" w:ascii="仿宋" w:hAnsi="仿宋" w:eastAsia="仿宋" w:cs="仿宋"/>
              </w:rPr>
              <w:t>3.53</w:t>
            </w:r>
          </w:p>
        </w:tc>
        <w:tc>
          <w:tcPr>
            <w:tcW w:w="1673" w:type="dxa"/>
            <w:tcBorders>
              <w:top w:val="single" w:color="000000" w:sz="4" w:space="0"/>
              <w:left w:val="single" w:color="000000" w:sz="4" w:space="0"/>
              <w:bottom w:val="single" w:color="000000" w:sz="4" w:space="0"/>
              <w:right w:val="single" w:color="000000" w:sz="4" w:space="0"/>
            </w:tcBorders>
            <w:vAlign w:val="center"/>
          </w:tcPr>
          <w:p w14:paraId="4EAF986F">
            <w:pPr>
              <w:pStyle w:val="22"/>
              <w:widowControl w:val="0"/>
              <w:jc w:val="right"/>
              <w:rPr>
                <w:rFonts w:hint="eastAsia" w:ascii="仿宋" w:hAnsi="仿宋" w:eastAsia="仿宋" w:cs="仿宋"/>
              </w:rPr>
            </w:pPr>
          </w:p>
        </w:tc>
      </w:tr>
      <w:tr w14:paraId="65831B80">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79FF2BB8">
            <w:pPr>
              <w:pStyle w:val="22"/>
              <w:widowControl w:val="0"/>
              <w:jc w:val="left"/>
              <w:rPr>
                <w:rFonts w:hint="eastAsia" w:ascii="仿宋" w:hAnsi="仿宋" w:eastAsia="仿宋" w:cs="仿宋"/>
              </w:rPr>
            </w:pPr>
            <w:r>
              <w:rPr>
                <w:rFonts w:hint="eastAsia" w:ascii="仿宋" w:hAnsi="仿宋" w:eastAsia="仿宋" w:cs="仿宋"/>
              </w:rPr>
              <w:t xml:space="preserve">  30107</w:t>
            </w:r>
          </w:p>
        </w:tc>
        <w:tc>
          <w:tcPr>
            <w:tcW w:w="3667" w:type="dxa"/>
            <w:tcBorders>
              <w:top w:val="single" w:color="000000" w:sz="4" w:space="0"/>
              <w:left w:val="single" w:color="000000" w:sz="4" w:space="0"/>
              <w:bottom w:val="single" w:color="000000" w:sz="4" w:space="0"/>
              <w:right w:val="single" w:color="000000" w:sz="4" w:space="0"/>
            </w:tcBorders>
            <w:vAlign w:val="center"/>
          </w:tcPr>
          <w:p w14:paraId="0B67D699">
            <w:pPr>
              <w:pStyle w:val="22"/>
              <w:widowControl w:val="0"/>
              <w:jc w:val="left"/>
              <w:rPr>
                <w:rFonts w:hint="eastAsia" w:ascii="仿宋" w:hAnsi="仿宋" w:eastAsia="仿宋" w:cs="仿宋"/>
              </w:rPr>
            </w:pPr>
            <w:r>
              <w:rPr>
                <w:rFonts w:hint="eastAsia" w:ascii="仿宋" w:hAnsi="仿宋" w:eastAsia="仿宋" w:cs="仿宋"/>
              </w:rPr>
              <w:t>绩效工资</w:t>
            </w:r>
          </w:p>
        </w:tc>
        <w:tc>
          <w:tcPr>
            <w:tcW w:w="2413" w:type="dxa"/>
            <w:tcBorders>
              <w:top w:val="single" w:color="000000" w:sz="4" w:space="0"/>
              <w:left w:val="single" w:color="000000" w:sz="4" w:space="0"/>
              <w:bottom w:val="single" w:color="000000" w:sz="4" w:space="0"/>
              <w:right w:val="single" w:color="000000" w:sz="4" w:space="0"/>
            </w:tcBorders>
            <w:vAlign w:val="center"/>
          </w:tcPr>
          <w:p w14:paraId="3CDC29F1">
            <w:pPr>
              <w:pStyle w:val="22"/>
              <w:widowControl w:val="0"/>
              <w:jc w:val="right"/>
              <w:rPr>
                <w:rFonts w:hint="eastAsia" w:ascii="仿宋" w:hAnsi="仿宋" w:eastAsia="仿宋" w:cs="仿宋"/>
              </w:rPr>
            </w:pPr>
            <w:r>
              <w:rPr>
                <w:rFonts w:hint="eastAsia" w:ascii="仿宋" w:hAnsi="仿宋" w:eastAsia="仿宋" w:cs="仿宋"/>
              </w:rPr>
              <w:t>115.29</w:t>
            </w:r>
          </w:p>
        </w:tc>
        <w:tc>
          <w:tcPr>
            <w:tcW w:w="1974" w:type="dxa"/>
            <w:tcBorders>
              <w:top w:val="single" w:color="000000" w:sz="4" w:space="0"/>
              <w:left w:val="single" w:color="000000" w:sz="4" w:space="0"/>
              <w:bottom w:val="single" w:color="000000" w:sz="4" w:space="0"/>
              <w:right w:val="single" w:color="000000" w:sz="4" w:space="0"/>
            </w:tcBorders>
            <w:vAlign w:val="center"/>
          </w:tcPr>
          <w:p w14:paraId="1E62DC6F">
            <w:pPr>
              <w:pStyle w:val="22"/>
              <w:widowControl w:val="0"/>
              <w:jc w:val="right"/>
              <w:rPr>
                <w:rFonts w:hint="eastAsia" w:ascii="仿宋" w:hAnsi="仿宋" w:eastAsia="仿宋" w:cs="仿宋"/>
              </w:rPr>
            </w:pPr>
            <w:r>
              <w:rPr>
                <w:rFonts w:hint="eastAsia" w:ascii="仿宋" w:hAnsi="仿宋" w:eastAsia="仿宋" w:cs="仿宋"/>
              </w:rPr>
              <w:t>115.29</w:t>
            </w:r>
          </w:p>
        </w:tc>
        <w:tc>
          <w:tcPr>
            <w:tcW w:w="1673" w:type="dxa"/>
            <w:tcBorders>
              <w:top w:val="single" w:color="000000" w:sz="4" w:space="0"/>
              <w:left w:val="single" w:color="000000" w:sz="4" w:space="0"/>
              <w:bottom w:val="single" w:color="000000" w:sz="4" w:space="0"/>
              <w:right w:val="single" w:color="000000" w:sz="4" w:space="0"/>
            </w:tcBorders>
            <w:vAlign w:val="center"/>
          </w:tcPr>
          <w:p w14:paraId="0251A449">
            <w:pPr>
              <w:pStyle w:val="22"/>
              <w:widowControl w:val="0"/>
              <w:jc w:val="right"/>
              <w:rPr>
                <w:rFonts w:hint="eastAsia" w:ascii="仿宋" w:hAnsi="仿宋" w:eastAsia="仿宋" w:cs="仿宋"/>
              </w:rPr>
            </w:pPr>
          </w:p>
        </w:tc>
      </w:tr>
      <w:tr w14:paraId="754A501F">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1FD1AC2B">
            <w:pPr>
              <w:pStyle w:val="22"/>
              <w:widowControl w:val="0"/>
              <w:jc w:val="left"/>
              <w:rPr>
                <w:rFonts w:hint="eastAsia" w:ascii="仿宋" w:hAnsi="仿宋" w:eastAsia="仿宋" w:cs="仿宋"/>
              </w:rPr>
            </w:pPr>
            <w:r>
              <w:rPr>
                <w:rFonts w:hint="eastAsia" w:ascii="仿宋" w:hAnsi="仿宋" w:eastAsia="仿宋" w:cs="仿宋"/>
              </w:rPr>
              <w:t xml:space="preserve">  30108</w:t>
            </w:r>
          </w:p>
        </w:tc>
        <w:tc>
          <w:tcPr>
            <w:tcW w:w="3667" w:type="dxa"/>
            <w:tcBorders>
              <w:top w:val="single" w:color="000000" w:sz="4" w:space="0"/>
              <w:left w:val="single" w:color="000000" w:sz="4" w:space="0"/>
              <w:bottom w:val="single" w:color="000000" w:sz="4" w:space="0"/>
              <w:right w:val="single" w:color="000000" w:sz="4" w:space="0"/>
            </w:tcBorders>
            <w:vAlign w:val="center"/>
          </w:tcPr>
          <w:p w14:paraId="4134D057">
            <w:pPr>
              <w:pStyle w:val="22"/>
              <w:widowControl w:val="0"/>
              <w:jc w:val="left"/>
              <w:rPr>
                <w:rFonts w:hint="eastAsia" w:ascii="仿宋" w:hAnsi="仿宋" w:eastAsia="仿宋" w:cs="仿宋"/>
              </w:rPr>
            </w:pPr>
            <w:r>
              <w:rPr>
                <w:rFonts w:hint="eastAsia" w:ascii="仿宋" w:hAnsi="仿宋" w:eastAsia="仿宋" w:cs="仿宋"/>
              </w:rPr>
              <w:t>机关事业单位基本养老保险缴费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17C4BAAB">
            <w:pPr>
              <w:pStyle w:val="22"/>
              <w:widowControl w:val="0"/>
              <w:jc w:val="right"/>
              <w:rPr>
                <w:rFonts w:hint="eastAsia" w:ascii="仿宋" w:hAnsi="仿宋" w:eastAsia="仿宋" w:cs="仿宋"/>
              </w:rPr>
            </w:pPr>
            <w:r>
              <w:rPr>
                <w:rFonts w:hint="eastAsia" w:ascii="仿宋" w:hAnsi="仿宋" w:eastAsia="仿宋" w:cs="仿宋"/>
              </w:rPr>
              <w:t>121.71</w:t>
            </w:r>
          </w:p>
        </w:tc>
        <w:tc>
          <w:tcPr>
            <w:tcW w:w="1974" w:type="dxa"/>
            <w:tcBorders>
              <w:top w:val="single" w:color="000000" w:sz="4" w:space="0"/>
              <w:left w:val="single" w:color="000000" w:sz="4" w:space="0"/>
              <w:bottom w:val="single" w:color="000000" w:sz="4" w:space="0"/>
              <w:right w:val="single" w:color="000000" w:sz="4" w:space="0"/>
            </w:tcBorders>
            <w:vAlign w:val="center"/>
          </w:tcPr>
          <w:p w14:paraId="0C6ACB25">
            <w:pPr>
              <w:pStyle w:val="22"/>
              <w:widowControl w:val="0"/>
              <w:jc w:val="right"/>
              <w:rPr>
                <w:rFonts w:hint="eastAsia" w:ascii="仿宋" w:hAnsi="仿宋" w:eastAsia="仿宋" w:cs="仿宋"/>
              </w:rPr>
            </w:pPr>
            <w:r>
              <w:rPr>
                <w:rFonts w:hint="eastAsia" w:ascii="仿宋" w:hAnsi="仿宋" w:eastAsia="仿宋" w:cs="仿宋"/>
              </w:rPr>
              <w:t>121.71</w:t>
            </w:r>
          </w:p>
        </w:tc>
        <w:tc>
          <w:tcPr>
            <w:tcW w:w="1673" w:type="dxa"/>
            <w:tcBorders>
              <w:top w:val="single" w:color="000000" w:sz="4" w:space="0"/>
              <w:left w:val="single" w:color="000000" w:sz="4" w:space="0"/>
              <w:bottom w:val="single" w:color="000000" w:sz="4" w:space="0"/>
              <w:right w:val="single" w:color="000000" w:sz="4" w:space="0"/>
            </w:tcBorders>
            <w:vAlign w:val="center"/>
          </w:tcPr>
          <w:p w14:paraId="79678F41">
            <w:pPr>
              <w:pStyle w:val="22"/>
              <w:widowControl w:val="0"/>
              <w:jc w:val="right"/>
              <w:rPr>
                <w:rFonts w:hint="eastAsia" w:ascii="仿宋" w:hAnsi="仿宋" w:eastAsia="仿宋" w:cs="仿宋"/>
              </w:rPr>
            </w:pPr>
          </w:p>
        </w:tc>
      </w:tr>
      <w:tr w14:paraId="6D5306B9">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F65BBB5">
            <w:pPr>
              <w:pStyle w:val="22"/>
              <w:widowControl w:val="0"/>
              <w:jc w:val="left"/>
              <w:rPr>
                <w:rFonts w:hint="eastAsia" w:ascii="仿宋" w:hAnsi="仿宋" w:eastAsia="仿宋" w:cs="仿宋"/>
              </w:rPr>
            </w:pPr>
            <w:r>
              <w:rPr>
                <w:rFonts w:hint="eastAsia" w:ascii="仿宋" w:hAnsi="仿宋" w:eastAsia="仿宋" w:cs="仿宋"/>
              </w:rPr>
              <w:t xml:space="preserve">  30109</w:t>
            </w:r>
          </w:p>
        </w:tc>
        <w:tc>
          <w:tcPr>
            <w:tcW w:w="3667" w:type="dxa"/>
            <w:tcBorders>
              <w:top w:val="single" w:color="000000" w:sz="4" w:space="0"/>
              <w:left w:val="single" w:color="000000" w:sz="4" w:space="0"/>
              <w:bottom w:val="single" w:color="000000" w:sz="4" w:space="0"/>
              <w:right w:val="single" w:color="000000" w:sz="4" w:space="0"/>
            </w:tcBorders>
            <w:vAlign w:val="center"/>
          </w:tcPr>
          <w:p w14:paraId="6562B017">
            <w:pPr>
              <w:pStyle w:val="22"/>
              <w:widowControl w:val="0"/>
              <w:jc w:val="left"/>
              <w:rPr>
                <w:rFonts w:hint="eastAsia" w:ascii="仿宋" w:hAnsi="仿宋" w:eastAsia="仿宋" w:cs="仿宋"/>
              </w:rPr>
            </w:pPr>
            <w:r>
              <w:rPr>
                <w:rFonts w:hint="eastAsia" w:ascii="仿宋" w:hAnsi="仿宋" w:eastAsia="仿宋" w:cs="仿宋"/>
              </w:rPr>
              <w:t>职业年金缴费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2187CE5D">
            <w:pPr>
              <w:pStyle w:val="22"/>
              <w:widowControl w:val="0"/>
              <w:jc w:val="right"/>
              <w:rPr>
                <w:rFonts w:hint="eastAsia" w:ascii="仿宋" w:hAnsi="仿宋" w:eastAsia="仿宋" w:cs="仿宋"/>
              </w:rPr>
            </w:pPr>
            <w:r>
              <w:rPr>
                <w:rFonts w:hint="eastAsia" w:ascii="仿宋" w:hAnsi="仿宋" w:eastAsia="仿宋" w:cs="仿宋"/>
              </w:rPr>
              <w:t>60.86</w:t>
            </w:r>
          </w:p>
        </w:tc>
        <w:tc>
          <w:tcPr>
            <w:tcW w:w="1974" w:type="dxa"/>
            <w:tcBorders>
              <w:top w:val="single" w:color="000000" w:sz="4" w:space="0"/>
              <w:left w:val="single" w:color="000000" w:sz="4" w:space="0"/>
              <w:bottom w:val="single" w:color="000000" w:sz="4" w:space="0"/>
              <w:right w:val="single" w:color="000000" w:sz="4" w:space="0"/>
            </w:tcBorders>
            <w:vAlign w:val="center"/>
          </w:tcPr>
          <w:p w14:paraId="4D832316">
            <w:pPr>
              <w:pStyle w:val="22"/>
              <w:widowControl w:val="0"/>
              <w:jc w:val="right"/>
              <w:rPr>
                <w:rFonts w:hint="eastAsia" w:ascii="仿宋" w:hAnsi="仿宋" w:eastAsia="仿宋" w:cs="仿宋"/>
              </w:rPr>
            </w:pPr>
            <w:r>
              <w:rPr>
                <w:rFonts w:hint="eastAsia" w:ascii="仿宋" w:hAnsi="仿宋" w:eastAsia="仿宋" w:cs="仿宋"/>
              </w:rPr>
              <w:t>60.86</w:t>
            </w:r>
          </w:p>
        </w:tc>
        <w:tc>
          <w:tcPr>
            <w:tcW w:w="1673" w:type="dxa"/>
            <w:tcBorders>
              <w:top w:val="single" w:color="000000" w:sz="4" w:space="0"/>
              <w:left w:val="single" w:color="000000" w:sz="4" w:space="0"/>
              <w:bottom w:val="single" w:color="000000" w:sz="4" w:space="0"/>
              <w:right w:val="single" w:color="000000" w:sz="4" w:space="0"/>
            </w:tcBorders>
            <w:vAlign w:val="center"/>
          </w:tcPr>
          <w:p w14:paraId="19536D40">
            <w:pPr>
              <w:pStyle w:val="22"/>
              <w:widowControl w:val="0"/>
              <w:jc w:val="right"/>
              <w:rPr>
                <w:rFonts w:hint="eastAsia" w:ascii="仿宋" w:hAnsi="仿宋" w:eastAsia="仿宋" w:cs="仿宋"/>
              </w:rPr>
            </w:pPr>
          </w:p>
        </w:tc>
      </w:tr>
      <w:tr w14:paraId="6CB17298">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205DE060">
            <w:pPr>
              <w:pStyle w:val="22"/>
              <w:widowControl w:val="0"/>
              <w:jc w:val="left"/>
              <w:rPr>
                <w:rFonts w:hint="eastAsia" w:ascii="仿宋" w:hAnsi="仿宋" w:eastAsia="仿宋" w:cs="仿宋"/>
              </w:rPr>
            </w:pPr>
            <w:r>
              <w:rPr>
                <w:rFonts w:hint="eastAsia" w:ascii="仿宋" w:hAnsi="仿宋" w:eastAsia="仿宋" w:cs="仿宋"/>
              </w:rPr>
              <w:t xml:space="preserve">  30110</w:t>
            </w:r>
          </w:p>
        </w:tc>
        <w:tc>
          <w:tcPr>
            <w:tcW w:w="3667" w:type="dxa"/>
            <w:tcBorders>
              <w:top w:val="single" w:color="000000" w:sz="4" w:space="0"/>
              <w:left w:val="single" w:color="000000" w:sz="4" w:space="0"/>
              <w:bottom w:val="single" w:color="000000" w:sz="4" w:space="0"/>
              <w:right w:val="single" w:color="000000" w:sz="4" w:space="0"/>
            </w:tcBorders>
            <w:vAlign w:val="center"/>
          </w:tcPr>
          <w:p w14:paraId="574CEA33">
            <w:pPr>
              <w:pStyle w:val="22"/>
              <w:widowControl w:val="0"/>
              <w:jc w:val="left"/>
              <w:rPr>
                <w:rFonts w:hint="eastAsia" w:ascii="仿宋" w:hAnsi="仿宋" w:eastAsia="仿宋" w:cs="仿宋"/>
              </w:rPr>
            </w:pPr>
            <w:r>
              <w:rPr>
                <w:rFonts w:hint="eastAsia" w:ascii="仿宋" w:hAnsi="仿宋" w:eastAsia="仿宋" w:cs="仿宋"/>
              </w:rPr>
              <w:t>职工基本医疗保险缴费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7D054A59">
            <w:pPr>
              <w:pStyle w:val="22"/>
              <w:widowControl w:val="0"/>
              <w:jc w:val="right"/>
              <w:rPr>
                <w:rFonts w:hint="eastAsia" w:ascii="仿宋" w:hAnsi="仿宋" w:eastAsia="仿宋" w:cs="仿宋"/>
              </w:rPr>
            </w:pPr>
            <w:r>
              <w:rPr>
                <w:rFonts w:hint="eastAsia" w:ascii="仿宋" w:hAnsi="仿宋" w:eastAsia="仿宋" w:cs="仿宋"/>
              </w:rPr>
              <w:t>68.45</w:t>
            </w:r>
          </w:p>
        </w:tc>
        <w:tc>
          <w:tcPr>
            <w:tcW w:w="1974" w:type="dxa"/>
            <w:tcBorders>
              <w:top w:val="single" w:color="000000" w:sz="4" w:space="0"/>
              <w:left w:val="single" w:color="000000" w:sz="4" w:space="0"/>
              <w:bottom w:val="single" w:color="000000" w:sz="4" w:space="0"/>
              <w:right w:val="single" w:color="000000" w:sz="4" w:space="0"/>
            </w:tcBorders>
            <w:vAlign w:val="center"/>
          </w:tcPr>
          <w:p w14:paraId="528D0C17">
            <w:pPr>
              <w:pStyle w:val="22"/>
              <w:widowControl w:val="0"/>
              <w:jc w:val="right"/>
              <w:rPr>
                <w:rFonts w:hint="eastAsia" w:ascii="仿宋" w:hAnsi="仿宋" w:eastAsia="仿宋" w:cs="仿宋"/>
              </w:rPr>
            </w:pPr>
            <w:r>
              <w:rPr>
                <w:rFonts w:hint="eastAsia" w:ascii="仿宋" w:hAnsi="仿宋" w:eastAsia="仿宋" w:cs="仿宋"/>
              </w:rPr>
              <w:t>68.45</w:t>
            </w:r>
          </w:p>
        </w:tc>
        <w:tc>
          <w:tcPr>
            <w:tcW w:w="1673" w:type="dxa"/>
            <w:tcBorders>
              <w:top w:val="single" w:color="000000" w:sz="4" w:space="0"/>
              <w:left w:val="single" w:color="000000" w:sz="4" w:space="0"/>
              <w:bottom w:val="single" w:color="000000" w:sz="4" w:space="0"/>
              <w:right w:val="single" w:color="000000" w:sz="4" w:space="0"/>
            </w:tcBorders>
            <w:vAlign w:val="center"/>
          </w:tcPr>
          <w:p w14:paraId="79A27F33">
            <w:pPr>
              <w:pStyle w:val="22"/>
              <w:widowControl w:val="0"/>
              <w:jc w:val="right"/>
              <w:rPr>
                <w:rFonts w:hint="eastAsia" w:ascii="仿宋" w:hAnsi="仿宋" w:eastAsia="仿宋" w:cs="仿宋"/>
              </w:rPr>
            </w:pPr>
          </w:p>
        </w:tc>
      </w:tr>
      <w:tr w14:paraId="0A2D1953">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3D71096C">
            <w:pPr>
              <w:pStyle w:val="22"/>
              <w:widowControl w:val="0"/>
              <w:jc w:val="left"/>
              <w:rPr>
                <w:rFonts w:hint="eastAsia" w:ascii="仿宋" w:hAnsi="仿宋" w:eastAsia="仿宋" w:cs="仿宋"/>
              </w:rPr>
            </w:pPr>
            <w:r>
              <w:rPr>
                <w:rFonts w:hint="eastAsia" w:ascii="仿宋" w:hAnsi="仿宋" w:eastAsia="仿宋" w:cs="仿宋"/>
              </w:rPr>
              <w:t xml:space="preserve">  30112</w:t>
            </w:r>
          </w:p>
        </w:tc>
        <w:tc>
          <w:tcPr>
            <w:tcW w:w="3667" w:type="dxa"/>
            <w:tcBorders>
              <w:top w:val="single" w:color="000000" w:sz="4" w:space="0"/>
              <w:left w:val="single" w:color="000000" w:sz="4" w:space="0"/>
              <w:bottom w:val="single" w:color="000000" w:sz="4" w:space="0"/>
              <w:right w:val="single" w:color="000000" w:sz="4" w:space="0"/>
            </w:tcBorders>
            <w:vAlign w:val="center"/>
          </w:tcPr>
          <w:p w14:paraId="342C6742">
            <w:pPr>
              <w:pStyle w:val="22"/>
              <w:widowControl w:val="0"/>
              <w:jc w:val="left"/>
              <w:rPr>
                <w:rFonts w:hint="eastAsia" w:ascii="仿宋" w:hAnsi="仿宋" w:eastAsia="仿宋" w:cs="仿宋"/>
              </w:rPr>
            </w:pPr>
            <w:r>
              <w:rPr>
                <w:rFonts w:hint="eastAsia" w:ascii="仿宋" w:hAnsi="仿宋" w:eastAsia="仿宋" w:cs="仿宋"/>
              </w:rPr>
              <w:t>其他社会保障缴费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2AB715A2">
            <w:pPr>
              <w:pStyle w:val="22"/>
              <w:widowControl w:val="0"/>
              <w:jc w:val="right"/>
              <w:rPr>
                <w:rFonts w:hint="eastAsia" w:ascii="仿宋" w:hAnsi="仿宋" w:eastAsia="仿宋" w:cs="仿宋"/>
              </w:rPr>
            </w:pPr>
            <w:r>
              <w:rPr>
                <w:rFonts w:hint="eastAsia" w:ascii="仿宋" w:hAnsi="仿宋" w:eastAsia="仿宋" w:cs="仿宋"/>
              </w:rPr>
              <w:t>8.44</w:t>
            </w:r>
          </w:p>
        </w:tc>
        <w:tc>
          <w:tcPr>
            <w:tcW w:w="1974" w:type="dxa"/>
            <w:tcBorders>
              <w:top w:val="single" w:color="000000" w:sz="4" w:space="0"/>
              <w:left w:val="single" w:color="000000" w:sz="4" w:space="0"/>
              <w:bottom w:val="single" w:color="000000" w:sz="4" w:space="0"/>
              <w:right w:val="single" w:color="000000" w:sz="4" w:space="0"/>
            </w:tcBorders>
            <w:vAlign w:val="center"/>
          </w:tcPr>
          <w:p w14:paraId="1BA7B072">
            <w:pPr>
              <w:pStyle w:val="22"/>
              <w:widowControl w:val="0"/>
              <w:jc w:val="right"/>
              <w:rPr>
                <w:rFonts w:hint="eastAsia" w:ascii="仿宋" w:hAnsi="仿宋" w:eastAsia="仿宋" w:cs="仿宋"/>
              </w:rPr>
            </w:pPr>
            <w:r>
              <w:rPr>
                <w:rFonts w:hint="eastAsia" w:ascii="仿宋" w:hAnsi="仿宋" w:eastAsia="仿宋" w:cs="仿宋"/>
              </w:rPr>
              <w:t>8.44</w:t>
            </w:r>
          </w:p>
        </w:tc>
        <w:tc>
          <w:tcPr>
            <w:tcW w:w="1673" w:type="dxa"/>
            <w:tcBorders>
              <w:top w:val="single" w:color="000000" w:sz="4" w:space="0"/>
              <w:left w:val="single" w:color="000000" w:sz="4" w:space="0"/>
              <w:bottom w:val="single" w:color="000000" w:sz="4" w:space="0"/>
              <w:right w:val="single" w:color="000000" w:sz="4" w:space="0"/>
            </w:tcBorders>
            <w:vAlign w:val="center"/>
          </w:tcPr>
          <w:p w14:paraId="487D3CDA">
            <w:pPr>
              <w:pStyle w:val="22"/>
              <w:widowControl w:val="0"/>
              <w:jc w:val="right"/>
              <w:rPr>
                <w:rFonts w:hint="eastAsia" w:ascii="仿宋" w:hAnsi="仿宋" w:eastAsia="仿宋" w:cs="仿宋"/>
              </w:rPr>
            </w:pPr>
          </w:p>
        </w:tc>
      </w:tr>
      <w:tr w14:paraId="70795C86">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32F3B53B">
            <w:pPr>
              <w:pStyle w:val="22"/>
              <w:widowControl w:val="0"/>
              <w:jc w:val="left"/>
              <w:rPr>
                <w:rFonts w:hint="eastAsia" w:ascii="仿宋" w:hAnsi="仿宋" w:eastAsia="仿宋" w:cs="仿宋"/>
              </w:rPr>
            </w:pPr>
            <w:r>
              <w:rPr>
                <w:rFonts w:hint="eastAsia" w:ascii="仿宋" w:hAnsi="仿宋" w:eastAsia="仿宋" w:cs="仿宋"/>
              </w:rPr>
              <w:t xml:space="preserve">  30113</w:t>
            </w:r>
          </w:p>
        </w:tc>
        <w:tc>
          <w:tcPr>
            <w:tcW w:w="3667" w:type="dxa"/>
            <w:tcBorders>
              <w:top w:val="single" w:color="000000" w:sz="4" w:space="0"/>
              <w:left w:val="single" w:color="000000" w:sz="4" w:space="0"/>
              <w:bottom w:val="single" w:color="000000" w:sz="4" w:space="0"/>
              <w:right w:val="single" w:color="000000" w:sz="4" w:space="0"/>
            </w:tcBorders>
            <w:vAlign w:val="center"/>
          </w:tcPr>
          <w:p w14:paraId="47FA841D">
            <w:pPr>
              <w:pStyle w:val="22"/>
              <w:widowControl w:val="0"/>
              <w:jc w:val="left"/>
              <w:rPr>
                <w:rFonts w:hint="eastAsia" w:ascii="仿宋" w:hAnsi="仿宋" w:eastAsia="仿宋" w:cs="仿宋"/>
              </w:rPr>
            </w:pPr>
            <w:r>
              <w:rPr>
                <w:rFonts w:hint="eastAsia" w:ascii="仿宋" w:hAnsi="仿宋" w:eastAsia="仿宋" w:cs="仿宋"/>
              </w:rPr>
              <w:t>住房公积金</w:t>
            </w:r>
          </w:p>
        </w:tc>
        <w:tc>
          <w:tcPr>
            <w:tcW w:w="2413" w:type="dxa"/>
            <w:tcBorders>
              <w:top w:val="single" w:color="000000" w:sz="4" w:space="0"/>
              <w:left w:val="single" w:color="000000" w:sz="4" w:space="0"/>
              <w:bottom w:val="single" w:color="000000" w:sz="4" w:space="0"/>
              <w:right w:val="single" w:color="000000" w:sz="4" w:space="0"/>
            </w:tcBorders>
            <w:vAlign w:val="center"/>
          </w:tcPr>
          <w:p w14:paraId="0973D722">
            <w:pPr>
              <w:pStyle w:val="22"/>
              <w:widowControl w:val="0"/>
              <w:jc w:val="right"/>
              <w:rPr>
                <w:rFonts w:hint="eastAsia" w:ascii="仿宋" w:hAnsi="仿宋" w:eastAsia="仿宋" w:cs="仿宋"/>
              </w:rPr>
            </w:pPr>
            <w:r>
              <w:rPr>
                <w:rFonts w:hint="eastAsia" w:ascii="仿宋" w:hAnsi="仿宋" w:eastAsia="仿宋" w:cs="仿宋"/>
              </w:rPr>
              <w:t>193.25</w:t>
            </w:r>
          </w:p>
        </w:tc>
        <w:tc>
          <w:tcPr>
            <w:tcW w:w="1974" w:type="dxa"/>
            <w:tcBorders>
              <w:top w:val="single" w:color="000000" w:sz="4" w:space="0"/>
              <w:left w:val="single" w:color="000000" w:sz="4" w:space="0"/>
              <w:bottom w:val="single" w:color="000000" w:sz="4" w:space="0"/>
              <w:right w:val="single" w:color="000000" w:sz="4" w:space="0"/>
            </w:tcBorders>
            <w:vAlign w:val="center"/>
          </w:tcPr>
          <w:p w14:paraId="379A077C">
            <w:pPr>
              <w:pStyle w:val="22"/>
              <w:widowControl w:val="0"/>
              <w:jc w:val="right"/>
              <w:rPr>
                <w:rFonts w:hint="eastAsia" w:ascii="仿宋" w:hAnsi="仿宋" w:eastAsia="仿宋" w:cs="仿宋"/>
              </w:rPr>
            </w:pPr>
            <w:r>
              <w:rPr>
                <w:rFonts w:hint="eastAsia" w:ascii="仿宋" w:hAnsi="仿宋" w:eastAsia="仿宋" w:cs="仿宋"/>
              </w:rPr>
              <w:t>193.25</w:t>
            </w:r>
          </w:p>
        </w:tc>
        <w:tc>
          <w:tcPr>
            <w:tcW w:w="1673" w:type="dxa"/>
            <w:tcBorders>
              <w:top w:val="single" w:color="000000" w:sz="4" w:space="0"/>
              <w:left w:val="single" w:color="000000" w:sz="4" w:space="0"/>
              <w:bottom w:val="single" w:color="000000" w:sz="4" w:space="0"/>
              <w:right w:val="single" w:color="000000" w:sz="4" w:space="0"/>
            </w:tcBorders>
            <w:vAlign w:val="center"/>
          </w:tcPr>
          <w:p w14:paraId="4AFF14A2">
            <w:pPr>
              <w:pStyle w:val="22"/>
              <w:widowControl w:val="0"/>
              <w:jc w:val="right"/>
              <w:rPr>
                <w:rFonts w:hint="eastAsia" w:ascii="仿宋" w:hAnsi="仿宋" w:eastAsia="仿宋" w:cs="仿宋"/>
              </w:rPr>
            </w:pPr>
          </w:p>
        </w:tc>
      </w:tr>
      <w:tr w14:paraId="2288BA1D">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0CC5A784">
            <w:pPr>
              <w:pStyle w:val="22"/>
              <w:widowControl w:val="0"/>
              <w:jc w:val="left"/>
              <w:rPr>
                <w:rFonts w:hint="eastAsia" w:ascii="仿宋" w:hAnsi="仿宋" w:eastAsia="仿宋" w:cs="仿宋"/>
              </w:rPr>
            </w:pPr>
            <w:r>
              <w:rPr>
                <w:rFonts w:hint="eastAsia" w:ascii="仿宋" w:hAnsi="仿宋" w:eastAsia="仿宋" w:cs="仿宋"/>
              </w:rPr>
              <w:t xml:space="preserve">  30199</w:t>
            </w:r>
          </w:p>
        </w:tc>
        <w:tc>
          <w:tcPr>
            <w:tcW w:w="3667" w:type="dxa"/>
            <w:tcBorders>
              <w:top w:val="single" w:color="000000" w:sz="4" w:space="0"/>
              <w:left w:val="single" w:color="000000" w:sz="4" w:space="0"/>
              <w:bottom w:val="single" w:color="000000" w:sz="4" w:space="0"/>
              <w:right w:val="single" w:color="000000" w:sz="4" w:space="0"/>
            </w:tcBorders>
            <w:vAlign w:val="center"/>
          </w:tcPr>
          <w:p w14:paraId="0B2A661B">
            <w:pPr>
              <w:pStyle w:val="22"/>
              <w:widowControl w:val="0"/>
              <w:jc w:val="left"/>
              <w:rPr>
                <w:rFonts w:hint="eastAsia" w:ascii="仿宋" w:hAnsi="仿宋" w:eastAsia="仿宋" w:cs="仿宋"/>
              </w:rPr>
            </w:pPr>
            <w:r>
              <w:rPr>
                <w:rFonts w:hint="eastAsia" w:ascii="仿宋" w:hAnsi="仿宋" w:eastAsia="仿宋" w:cs="仿宋"/>
              </w:rPr>
              <w:t>其他工资福利支出</w:t>
            </w:r>
          </w:p>
        </w:tc>
        <w:tc>
          <w:tcPr>
            <w:tcW w:w="2413" w:type="dxa"/>
            <w:tcBorders>
              <w:top w:val="single" w:color="000000" w:sz="4" w:space="0"/>
              <w:left w:val="single" w:color="000000" w:sz="4" w:space="0"/>
              <w:bottom w:val="single" w:color="000000" w:sz="4" w:space="0"/>
              <w:right w:val="single" w:color="000000" w:sz="4" w:space="0"/>
            </w:tcBorders>
            <w:vAlign w:val="center"/>
          </w:tcPr>
          <w:p w14:paraId="4B537A12">
            <w:pPr>
              <w:pStyle w:val="22"/>
              <w:widowControl w:val="0"/>
              <w:jc w:val="right"/>
              <w:rPr>
                <w:rFonts w:hint="eastAsia" w:ascii="仿宋" w:hAnsi="仿宋" w:eastAsia="仿宋" w:cs="仿宋"/>
              </w:rPr>
            </w:pPr>
            <w:r>
              <w:rPr>
                <w:rFonts w:hint="eastAsia" w:ascii="仿宋" w:hAnsi="仿宋" w:eastAsia="仿宋" w:cs="仿宋"/>
              </w:rPr>
              <w:t>36.00</w:t>
            </w:r>
          </w:p>
        </w:tc>
        <w:tc>
          <w:tcPr>
            <w:tcW w:w="1974" w:type="dxa"/>
            <w:tcBorders>
              <w:top w:val="single" w:color="000000" w:sz="4" w:space="0"/>
              <w:left w:val="single" w:color="000000" w:sz="4" w:space="0"/>
              <w:bottom w:val="single" w:color="000000" w:sz="4" w:space="0"/>
              <w:right w:val="single" w:color="000000" w:sz="4" w:space="0"/>
            </w:tcBorders>
            <w:vAlign w:val="center"/>
          </w:tcPr>
          <w:p w14:paraId="2235AD46">
            <w:pPr>
              <w:pStyle w:val="22"/>
              <w:widowControl w:val="0"/>
              <w:jc w:val="right"/>
              <w:rPr>
                <w:rFonts w:hint="eastAsia" w:ascii="仿宋" w:hAnsi="仿宋" w:eastAsia="仿宋" w:cs="仿宋"/>
              </w:rPr>
            </w:pPr>
            <w:r>
              <w:rPr>
                <w:rFonts w:hint="eastAsia" w:ascii="仿宋" w:hAnsi="仿宋" w:eastAsia="仿宋" w:cs="仿宋"/>
              </w:rPr>
              <w:t>36.00</w:t>
            </w:r>
          </w:p>
        </w:tc>
        <w:tc>
          <w:tcPr>
            <w:tcW w:w="1673" w:type="dxa"/>
            <w:tcBorders>
              <w:top w:val="single" w:color="000000" w:sz="4" w:space="0"/>
              <w:left w:val="single" w:color="000000" w:sz="4" w:space="0"/>
              <w:bottom w:val="single" w:color="000000" w:sz="4" w:space="0"/>
              <w:right w:val="single" w:color="000000" w:sz="4" w:space="0"/>
            </w:tcBorders>
            <w:vAlign w:val="center"/>
          </w:tcPr>
          <w:p w14:paraId="0C7AAD11">
            <w:pPr>
              <w:pStyle w:val="22"/>
              <w:widowControl w:val="0"/>
              <w:jc w:val="right"/>
              <w:rPr>
                <w:rFonts w:hint="eastAsia" w:ascii="仿宋" w:hAnsi="仿宋" w:eastAsia="仿宋" w:cs="仿宋"/>
              </w:rPr>
            </w:pPr>
          </w:p>
        </w:tc>
      </w:tr>
      <w:tr w14:paraId="10E2F513">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FDBFD98">
            <w:pPr>
              <w:pStyle w:val="22"/>
              <w:widowControl w:val="0"/>
              <w:jc w:val="left"/>
              <w:rPr>
                <w:rFonts w:hint="eastAsia" w:ascii="仿宋" w:hAnsi="仿宋" w:eastAsia="仿宋" w:cs="仿宋"/>
              </w:rPr>
            </w:pPr>
            <w:r>
              <w:rPr>
                <w:rFonts w:hint="eastAsia" w:ascii="仿宋" w:hAnsi="仿宋" w:eastAsia="仿宋" w:cs="仿宋"/>
              </w:rPr>
              <w:t>302</w:t>
            </w:r>
          </w:p>
        </w:tc>
        <w:tc>
          <w:tcPr>
            <w:tcW w:w="3667" w:type="dxa"/>
            <w:tcBorders>
              <w:top w:val="single" w:color="000000" w:sz="4" w:space="0"/>
              <w:left w:val="single" w:color="000000" w:sz="4" w:space="0"/>
              <w:bottom w:val="single" w:color="000000" w:sz="4" w:space="0"/>
              <w:right w:val="single" w:color="000000" w:sz="4" w:space="0"/>
            </w:tcBorders>
            <w:vAlign w:val="center"/>
          </w:tcPr>
          <w:p w14:paraId="460BBECF">
            <w:pPr>
              <w:pStyle w:val="22"/>
              <w:widowControl w:val="0"/>
              <w:jc w:val="left"/>
              <w:rPr>
                <w:rFonts w:hint="eastAsia" w:ascii="仿宋" w:hAnsi="仿宋" w:eastAsia="仿宋" w:cs="仿宋"/>
              </w:rPr>
            </w:pPr>
            <w:r>
              <w:rPr>
                <w:rFonts w:hint="eastAsia" w:ascii="仿宋" w:hAnsi="仿宋" w:eastAsia="仿宋" w:cs="仿宋"/>
              </w:rPr>
              <w:t>商品和服务支出</w:t>
            </w:r>
          </w:p>
        </w:tc>
        <w:tc>
          <w:tcPr>
            <w:tcW w:w="2413" w:type="dxa"/>
            <w:tcBorders>
              <w:top w:val="single" w:color="000000" w:sz="4" w:space="0"/>
              <w:left w:val="single" w:color="000000" w:sz="4" w:space="0"/>
              <w:bottom w:val="single" w:color="000000" w:sz="4" w:space="0"/>
              <w:right w:val="single" w:color="000000" w:sz="4" w:space="0"/>
            </w:tcBorders>
            <w:vAlign w:val="center"/>
          </w:tcPr>
          <w:p w14:paraId="7BEC4F00">
            <w:pPr>
              <w:pStyle w:val="22"/>
              <w:widowControl w:val="0"/>
              <w:jc w:val="right"/>
              <w:rPr>
                <w:rFonts w:hint="eastAsia" w:ascii="仿宋" w:hAnsi="仿宋" w:eastAsia="仿宋" w:cs="仿宋"/>
              </w:rPr>
            </w:pPr>
            <w:r>
              <w:rPr>
                <w:rFonts w:hint="eastAsia" w:ascii="仿宋" w:hAnsi="仿宋" w:eastAsia="仿宋" w:cs="仿宋"/>
              </w:rPr>
              <w:t>116.36</w:t>
            </w:r>
          </w:p>
        </w:tc>
        <w:tc>
          <w:tcPr>
            <w:tcW w:w="1974" w:type="dxa"/>
            <w:tcBorders>
              <w:top w:val="single" w:color="000000" w:sz="4" w:space="0"/>
              <w:left w:val="single" w:color="000000" w:sz="4" w:space="0"/>
              <w:bottom w:val="single" w:color="000000" w:sz="4" w:space="0"/>
              <w:right w:val="single" w:color="000000" w:sz="4" w:space="0"/>
            </w:tcBorders>
            <w:vAlign w:val="center"/>
          </w:tcPr>
          <w:p w14:paraId="7F192349">
            <w:pPr>
              <w:pStyle w:val="22"/>
              <w:widowControl w:val="0"/>
              <w:jc w:val="right"/>
              <w:rPr>
                <w:rFonts w:hint="eastAsia" w:ascii="仿宋" w:hAnsi="仿宋" w:eastAsia="仿宋" w:cs="仿宋"/>
              </w:rPr>
            </w:pPr>
          </w:p>
        </w:tc>
        <w:tc>
          <w:tcPr>
            <w:tcW w:w="1673" w:type="dxa"/>
            <w:tcBorders>
              <w:top w:val="single" w:color="000000" w:sz="4" w:space="0"/>
              <w:left w:val="single" w:color="000000" w:sz="4" w:space="0"/>
              <w:bottom w:val="single" w:color="000000" w:sz="4" w:space="0"/>
              <w:right w:val="single" w:color="000000" w:sz="4" w:space="0"/>
            </w:tcBorders>
            <w:vAlign w:val="center"/>
          </w:tcPr>
          <w:p w14:paraId="65537C61">
            <w:pPr>
              <w:pStyle w:val="22"/>
              <w:widowControl w:val="0"/>
              <w:jc w:val="right"/>
              <w:rPr>
                <w:rFonts w:hint="eastAsia" w:ascii="仿宋" w:hAnsi="仿宋" w:eastAsia="仿宋" w:cs="仿宋"/>
              </w:rPr>
            </w:pPr>
            <w:r>
              <w:rPr>
                <w:rFonts w:hint="eastAsia" w:ascii="仿宋" w:hAnsi="仿宋" w:eastAsia="仿宋" w:cs="仿宋"/>
              </w:rPr>
              <w:t>116.36</w:t>
            </w:r>
          </w:p>
        </w:tc>
      </w:tr>
      <w:tr w14:paraId="62782456">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75CB1309">
            <w:pPr>
              <w:pStyle w:val="22"/>
              <w:widowControl w:val="0"/>
              <w:jc w:val="left"/>
              <w:rPr>
                <w:rFonts w:hint="eastAsia" w:ascii="仿宋" w:hAnsi="仿宋" w:eastAsia="仿宋" w:cs="仿宋"/>
              </w:rPr>
            </w:pPr>
            <w:r>
              <w:rPr>
                <w:rFonts w:hint="eastAsia" w:ascii="仿宋" w:hAnsi="仿宋" w:eastAsia="仿宋" w:cs="仿宋"/>
              </w:rPr>
              <w:t xml:space="preserve">  30201</w:t>
            </w:r>
          </w:p>
        </w:tc>
        <w:tc>
          <w:tcPr>
            <w:tcW w:w="3667" w:type="dxa"/>
            <w:tcBorders>
              <w:top w:val="single" w:color="000000" w:sz="4" w:space="0"/>
              <w:left w:val="single" w:color="000000" w:sz="4" w:space="0"/>
              <w:bottom w:val="single" w:color="000000" w:sz="4" w:space="0"/>
              <w:right w:val="single" w:color="000000" w:sz="4" w:space="0"/>
            </w:tcBorders>
            <w:vAlign w:val="center"/>
          </w:tcPr>
          <w:p w14:paraId="1844965E">
            <w:pPr>
              <w:pStyle w:val="22"/>
              <w:widowControl w:val="0"/>
              <w:jc w:val="left"/>
              <w:rPr>
                <w:rFonts w:hint="eastAsia" w:ascii="仿宋" w:hAnsi="仿宋" w:eastAsia="仿宋" w:cs="仿宋"/>
              </w:rPr>
            </w:pPr>
            <w:r>
              <w:rPr>
                <w:rFonts w:hint="eastAsia" w:ascii="仿宋" w:hAnsi="仿宋" w:eastAsia="仿宋" w:cs="仿宋"/>
              </w:rPr>
              <w:t>办公费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683224AF">
            <w:pPr>
              <w:pStyle w:val="22"/>
              <w:widowControl w:val="0"/>
              <w:jc w:val="right"/>
              <w:rPr>
                <w:rFonts w:hint="eastAsia" w:ascii="仿宋" w:hAnsi="仿宋" w:eastAsia="仿宋" w:cs="仿宋"/>
              </w:rPr>
            </w:pPr>
            <w:r>
              <w:rPr>
                <w:rFonts w:hint="eastAsia" w:ascii="仿宋" w:hAnsi="仿宋" w:eastAsia="仿宋" w:cs="仿宋"/>
              </w:rPr>
              <w:t>37.53</w:t>
            </w:r>
          </w:p>
        </w:tc>
        <w:tc>
          <w:tcPr>
            <w:tcW w:w="1974" w:type="dxa"/>
            <w:tcBorders>
              <w:top w:val="single" w:color="000000" w:sz="4" w:space="0"/>
              <w:left w:val="single" w:color="000000" w:sz="4" w:space="0"/>
              <w:bottom w:val="single" w:color="000000" w:sz="4" w:space="0"/>
              <w:right w:val="single" w:color="000000" w:sz="4" w:space="0"/>
            </w:tcBorders>
            <w:vAlign w:val="center"/>
          </w:tcPr>
          <w:p w14:paraId="19CC1B01">
            <w:pPr>
              <w:pStyle w:val="22"/>
              <w:widowControl w:val="0"/>
              <w:jc w:val="right"/>
              <w:rPr>
                <w:rFonts w:hint="eastAsia" w:ascii="仿宋" w:hAnsi="仿宋" w:eastAsia="仿宋" w:cs="仿宋"/>
              </w:rPr>
            </w:pPr>
          </w:p>
        </w:tc>
        <w:tc>
          <w:tcPr>
            <w:tcW w:w="1673" w:type="dxa"/>
            <w:tcBorders>
              <w:top w:val="single" w:color="000000" w:sz="4" w:space="0"/>
              <w:left w:val="single" w:color="000000" w:sz="4" w:space="0"/>
              <w:bottom w:val="single" w:color="000000" w:sz="4" w:space="0"/>
              <w:right w:val="single" w:color="000000" w:sz="4" w:space="0"/>
            </w:tcBorders>
            <w:vAlign w:val="center"/>
          </w:tcPr>
          <w:p w14:paraId="67B8D393">
            <w:pPr>
              <w:pStyle w:val="22"/>
              <w:widowControl w:val="0"/>
              <w:jc w:val="right"/>
              <w:rPr>
                <w:rFonts w:hint="eastAsia" w:ascii="仿宋" w:hAnsi="仿宋" w:eastAsia="仿宋" w:cs="仿宋"/>
              </w:rPr>
            </w:pPr>
            <w:r>
              <w:rPr>
                <w:rFonts w:hint="eastAsia" w:ascii="仿宋" w:hAnsi="仿宋" w:eastAsia="仿宋" w:cs="仿宋"/>
              </w:rPr>
              <w:t>37.53</w:t>
            </w:r>
          </w:p>
        </w:tc>
      </w:tr>
      <w:tr w14:paraId="3BD5AAE4">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2F9EA09B">
            <w:pPr>
              <w:pStyle w:val="22"/>
              <w:widowControl w:val="0"/>
              <w:jc w:val="left"/>
              <w:rPr>
                <w:rFonts w:hint="eastAsia" w:ascii="仿宋" w:hAnsi="仿宋" w:eastAsia="仿宋" w:cs="仿宋"/>
              </w:rPr>
            </w:pPr>
            <w:r>
              <w:rPr>
                <w:rFonts w:hint="eastAsia" w:ascii="仿宋" w:hAnsi="仿宋" w:eastAsia="仿宋" w:cs="仿宋"/>
              </w:rPr>
              <w:t xml:space="preserve">  30207</w:t>
            </w:r>
          </w:p>
        </w:tc>
        <w:tc>
          <w:tcPr>
            <w:tcW w:w="3667" w:type="dxa"/>
            <w:tcBorders>
              <w:top w:val="single" w:color="000000" w:sz="4" w:space="0"/>
              <w:left w:val="single" w:color="000000" w:sz="4" w:space="0"/>
              <w:bottom w:val="single" w:color="000000" w:sz="4" w:space="0"/>
              <w:right w:val="single" w:color="000000" w:sz="4" w:space="0"/>
            </w:tcBorders>
            <w:vAlign w:val="center"/>
          </w:tcPr>
          <w:p w14:paraId="11C0E307">
            <w:pPr>
              <w:pStyle w:val="22"/>
              <w:widowControl w:val="0"/>
              <w:jc w:val="left"/>
              <w:rPr>
                <w:rFonts w:hint="eastAsia" w:ascii="仿宋" w:hAnsi="仿宋" w:eastAsia="仿宋" w:cs="仿宋"/>
              </w:rPr>
            </w:pPr>
            <w:r>
              <w:rPr>
                <w:rFonts w:hint="eastAsia" w:ascii="仿宋" w:hAnsi="仿宋" w:eastAsia="仿宋" w:cs="仿宋"/>
              </w:rPr>
              <w:t>邮电费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593B1E08">
            <w:pPr>
              <w:pStyle w:val="22"/>
              <w:widowControl w:val="0"/>
              <w:jc w:val="right"/>
              <w:rPr>
                <w:rFonts w:hint="eastAsia" w:ascii="仿宋" w:hAnsi="仿宋" w:eastAsia="仿宋" w:cs="仿宋"/>
              </w:rPr>
            </w:pPr>
            <w:r>
              <w:rPr>
                <w:rFonts w:hint="eastAsia" w:ascii="仿宋" w:hAnsi="仿宋" w:eastAsia="仿宋" w:cs="仿宋"/>
              </w:rPr>
              <w:t>7.00</w:t>
            </w:r>
          </w:p>
        </w:tc>
        <w:tc>
          <w:tcPr>
            <w:tcW w:w="1974" w:type="dxa"/>
            <w:tcBorders>
              <w:top w:val="single" w:color="000000" w:sz="4" w:space="0"/>
              <w:left w:val="single" w:color="000000" w:sz="4" w:space="0"/>
              <w:bottom w:val="single" w:color="000000" w:sz="4" w:space="0"/>
              <w:right w:val="single" w:color="000000" w:sz="4" w:space="0"/>
            </w:tcBorders>
            <w:vAlign w:val="center"/>
          </w:tcPr>
          <w:p w14:paraId="1DBA5D97">
            <w:pPr>
              <w:pStyle w:val="22"/>
              <w:widowControl w:val="0"/>
              <w:jc w:val="right"/>
              <w:rPr>
                <w:rFonts w:hint="eastAsia" w:ascii="仿宋" w:hAnsi="仿宋" w:eastAsia="仿宋" w:cs="仿宋"/>
              </w:rPr>
            </w:pPr>
          </w:p>
        </w:tc>
        <w:tc>
          <w:tcPr>
            <w:tcW w:w="1673" w:type="dxa"/>
            <w:tcBorders>
              <w:top w:val="single" w:color="000000" w:sz="4" w:space="0"/>
              <w:left w:val="single" w:color="000000" w:sz="4" w:space="0"/>
              <w:bottom w:val="single" w:color="000000" w:sz="4" w:space="0"/>
              <w:right w:val="single" w:color="000000" w:sz="4" w:space="0"/>
            </w:tcBorders>
            <w:vAlign w:val="center"/>
          </w:tcPr>
          <w:p w14:paraId="0061BFF5">
            <w:pPr>
              <w:pStyle w:val="22"/>
              <w:widowControl w:val="0"/>
              <w:jc w:val="right"/>
              <w:rPr>
                <w:rFonts w:hint="eastAsia" w:ascii="仿宋" w:hAnsi="仿宋" w:eastAsia="仿宋" w:cs="仿宋"/>
              </w:rPr>
            </w:pPr>
            <w:r>
              <w:rPr>
                <w:rFonts w:hint="eastAsia" w:ascii="仿宋" w:hAnsi="仿宋" w:eastAsia="仿宋" w:cs="仿宋"/>
              </w:rPr>
              <w:t>7.00</w:t>
            </w:r>
          </w:p>
        </w:tc>
      </w:tr>
      <w:tr w14:paraId="32D95565">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28C9B8F0">
            <w:pPr>
              <w:pStyle w:val="22"/>
              <w:widowControl w:val="0"/>
              <w:jc w:val="left"/>
              <w:rPr>
                <w:rFonts w:hint="eastAsia" w:ascii="仿宋" w:hAnsi="仿宋" w:eastAsia="仿宋" w:cs="仿宋"/>
              </w:rPr>
            </w:pPr>
            <w:r>
              <w:rPr>
                <w:rFonts w:hint="eastAsia" w:ascii="仿宋" w:hAnsi="仿宋" w:eastAsia="仿宋" w:cs="仿宋"/>
              </w:rPr>
              <w:t xml:space="preserve">  30211</w:t>
            </w:r>
          </w:p>
        </w:tc>
        <w:tc>
          <w:tcPr>
            <w:tcW w:w="3667" w:type="dxa"/>
            <w:tcBorders>
              <w:top w:val="single" w:color="000000" w:sz="4" w:space="0"/>
              <w:left w:val="single" w:color="000000" w:sz="4" w:space="0"/>
              <w:bottom w:val="single" w:color="000000" w:sz="4" w:space="0"/>
              <w:right w:val="single" w:color="000000" w:sz="4" w:space="0"/>
            </w:tcBorders>
            <w:vAlign w:val="center"/>
          </w:tcPr>
          <w:p w14:paraId="0149AC07">
            <w:pPr>
              <w:pStyle w:val="22"/>
              <w:widowControl w:val="0"/>
              <w:jc w:val="left"/>
              <w:rPr>
                <w:rFonts w:hint="eastAsia" w:ascii="仿宋" w:hAnsi="仿宋" w:eastAsia="仿宋" w:cs="仿宋"/>
              </w:rPr>
            </w:pPr>
            <w:r>
              <w:rPr>
                <w:rFonts w:hint="eastAsia" w:ascii="仿宋" w:hAnsi="仿宋" w:eastAsia="仿宋" w:cs="仿宋"/>
              </w:rPr>
              <w:t>差旅费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113E24CE">
            <w:pPr>
              <w:pStyle w:val="22"/>
              <w:widowControl w:val="0"/>
              <w:jc w:val="right"/>
              <w:rPr>
                <w:rFonts w:hint="eastAsia" w:ascii="仿宋" w:hAnsi="仿宋" w:eastAsia="仿宋" w:cs="仿宋"/>
              </w:rPr>
            </w:pPr>
            <w:r>
              <w:rPr>
                <w:rFonts w:hint="eastAsia" w:ascii="仿宋" w:hAnsi="仿宋" w:eastAsia="仿宋" w:cs="仿宋"/>
              </w:rPr>
              <w:t>4.80</w:t>
            </w:r>
          </w:p>
        </w:tc>
        <w:tc>
          <w:tcPr>
            <w:tcW w:w="1974" w:type="dxa"/>
            <w:tcBorders>
              <w:top w:val="single" w:color="000000" w:sz="4" w:space="0"/>
              <w:left w:val="single" w:color="000000" w:sz="4" w:space="0"/>
              <w:bottom w:val="single" w:color="000000" w:sz="4" w:space="0"/>
              <w:right w:val="single" w:color="000000" w:sz="4" w:space="0"/>
            </w:tcBorders>
            <w:vAlign w:val="center"/>
          </w:tcPr>
          <w:p w14:paraId="29E6C961">
            <w:pPr>
              <w:pStyle w:val="22"/>
              <w:widowControl w:val="0"/>
              <w:jc w:val="right"/>
              <w:rPr>
                <w:rFonts w:hint="eastAsia" w:ascii="仿宋" w:hAnsi="仿宋" w:eastAsia="仿宋" w:cs="仿宋"/>
              </w:rPr>
            </w:pPr>
          </w:p>
        </w:tc>
        <w:tc>
          <w:tcPr>
            <w:tcW w:w="1673" w:type="dxa"/>
            <w:tcBorders>
              <w:top w:val="single" w:color="000000" w:sz="4" w:space="0"/>
              <w:left w:val="single" w:color="000000" w:sz="4" w:space="0"/>
              <w:bottom w:val="single" w:color="000000" w:sz="4" w:space="0"/>
              <w:right w:val="single" w:color="000000" w:sz="4" w:space="0"/>
            </w:tcBorders>
            <w:vAlign w:val="center"/>
          </w:tcPr>
          <w:p w14:paraId="5B1FF770">
            <w:pPr>
              <w:pStyle w:val="22"/>
              <w:widowControl w:val="0"/>
              <w:jc w:val="right"/>
              <w:rPr>
                <w:rFonts w:hint="eastAsia" w:ascii="仿宋" w:hAnsi="仿宋" w:eastAsia="仿宋" w:cs="仿宋"/>
              </w:rPr>
            </w:pPr>
            <w:r>
              <w:rPr>
                <w:rFonts w:hint="eastAsia" w:ascii="仿宋" w:hAnsi="仿宋" w:eastAsia="仿宋" w:cs="仿宋"/>
              </w:rPr>
              <w:t>4.80</w:t>
            </w:r>
          </w:p>
        </w:tc>
      </w:tr>
      <w:tr w14:paraId="1377043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8FE76EB">
            <w:pPr>
              <w:pStyle w:val="22"/>
              <w:widowControl w:val="0"/>
              <w:jc w:val="left"/>
              <w:rPr>
                <w:rFonts w:hint="eastAsia" w:ascii="仿宋" w:hAnsi="仿宋" w:eastAsia="仿宋" w:cs="仿宋"/>
              </w:rPr>
            </w:pPr>
            <w:r>
              <w:rPr>
                <w:rFonts w:hint="eastAsia" w:ascii="仿宋" w:hAnsi="仿宋" w:eastAsia="仿宋" w:cs="仿宋"/>
              </w:rPr>
              <w:t xml:space="preserve">  30215</w:t>
            </w:r>
          </w:p>
        </w:tc>
        <w:tc>
          <w:tcPr>
            <w:tcW w:w="3667" w:type="dxa"/>
            <w:tcBorders>
              <w:top w:val="single" w:color="000000" w:sz="4" w:space="0"/>
              <w:left w:val="single" w:color="000000" w:sz="4" w:space="0"/>
              <w:bottom w:val="single" w:color="000000" w:sz="4" w:space="0"/>
              <w:right w:val="single" w:color="000000" w:sz="4" w:space="0"/>
            </w:tcBorders>
            <w:vAlign w:val="center"/>
          </w:tcPr>
          <w:p w14:paraId="2977CB50">
            <w:pPr>
              <w:pStyle w:val="22"/>
              <w:widowControl w:val="0"/>
              <w:jc w:val="left"/>
              <w:rPr>
                <w:rFonts w:hint="eastAsia" w:ascii="仿宋" w:hAnsi="仿宋" w:eastAsia="仿宋" w:cs="仿宋"/>
              </w:rPr>
            </w:pPr>
            <w:r>
              <w:rPr>
                <w:rFonts w:hint="eastAsia" w:ascii="仿宋" w:hAnsi="仿宋" w:eastAsia="仿宋" w:cs="仿宋"/>
              </w:rPr>
              <w:t>会议费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232F9A99">
            <w:pPr>
              <w:pStyle w:val="22"/>
              <w:widowControl w:val="0"/>
              <w:jc w:val="right"/>
              <w:rPr>
                <w:rFonts w:hint="eastAsia" w:ascii="仿宋" w:hAnsi="仿宋" w:eastAsia="仿宋" w:cs="仿宋"/>
              </w:rPr>
            </w:pPr>
            <w:r>
              <w:rPr>
                <w:rFonts w:hint="eastAsia" w:ascii="仿宋" w:hAnsi="仿宋" w:eastAsia="仿宋" w:cs="仿宋"/>
              </w:rPr>
              <w:t>1.40</w:t>
            </w:r>
          </w:p>
        </w:tc>
        <w:tc>
          <w:tcPr>
            <w:tcW w:w="1974" w:type="dxa"/>
            <w:tcBorders>
              <w:top w:val="single" w:color="000000" w:sz="4" w:space="0"/>
              <w:left w:val="single" w:color="000000" w:sz="4" w:space="0"/>
              <w:bottom w:val="single" w:color="000000" w:sz="4" w:space="0"/>
              <w:right w:val="single" w:color="000000" w:sz="4" w:space="0"/>
            </w:tcBorders>
            <w:vAlign w:val="center"/>
          </w:tcPr>
          <w:p w14:paraId="037D4FE9">
            <w:pPr>
              <w:pStyle w:val="22"/>
              <w:widowControl w:val="0"/>
              <w:jc w:val="right"/>
              <w:rPr>
                <w:rFonts w:hint="eastAsia" w:ascii="仿宋" w:hAnsi="仿宋" w:eastAsia="仿宋" w:cs="仿宋"/>
              </w:rPr>
            </w:pPr>
          </w:p>
        </w:tc>
        <w:tc>
          <w:tcPr>
            <w:tcW w:w="1673" w:type="dxa"/>
            <w:tcBorders>
              <w:top w:val="single" w:color="000000" w:sz="4" w:space="0"/>
              <w:left w:val="single" w:color="000000" w:sz="4" w:space="0"/>
              <w:bottom w:val="single" w:color="000000" w:sz="4" w:space="0"/>
              <w:right w:val="single" w:color="000000" w:sz="4" w:space="0"/>
            </w:tcBorders>
            <w:vAlign w:val="center"/>
          </w:tcPr>
          <w:p w14:paraId="13DFE1F1">
            <w:pPr>
              <w:pStyle w:val="22"/>
              <w:widowControl w:val="0"/>
              <w:jc w:val="right"/>
              <w:rPr>
                <w:rFonts w:hint="eastAsia" w:ascii="仿宋" w:hAnsi="仿宋" w:eastAsia="仿宋" w:cs="仿宋"/>
              </w:rPr>
            </w:pPr>
            <w:r>
              <w:rPr>
                <w:rFonts w:hint="eastAsia" w:ascii="仿宋" w:hAnsi="仿宋" w:eastAsia="仿宋" w:cs="仿宋"/>
              </w:rPr>
              <w:t>1.40</w:t>
            </w:r>
          </w:p>
        </w:tc>
      </w:tr>
      <w:tr w14:paraId="2B7FC17A">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0E0C800">
            <w:pPr>
              <w:pStyle w:val="22"/>
              <w:widowControl w:val="0"/>
              <w:jc w:val="left"/>
              <w:rPr>
                <w:rFonts w:hint="eastAsia" w:ascii="仿宋" w:hAnsi="仿宋" w:eastAsia="仿宋" w:cs="仿宋"/>
              </w:rPr>
            </w:pPr>
            <w:r>
              <w:rPr>
                <w:rFonts w:hint="eastAsia" w:ascii="仿宋" w:hAnsi="仿宋" w:eastAsia="仿宋" w:cs="仿宋"/>
              </w:rPr>
              <w:t xml:space="preserve">  30216</w:t>
            </w:r>
          </w:p>
        </w:tc>
        <w:tc>
          <w:tcPr>
            <w:tcW w:w="3667" w:type="dxa"/>
            <w:tcBorders>
              <w:top w:val="single" w:color="000000" w:sz="4" w:space="0"/>
              <w:left w:val="single" w:color="000000" w:sz="4" w:space="0"/>
              <w:bottom w:val="single" w:color="000000" w:sz="4" w:space="0"/>
              <w:right w:val="single" w:color="000000" w:sz="4" w:space="0"/>
            </w:tcBorders>
            <w:vAlign w:val="center"/>
          </w:tcPr>
          <w:p w14:paraId="1BB1C163">
            <w:pPr>
              <w:pStyle w:val="22"/>
              <w:widowControl w:val="0"/>
              <w:jc w:val="left"/>
              <w:rPr>
                <w:rFonts w:hint="eastAsia" w:ascii="仿宋" w:hAnsi="仿宋" w:eastAsia="仿宋" w:cs="仿宋"/>
              </w:rPr>
            </w:pPr>
            <w:r>
              <w:rPr>
                <w:rFonts w:hint="eastAsia" w:ascii="仿宋" w:hAnsi="仿宋" w:eastAsia="仿宋" w:cs="仿宋"/>
              </w:rPr>
              <w:t>培训费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3BCEEE2E">
            <w:pPr>
              <w:pStyle w:val="22"/>
              <w:widowControl w:val="0"/>
              <w:jc w:val="right"/>
              <w:rPr>
                <w:rFonts w:hint="eastAsia" w:ascii="仿宋" w:hAnsi="仿宋" w:eastAsia="仿宋" w:cs="仿宋"/>
              </w:rPr>
            </w:pPr>
            <w:r>
              <w:rPr>
                <w:rFonts w:hint="eastAsia" w:ascii="仿宋" w:hAnsi="仿宋" w:eastAsia="仿宋" w:cs="仿宋"/>
              </w:rPr>
              <w:t>1.70</w:t>
            </w:r>
          </w:p>
        </w:tc>
        <w:tc>
          <w:tcPr>
            <w:tcW w:w="1974" w:type="dxa"/>
            <w:tcBorders>
              <w:top w:val="single" w:color="000000" w:sz="4" w:space="0"/>
              <w:left w:val="single" w:color="000000" w:sz="4" w:space="0"/>
              <w:bottom w:val="single" w:color="000000" w:sz="4" w:space="0"/>
              <w:right w:val="single" w:color="000000" w:sz="4" w:space="0"/>
            </w:tcBorders>
            <w:vAlign w:val="center"/>
          </w:tcPr>
          <w:p w14:paraId="58F591F9">
            <w:pPr>
              <w:pStyle w:val="22"/>
              <w:widowControl w:val="0"/>
              <w:jc w:val="right"/>
              <w:rPr>
                <w:rFonts w:hint="eastAsia" w:ascii="仿宋" w:hAnsi="仿宋" w:eastAsia="仿宋" w:cs="仿宋"/>
              </w:rPr>
            </w:pPr>
          </w:p>
        </w:tc>
        <w:tc>
          <w:tcPr>
            <w:tcW w:w="1673" w:type="dxa"/>
            <w:tcBorders>
              <w:top w:val="single" w:color="000000" w:sz="4" w:space="0"/>
              <w:left w:val="single" w:color="000000" w:sz="4" w:space="0"/>
              <w:bottom w:val="single" w:color="000000" w:sz="4" w:space="0"/>
              <w:right w:val="single" w:color="000000" w:sz="4" w:space="0"/>
            </w:tcBorders>
            <w:vAlign w:val="center"/>
          </w:tcPr>
          <w:p w14:paraId="337D7591">
            <w:pPr>
              <w:pStyle w:val="22"/>
              <w:widowControl w:val="0"/>
              <w:jc w:val="right"/>
              <w:rPr>
                <w:rFonts w:hint="eastAsia" w:ascii="仿宋" w:hAnsi="仿宋" w:eastAsia="仿宋" w:cs="仿宋"/>
              </w:rPr>
            </w:pPr>
            <w:r>
              <w:rPr>
                <w:rFonts w:hint="eastAsia" w:ascii="仿宋" w:hAnsi="仿宋" w:eastAsia="仿宋" w:cs="仿宋"/>
              </w:rPr>
              <w:t>1.70</w:t>
            </w:r>
          </w:p>
        </w:tc>
      </w:tr>
      <w:tr w14:paraId="53F4C2F0">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67EC9F70">
            <w:pPr>
              <w:pStyle w:val="22"/>
              <w:widowControl w:val="0"/>
              <w:jc w:val="left"/>
              <w:rPr>
                <w:rFonts w:hint="eastAsia" w:ascii="仿宋" w:hAnsi="仿宋" w:eastAsia="仿宋" w:cs="仿宋"/>
              </w:rPr>
            </w:pPr>
            <w:r>
              <w:rPr>
                <w:rFonts w:hint="eastAsia" w:ascii="仿宋" w:hAnsi="仿宋" w:eastAsia="仿宋" w:cs="仿宋"/>
              </w:rPr>
              <w:t xml:space="preserve">  30217</w:t>
            </w:r>
          </w:p>
        </w:tc>
        <w:tc>
          <w:tcPr>
            <w:tcW w:w="3667" w:type="dxa"/>
            <w:tcBorders>
              <w:top w:val="single" w:color="000000" w:sz="4" w:space="0"/>
              <w:left w:val="single" w:color="000000" w:sz="4" w:space="0"/>
              <w:bottom w:val="single" w:color="000000" w:sz="4" w:space="0"/>
              <w:right w:val="single" w:color="000000" w:sz="4" w:space="0"/>
            </w:tcBorders>
            <w:vAlign w:val="center"/>
          </w:tcPr>
          <w:p w14:paraId="4CBA77C7">
            <w:pPr>
              <w:pStyle w:val="22"/>
              <w:widowControl w:val="0"/>
              <w:jc w:val="left"/>
              <w:rPr>
                <w:rFonts w:hint="eastAsia" w:ascii="仿宋" w:hAnsi="仿宋" w:eastAsia="仿宋" w:cs="仿宋"/>
              </w:rPr>
            </w:pPr>
            <w:r>
              <w:rPr>
                <w:rFonts w:hint="eastAsia" w:ascii="仿宋" w:hAnsi="仿宋" w:eastAsia="仿宋" w:cs="仿宋"/>
              </w:rPr>
              <w:t>公务接待费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6F94299B">
            <w:pPr>
              <w:pStyle w:val="22"/>
              <w:widowControl w:val="0"/>
              <w:jc w:val="right"/>
              <w:rPr>
                <w:rFonts w:hint="eastAsia" w:ascii="仿宋" w:hAnsi="仿宋" w:eastAsia="仿宋" w:cs="仿宋"/>
              </w:rPr>
            </w:pPr>
            <w:r>
              <w:rPr>
                <w:rFonts w:hint="eastAsia" w:ascii="仿宋" w:hAnsi="仿宋" w:eastAsia="仿宋" w:cs="仿宋"/>
              </w:rPr>
              <w:t>1.00</w:t>
            </w:r>
          </w:p>
        </w:tc>
        <w:tc>
          <w:tcPr>
            <w:tcW w:w="1974" w:type="dxa"/>
            <w:tcBorders>
              <w:top w:val="single" w:color="000000" w:sz="4" w:space="0"/>
              <w:left w:val="single" w:color="000000" w:sz="4" w:space="0"/>
              <w:bottom w:val="single" w:color="000000" w:sz="4" w:space="0"/>
              <w:right w:val="single" w:color="000000" w:sz="4" w:space="0"/>
            </w:tcBorders>
            <w:vAlign w:val="center"/>
          </w:tcPr>
          <w:p w14:paraId="717E2E81">
            <w:pPr>
              <w:pStyle w:val="22"/>
              <w:widowControl w:val="0"/>
              <w:jc w:val="right"/>
              <w:rPr>
                <w:rFonts w:hint="eastAsia" w:ascii="仿宋" w:hAnsi="仿宋" w:eastAsia="仿宋" w:cs="仿宋"/>
              </w:rPr>
            </w:pPr>
          </w:p>
        </w:tc>
        <w:tc>
          <w:tcPr>
            <w:tcW w:w="1673" w:type="dxa"/>
            <w:tcBorders>
              <w:top w:val="single" w:color="000000" w:sz="4" w:space="0"/>
              <w:left w:val="single" w:color="000000" w:sz="4" w:space="0"/>
              <w:bottom w:val="single" w:color="000000" w:sz="4" w:space="0"/>
              <w:right w:val="single" w:color="000000" w:sz="4" w:space="0"/>
            </w:tcBorders>
            <w:vAlign w:val="center"/>
          </w:tcPr>
          <w:p w14:paraId="731D4726">
            <w:pPr>
              <w:pStyle w:val="22"/>
              <w:widowControl w:val="0"/>
              <w:jc w:val="right"/>
              <w:rPr>
                <w:rFonts w:hint="eastAsia" w:ascii="仿宋" w:hAnsi="仿宋" w:eastAsia="仿宋" w:cs="仿宋"/>
              </w:rPr>
            </w:pPr>
            <w:r>
              <w:rPr>
                <w:rFonts w:hint="eastAsia" w:ascii="仿宋" w:hAnsi="仿宋" w:eastAsia="仿宋" w:cs="仿宋"/>
              </w:rPr>
              <w:t>1.00</w:t>
            </w:r>
          </w:p>
        </w:tc>
      </w:tr>
      <w:tr w14:paraId="1B0D026F">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2E5F1905">
            <w:pPr>
              <w:pStyle w:val="22"/>
              <w:widowControl w:val="0"/>
              <w:jc w:val="left"/>
              <w:rPr>
                <w:rFonts w:hint="eastAsia" w:ascii="仿宋" w:hAnsi="仿宋" w:eastAsia="仿宋" w:cs="仿宋"/>
              </w:rPr>
            </w:pPr>
            <w:r>
              <w:rPr>
                <w:rFonts w:hint="eastAsia" w:ascii="仿宋" w:hAnsi="仿宋" w:eastAsia="仿宋" w:cs="仿宋"/>
              </w:rPr>
              <w:t xml:space="preserve">  30228</w:t>
            </w:r>
          </w:p>
        </w:tc>
        <w:tc>
          <w:tcPr>
            <w:tcW w:w="3667" w:type="dxa"/>
            <w:tcBorders>
              <w:top w:val="single" w:color="000000" w:sz="4" w:space="0"/>
              <w:left w:val="single" w:color="000000" w:sz="4" w:space="0"/>
              <w:bottom w:val="single" w:color="000000" w:sz="4" w:space="0"/>
              <w:right w:val="single" w:color="000000" w:sz="4" w:space="0"/>
            </w:tcBorders>
            <w:vAlign w:val="center"/>
          </w:tcPr>
          <w:p w14:paraId="7F523406">
            <w:pPr>
              <w:pStyle w:val="22"/>
              <w:widowControl w:val="0"/>
              <w:jc w:val="left"/>
              <w:rPr>
                <w:rFonts w:hint="eastAsia" w:ascii="仿宋" w:hAnsi="仿宋" w:eastAsia="仿宋" w:cs="仿宋"/>
              </w:rPr>
            </w:pPr>
            <w:r>
              <w:rPr>
                <w:rFonts w:hint="eastAsia" w:ascii="仿宋" w:hAnsi="仿宋" w:eastAsia="仿宋" w:cs="仿宋"/>
              </w:rPr>
              <w:t>工会经费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604191BB">
            <w:pPr>
              <w:pStyle w:val="22"/>
              <w:widowControl w:val="0"/>
              <w:jc w:val="right"/>
              <w:rPr>
                <w:rFonts w:hint="eastAsia" w:ascii="仿宋" w:hAnsi="仿宋" w:eastAsia="仿宋" w:cs="仿宋"/>
              </w:rPr>
            </w:pPr>
            <w:r>
              <w:rPr>
                <w:rFonts w:hint="eastAsia" w:ascii="仿宋" w:hAnsi="仿宋" w:eastAsia="仿宋" w:cs="仿宋"/>
              </w:rPr>
              <w:t>18.00</w:t>
            </w:r>
          </w:p>
        </w:tc>
        <w:tc>
          <w:tcPr>
            <w:tcW w:w="1974" w:type="dxa"/>
            <w:tcBorders>
              <w:top w:val="single" w:color="000000" w:sz="4" w:space="0"/>
              <w:left w:val="single" w:color="000000" w:sz="4" w:space="0"/>
              <w:bottom w:val="single" w:color="000000" w:sz="4" w:space="0"/>
              <w:right w:val="single" w:color="000000" w:sz="4" w:space="0"/>
            </w:tcBorders>
            <w:vAlign w:val="center"/>
          </w:tcPr>
          <w:p w14:paraId="5942DE08">
            <w:pPr>
              <w:pStyle w:val="22"/>
              <w:widowControl w:val="0"/>
              <w:jc w:val="right"/>
              <w:rPr>
                <w:rFonts w:hint="eastAsia" w:ascii="仿宋" w:hAnsi="仿宋" w:eastAsia="仿宋" w:cs="仿宋"/>
              </w:rPr>
            </w:pPr>
          </w:p>
        </w:tc>
        <w:tc>
          <w:tcPr>
            <w:tcW w:w="1673" w:type="dxa"/>
            <w:tcBorders>
              <w:top w:val="single" w:color="000000" w:sz="4" w:space="0"/>
              <w:left w:val="single" w:color="000000" w:sz="4" w:space="0"/>
              <w:bottom w:val="single" w:color="000000" w:sz="4" w:space="0"/>
              <w:right w:val="single" w:color="000000" w:sz="4" w:space="0"/>
            </w:tcBorders>
            <w:vAlign w:val="center"/>
          </w:tcPr>
          <w:p w14:paraId="5E4354CC">
            <w:pPr>
              <w:pStyle w:val="22"/>
              <w:widowControl w:val="0"/>
              <w:jc w:val="right"/>
              <w:rPr>
                <w:rFonts w:hint="eastAsia" w:ascii="仿宋" w:hAnsi="仿宋" w:eastAsia="仿宋" w:cs="仿宋"/>
              </w:rPr>
            </w:pPr>
            <w:r>
              <w:rPr>
                <w:rFonts w:hint="eastAsia" w:ascii="仿宋" w:hAnsi="仿宋" w:eastAsia="仿宋" w:cs="仿宋"/>
              </w:rPr>
              <w:t>18.00</w:t>
            </w:r>
          </w:p>
        </w:tc>
      </w:tr>
      <w:tr w14:paraId="788B83E6">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322EF3C6">
            <w:pPr>
              <w:pStyle w:val="22"/>
              <w:widowControl w:val="0"/>
              <w:jc w:val="left"/>
              <w:rPr>
                <w:rFonts w:hint="eastAsia" w:ascii="仿宋" w:hAnsi="仿宋" w:eastAsia="仿宋" w:cs="仿宋"/>
              </w:rPr>
            </w:pPr>
            <w:r>
              <w:rPr>
                <w:rFonts w:hint="eastAsia" w:ascii="仿宋" w:hAnsi="仿宋" w:eastAsia="仿宋" w:cs="仿宋"/>
              </w:rPr>
              <w:t xml:space="preserve">  30231</w:t>
            </w:r>
          </w:p>
        </w:tc>
        <w:tc>
          <w:tcPr>
            <w:tcW w:w="3667" w:type="dxa"/>
            <w:tcBorders>
              <w:top w:val="single" w:color="000000" w:sz="4" w:space="0"/>
              <w:left w:val="single" w:color="000000" w:sz="4" w:space="0"/>
              <w:bottom w:val="single" w:color="000000" w:sz="4" w:space="0"/>
              <w:right w:val="single" w:color="000000" w:sz="4" w:space="0"/>
            </w:tcBorders>
            <w:vAlign w:val="center"/>
          </w:tcPr>
          <w:p w14:paraId="5D0C9540">
            <w:pPr>
              <w:pStyle w:val="22"/>
              <w:widowControl w:val="0"/>
              <w:jc w:val="left"/>
              <w:rPr>
                <w:rFonts w:hint="eastAsia" w:ascii="仿宋" w:hAnsi="仿宋" w:eastAsia="仿宋" w:cs="仿宋"/>
              </w:rPr>
            </w:pPr>
            <w:r>
              <w:rPr>
                <w:rFonts w:hint="eastAsia" w:ascii="仿宋" w:hAnsi="仿宋" w:eastAsia="仿宋" w:cs="仿宋"/>
              </w:rPr>
              <w:t>公务用车运行维护费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56FACF60">
            <w:pPr>
              <w:pStyle w:val="22"/>
              <w:widowControl w:val="0"/>
              <w:jc w:val="right"/>
              <w:rPr>
                <w:rFonts w:hint="eastAsia" w:ascii="仿宋" w:hAnsi="仿宋" w:eastAsia="仿宋" w:cs="仿宋"/>
              </w:rPr>
            </w:pPr>
            <w:r>
              <w:rPr>
                <w:rFonts w:hint="eastAsia" w:ascii="仿宋" w:hAnsi="仿宋" w:eastAsia="仿宋" w:cs="仿宋"/>
              </w:rPr>
              <w:t>3.40</w:t>
            </w:r>
          </w:p>
        </w:tc>
        <w:tc>
          <w:tcPr>
            <w:tcW w:w="1974" w:type="dxa"/>
            <w:tcBorders>
              <w:top w:val="single" w:color="000000" w:sz="4" w:space="0"/>
              <w:left w:val="single" w:color="000000" w:sz="4" w:space="0"/>
              <w:bottom w:val="single" w:color="000000" w:sz="4" w:space="0"/>
              <w:right w:val="single" w:color="000000" w:sz="4" w:space="0"/>
            </w:tcBorders>
            <w:vAlign w:val="center"/>
          </w:tcPr>
          <w:p w14:paraId="77B22453">
            <w:pPr>
              <w:pStyle w:val="22"/>
              <w:widowControl w:val="0"/>
              <w:jc w:val="right"/>
              <w:rPr>
                <w:rFonts w:hint="eastAsia" w:ascii="仿宋" w:hAnsi="仿宋" w:eastAsia="仿宋" w:cs="仿宋"/>
              </w:rPr>
            </w:pPr>
          </w:p>
        </w:tc>
        <w:tc>
          <w:tcPr>
            <w:tcW w:w="1673" w:type="dxa"/>
            <w:tcBorders>
              <w:top w:val="single" w:color="000000" w:sz="4" w:space="0"/>
              <w:left w:val="single" w:color="000000" w:sz="4" w:space="0"/>
              <w:bottom w:val="single" w:color="000000" w:sz="4" w:space="0"/>
              <w:right w:val="single" w:color="000000" w:sz="4" w:space="0"/>
            </w:tcBorders>
            <w:vAlign w:val="center"/>
          </w:tcPr>
          <w:p w14:paraId="0686B742">
            <w:pPr>
              <w:pStyle w:val="22"/>
              <w:widowControl w:val="0"/>
              <w:jc w:val="right"/>
              <w:rPr>
                <w:rFonts w:hint="eastAsia" w:ascii="仿宋" w:hAnsi="仿宋" w:eastAsia="仿宋" w:cs="仿宋"/>
              </w:rPr>
            </w:pPr>
            <w:r>
              <w:rPr>
                <w:rFonts w:hint="eastAsia" w:ascii="仿宋" w:hAnsi="仿宋" w:eastAsia="仿宋" w:cs="仿宋"/>
              </w:rPr>
              <w:t>3.40</w:t>
            </w:r>
          </w:p>
        </w:tc>
      </w:tr>
      <w:tr w14:paraId="3D066DAB">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0BF88BF">
            <w:pPr>
              <w:pStyle w:val="22"/>
              <w:widowControl w:val="0"/>
              <w:jc w:val="left"/>
              <w:rPr>
                <w:rFonts w:hint="eastAsia" w:ascii="仿宋" w:hAnsi="仿宋" w:eastAsia="仿宋" w:cs="仿宋"/>
              </w:rPr>
            </w:pPr>
            <w:r>
              <w:rPr>
                <w:rFonts w:hint="eastAsia" w:ascii="仿宋" w:hAnsi="仿宋" w:eastAsia="仿宋" w:cs="仿宋"/>
              </w:rPr>
              <w:t xml:space="preserve">  30239</w:t>
            </w:r>
          </w:p>
        </w:tc>
        <w:tc>
          <w:tcPr>
            <w:tcW w:w="3667" w:type="dxa"/>
            <w:tcBorders>
              <w:top w:val="single" w:color="000000" w:sz="4" w:space="0"/>
              <w:left w:val="single" w:color="000000" w:sz="4" w:space="0"/>
              <w:bottom w:val="single" w:color="000000" w:sz="4" w:space="0"/>
              <w:right w:val="single" w:color="000000" w:sz="4" w:space="0"/>
            </w:tcBorders>
            <w:vAlign w:val="center"/>
          </w:tcPr>
          <w:p w14:paraId="07475536">
            <w:pPr>
              <w:pStyle w:val="22"/>
              <w:widowControl w:val="0"/>
              <w:jc w:val="left"/>
              <w:rPr>
                <w:rFonts w:hint="eastAsia" w:ascii="仿宋" w:hAnsi="仿宋" w:eastAsia="仿宋" w:cs="仿宋"/>
              </w:rPr>
            </w:pPr>
            <w:r>
              <w:rPr>
                <w:rFonts w:hint="eastAsia" w:ascii="仿宋" w:hAnsi="仿宋" w:eastAsia="仿宋" w:cs="仿宋"/>
              </w:rPr>
              <w:t>其他交通费用</w:t>
            </w:r>
          </w:p>
        </w:tc>
        <w:tc>
          <w:tcPr>
            <w:tcW w:w="2413" w:type="dxa"/>
            <w:tcBorders>
              <w:top w:val="single" w:color="000000" w:sz="4" w:space="0"/>
              <w:left w:val="single" w:color="000000" w:sz="4" w:space="0"/>
              <w:bottom w:val="single" w:color="000000" w:sz="4" w:space="0"/>
              <w:right w:val="single" w:color="000000" w:sz="4" w:space="0"/>
            </w:tcBorders>
            <w:vAlign w:val="center"/>
          </w:tcPr>
          <w:p w14:paraId="7E96C45B">
            <w:pPr>
              <w:pStyle w:val="22"/>
              <w:widowControl w:val="0"/>
              <w:jc w:val="right"/>
              <w:rPr>
                <w:rFonts w:hint="eastAsia" w:ascii="仿宋" w:hAnsi="仿宋" w:eastAsia="仿宋" w:cs="仿宋"/>
              </w:rPr>
            </w:pPr>
            <w:r>
              <w:rPr>
                <w:rFonts w:hint="eastAsia" w:ascii="仿宋" w:hAnsi="仿宋" w:eastAsia="仿宋" w:cs="仿宋"/>
              </w:rPr>
              <w:t>32.11</w:t>
            </w:r>
          </w:p>
        </w:tc>
        <w:tc>
          <w:tcPr>
            <w:tcW w:w="1974" w:type="dxa"/>
            <w:tcBorders>
              <w:top w:val="single" w:color="000000" w:sz="4" w:space="0"/>
              <w:left w:val="single" w:color="000000" w:sz="4" w:space="0"/>
              <w:bottom w:val="single" w:color="000000" w:sz="4" w:space="0"/>
              <w:right w:val="single" w:color="000000" w:sz="4" w:space="0"/>
            </w:tcBorders>
            <w:vAlign w:val="center"/>
          </w:tcPr>
          <w:p w14:paraId="552355D0">
            <w:pPr>
              <w:pStyle w:val="22"/>
              <w:widowControl w:val="0"/>
              <w:jc w:val="right"/>
              <w:rPr>
                <w:rFonts w:hint="eastAsia" w:ascii="仿宋" w:hAnsi="仿宋" w:eastAsia="仿宋" w:cs="仿宋"/>
              </w:rPr>
            </w:pPr>
          </w:p>
        </w:tc>
        <w:tc>
          <w:tcPr>
            <w:tcW w:w="1673" w:type="dxa"/>
            <w:tcBorders>
              <w:top w:val="single" w:color="000000" w:sz="4" w:space="0"/>
              <w:left w:val="single" w:color="000000" w:sz="4" w:space="0"/>
              <w:bottom w:val="single" w:color="000000" w:sz="4" w:space="0"/>
              <w:right w:val="single" w:color="000000" w:sz="4" w:space="0"/>
            </w:tcBorders>
            <w:vAlign w:val="center"/>
          </w:tcPr>
          <w:p w14:paraId="0468DE21">
            <w:pPr>
              <w:pStyle w:val="22"/>
              <w:widowControl w:val="0"/>
              <w:jc w:val="right"/>
              <w:rPr>
                <w:rFonts w:hint="eastAsia" w:ascii="仿宋" w:hAnsi="仿宋" w:eastAsia="仿宋" w:cs="仿宋"/>
              </w:rPr>
            </w:pPr>
            <w:r>
              <w:rPr>
                <w:rFonts w:hint="eastAsia" w:ascii="仿宋" w:hAnsi="仿宋" w:eastAsia="仿宋" w:cs="仿宋"/>
              </w:rPr>
              <w:t>32.11</w:t>
            </w:r>
          </w:p>
        </w:tc>
      </w:tr>
      <w:tr w14:paraId="7ED45FC2">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16479274">
            <w:pPr>
              <w:pStyle w:val="22"/>
              <w:widowControl w:val="0"/>
              <w:jc w:val="left"/>
              <w:rPr>
                <w:rFonts w:hint="eastAsia" w:ascii="仿宋" w:hAnsi="仿宋" w:eastAsia="仿宋" w:cs="仿宋"/>
              </w:rPr>
            </w:pPr>
            <w:r>
              <w:rPr>
                <w:rFonts w:hint="eastAsia" w:ascii="仿宋" w:hAnsi="仿宋" w:eastAsia="仿宋" w:cs="仿宋"/>
              </w:rPr>
              <w:t xml:space="preserve">  30299</w:t>
            </w:r>
          </w:p>
        </w:tc>
        <w:tc>
          <w:tcPr>
            <w:tcW w:w="3667" w:type="dxa"/>
            <w:tcBorders>
              <w:top w:val="single" w:color="000000" w:sz="4" w:space="0"/>
              <w:left w:val="single" w:color="000000" w:sz="4" w:space="0"/>
              <w:bottom w:val="single" w:color="000000" w:sz="4" w:space="0"/>
              <w:right w:val="single" w:color="000000" w:sz="4" w:space="0"/>
            </w:tcBorders>
            <w:vAlign w:val="center"/>
          </w:tcPr>
          <w:p w14:paraId="68A41807">
            <w:pPr>
              <w:pStyle w:val="22"/>
              <w:widowControl w:val="0"/>
              <w:jc w:val="left"/>
              <w:rPr>
                <w:rFonts w:hint="eastAsia" w:ascii="仿宋" w:hAnsi="仿宋" w:eastAsia="仿宋" w:cs="仿宋"/>
              </w:rPr>
            </w:pPr>
            <w:r>
              <w:rPr>
                <w:rFonts w:hint="eastAsia" w:ascii="仿宋" w:hAnsi="仿宋" w:eastAsia="仿宋" w:cs="仿宋"/>
              </w:rPr>
              <w:t>其他商品和服务支出</w:t>
            </w:r>
          </w:p>
        </w:tc>
        <w:tc>
          <w:tcPr>
            <w:tcW w:w="2413" w:type="dxa"/>
            <w:tcBorders>
              <w:top w:val="single" w:color="000000" w:sz="4" w:space="0"/>
              <w:left w:val="single" w:color="000000" w:sz="4" w:space="0"/>
              <w:bottom w:val="single" w:color="000000" w:sz="4" w:space="0"/>
              <w:right w:val="single" w:color="000000" w:sz="4" w:space="0"/>
            </w:tcBorders>
            <w:vAlign w:val="center"/>
          </w:tcPr>
          <w:p w14:paraId="06D65AB8">
            <w:pPr>
              <w:pStyle w:val="22"/>
              <w:widowControl w:val="0"/>
              <w:jc w:val="right"/>
              <w:rPr>
                <w:rFonts w:hint="eastAsia" w:ascii="仿宋" w:hAnsi="仿宋" w:eastAsia="仿宋" w:cs="仿宋"/>
              </w:rPr>
            </w:pPr>
            <w:r>
              <w:rPr>
                <w:rFonts w:hint="eastAsia" w:ascii="仿宋" w:hAnsi="仿宋" w:eastAsia="仿宋" w:cs="仿宋"/>
              </w:rPr>
              <w:t>9.42</w:t>
            </w:r>
          </w:p>
        </w:tc>
        <w:tc>
          <w:tcPr>
            <w:tcW w:w="1974" w:type="dxa"/>
            <w:tcBorders>
              <w:top w:val="single" w:color="000000" w:sz="4" w:space="0"/>
              <w:left w:val="single" w:color="000000" w:sz="4" w:space="0"/>
              <w:bottom w:val="single" w:color="000000" w:sz="4" w:space="0"/>
              <w:right w:val="single" w:color="000000" w:sz="4" w:space="0"/>
            </w:tcBorders>
            <w:vAlign w:val="center"/>
          </w:tcPr>
          <w:p w14:paraId="30FDF23E">
            <w:pPr>
              <w:pStyle w:val="22"/>
              <w:widowControl w:val="0"/>
              <w:jc w:val="right"/>
              <w:rPr>
                <w:rFonts w:hint="eastAsia" w:ascii="仿宋" w:hAnsi="仿宋" w:eastAsia="仿宋" w:cs="仿宋"/>
              </w:rPr>
            </w:pPr>
          </w:p>
        </w:tc>
        <w:tc>
          <w:tcPr>
            <w:tcW w:w="1673" w:type="dxa"/>
            <w:tcBorders>
              <w:top w:val="single" w:color="000000" w:sz="4" w:space="0"/>
              <w:left w:val="single" w:color="000000" w:sz="4" w:space="0"/>
              <w:bottom w:val="single" w:color="000000" w:sz="4" w:space="0"/>
              <w:right w:val="single" w:color="000000" w:sz="4" w:space="0"/>
            </w:tcBorders>
            <w:vAlign w:val="center"/>
          </w:tcPr>
          <w:p w14:paraId="031C98D2">
            <w:pPr>
              <w:pStyle w:val="22"/>
              <w:widowControl w:val="0"/>
              <w:jc w:val="right"/>
              <w:rPr>
                <w:rFonts w:hint="eastAsia" w:ascii="仿宋" w:hAnsi="仿宋" w:eastAsia="仿宋" w:cs="仿宋"/>
              </w:rPr>
            </w:pPr>
            <w:r>
              <w:rPr>
                <w:rFonts w:hint="eastAsia" w:ascii="仿宋" w:hAnsi="仿宋" w:eastAsia="仿宋" w:cs="仿宋"/>
              </w:rPr>
              <w:t>9.42</w:t>
            </w:r>
          </w:p>
        </w:tc>
      </w:tr>
      <w:tr w14:paraId="11AAAE07">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5D2C57B9">
            <w:pPr>
              <w:pStyle w:val="22"/>
              <w:widowControl w:val="0"/>
              <w:jc w:val="left"/>
              <w:rPr>
                <w:rFonts w:hint="eastAsia" w:ascii="仿宋" w:hAnsi="仿宋" w:eastAsia="仿宋" w:cs="仿宋"/>
              </w:rPr>
            </w:pPr>
            <w:r>
              <w:rPr>
                <w:rFonts w:hint="eastAsia" w:ascii="仿宋" w:hAnsi="仿宋" w:eastAsia="仿宋" w:cs="仿宋"/>
              </w:rPr>
              <w:t>303</w:t>
            </w:r>
          </w:p>
        </w:tc>
        <w:tc>
          <w:tcPr>
            <w:tcW w:w="3667" w:type="dxa"/>
            <w:tcBorders>
              <w:top w:val="single" w:color="000000" w:sz="4" w:space="0"/>
              <w:left w:val="single" w:color="000000" w:sz="4" w:space="0"/>
              <w:bottom w:val="single" w:color="000000" w:sz="4" w:space="0"/>
              <w:right w:val="single" w:color="000000" w:sz="4" w:space="0"/>
            </w:tcBorders>
            <w:vAlign w:val="center"/>
          </w:tcPr>
          <w:p w14:paraId="0BBB1F77">
            <w:pPr>
              <w:pStyle w:val="22"/>
              <w:widowControl w:val="0"/>
              <w:jc w:val="left"/>
              <w:rPr>
                <w:rFonts w:hint="eastAsia" w:ascii="仿宋" w:hAnsi="仿宋" w:eastAsia="仿宋" w:cs="仿宋"/>
              </w:rPr>
            </w:pPr>
            <w:r>
              <w:rPr>
                <w:rFonts w:hint="eastAsia" w:ascii="仿宋" w:hAnsi="仿宋" w:eastAsia="仿宋" w:cs="仿宋"/>
              </w:rPr>
              <w:t>对个人和家庭的补助</w:t>
            </w:r>
          </w:p>
        </w:tc>
        <w:tc>
          <w:tcPr>
            <w:tcW w:w="2413" w:type="dxa"/>
            <w:tcBorders>
              <w:top w:val="single" w:color="000000" w:sz="4" w:space="0"/>
              <w:left w:val="single" w:color="000000" w:sz="4" w:space="0"/>
              <w:bottom w:val="single" w:color="000000" w:sz="4" w:space="0"/>
              <w:right w:val="single" w:color="000000" w:sz="4" w:space="0"/>
            </w:tcBorders>
            <w:vAlign w:val="center"/>
          </w:tcPr>
          <w:p w14:paraId="63A57101">
            <w:pPr>
              <w:pStyle w:val="22"/>
              <w:widowControl w:val="0"/>
              <w:jc w:val="right"/>
              <w:rPr>
                <w:rFonts w:hint="eastAsia" w:ascii="仿宋" w:hAnsi="仿宋" w:eastAsia="仿宋" w:cs="仿宋"/>
              </w:rPr>
            </w:pPr>
            <w:r>
              <w:rPr>
                <w:rFonts w:hint="eastAsia" w:ascii="仿宋" w:hAnsi="仿宋" w:eastAsia="仿宋" w:cs="仿宋"/>
              </w:rPr>
              <w:t>153.13</w:t>
            </w:r>
          </w:p>
        </w:tc>
        <w:tc>
          <w:tcPr>
            <w:tcW w:w="1974" w:type="dxa"/>
            <w:tcBorders>
              <w:top w:val="single" w:color="000000" w:sz="4" w:space="0"/>
              <w:left w:val="single" w:color="000000" w:sz="4" w:space="0"/>
              <w:bottom w:val="single" w:color="000000" w:sz="4" w:space="0"/>
              <w:right w:val="single" w:color="000000" w:sz="4" w:space="0"/>
            </w:tcBorders>
            <w:vAlign w:val="center"/>
          </w:tcPr>
          <w:p w14:paraId="2A60CD32">
            <w:pPr>
              <w:pStyle w:val="22"/>
              <w:widowControl w:val="0"/>
              <w:jc w:val="right"/>
              <w:rPr>
                <w:rFonts w:hint="eastAsia" w:ascii="仿宋" w:hAnsi="仿宋" w:eastAsia="仿宋" w:cs="仿宋"/>
              </w:rPr>
            </w:pPr>
            <w:r>
              <w:rPr>
                <w:rFonts w:hint="eastAsia" w:ascii="仿宋" w:hAnsi="仿宋" w:eastAsia="仿宋" w:cs="仿宋"/>
              </w:rPr>
              <w:t>153.13</w:t>
            </w:r>
          </w:p>
        </w:tc>
        <w:tc>
          <w:tcPr>
            <w:tcW w:w="1673" w:type="dxa"/>
            <w:tcBorders>
              <w:top w:val="single" w:color="000000" w:sz="4" w:space="0"/>
              <w:left w:val="single" w:color="000000" w:sz="4" w:space="0"/>
              <w:bottom w:val="single" w:color="000000" w:sz="4" w:space="0"/>
              <w:right w:val="single" w:color="000000" w:sz="4" w:space="0"/>
            </w:tcBorders>
            <w:vAlign w:val="center"/>
          </w:tcPr>
          <w:p w14:paraId="67CB9440">
            <w:pPr>
              <w:pStyle w:val="22"/>
              <w:widowControl w:val="0"/>
              <w:jc w:val="right"/>
              <w:rPr>
                <w:rFonts w:hint="eastAsia" w:ascii="仿宋" w:hAnsi="仿宋" w:eastAsia="仿宋" w:cs="仿宋"/>
              </w:rPr>
            </w:pPr>
          </w:p>
        </w:tc>
      </w:tr>
      <w:tr w14:paraId="68D6E88D">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58BB6497">
            <w:pPr>
              <w:pStyle w:val="22"/>
              <w:widowControl w:val="0"/>
              <w:jc w:val="left"/>
              <w:rPr>
                <w:rFonts w:hint="eastAsia" w:ascii="仿宋" w:hAnsi="仿宋" w:eastAsia="仿宋" w:cs="仿宋"/>
              </w:rPr>
            </w:pPr>
            <w:r>
              <w:rPr>
                <w:rFonts w:hint="eastAsia" w:ascii="仿宋" w:hAnsi="仿宋" w:eastAsia="仿宋" w:cs="仿宋"/>
              </w:rPr>
              <w:t xml:space="preserve">  30302</w:t>
            </w:r>
          </w:p>
        </w:tc>
        <w:tc>
          <w:tcPr>
            <w:tcW w:w="3667" w:type="dxa"/>
            <w:tcBorders>
              <w:top w:val="single" w:color="000000" w:sz="4" w:space="0"/>
              <w:left w:val="single" w:color="000000" w:sz="4" w:space="0"/>
              <w:bottom w:val="single" w:color="000000" w:sz="4" w:space="0"/>
              <w:right w:val="single" w:color="000000" w:sz="4" w:space="0"/>
            </w:tcBorders>
            <w:vAlign w:val="center"/>
          </w:tcPr>
          <w:p w14:paraId="41727B0F">
            <w:pPr>
              <w:pStyle w:val="22"/>
              <w:widowControl w:val="0"/>
              <w:jc w:val="left"/>
              <w:rPr>
                <w:rFonts w:hint="eastAsia" w:ascii="仿宋" w:hAnsi="仿宋" w:eastAsia="仿宋" w:cs="仿宋"/>
              </w:rPr>
            </w:pPr>
            <w:r>
              <w:rPr>
                <w:rFonts w:hint="eastAsia" w:ascii="仿宋" w:hAnsi="仿宋" w:eastAsia="仿宋" w:cs="仿宋"/>
              </w:rPr>
              <w:t>退休费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6C2BE54F">
            <w:pPr>
              <w:pStyle w:val="22"/>
              <w:widowControl w:val="0"/>
              <w:jc w:val="right"/>
              <w:rPr>
                <w:rFonts w:hint="eastAsia" w:ascii="仿宋" w:hAnsi="仿宋" w:eastAsia="仿宋" w:cs="仿宋"/>
              </w:rPr>
            </w:pPr>
            <w:r>
              <w:rPr>
                <w:rFonts w:hint="eastAsia" w:ascii="仿宋" w:hAnsi="仿宋" w:eastAsia="仿宋" w:cs="仿宋"/>
              </w:rPr>
              <w:t>145.37</w:t>
            </w:r>
          </w:p>
        </w:tc>
        <w:tc>
          <w:tcPr>
            <w:tcW w:w="1974" w:type="dxa"/>
            <w:tcBorders>
              <w:top w:val="single" w:color="000000" w:sz="4" w:space="0"/>
              <w:left w:val="single" w:color="000000" w:sz="4" w:space="0"/>
              <w:bottom w:val="single" w:color="000000" w:sz="4" w:space="0"/>
              <w:right w:val="single" w:color="000000" w:sz="4" w:space="0"/>
            </w:tcBorders>
            <w:vAlign w:val="center"/>
          </w:tcPr>
          <w:p w14:paraId="3691E68F">
            <w:pPr>
              <w:pStyle w:val="22"/>
              <w:widowControl w:val="0"/>
              <w:jc w:val="right"/>
              <w:rPr>
                <w:rFonts w:hint="eastAsia" w:ascii="仿宋" w:hAnsi="仿宋" w:eastAsia="仿宋" w:cs="仿宋"/>
              </w:rPr>
            </w:pPr>
            <w:r>
              <w:rPr>
                <w:rFonts w:hint="eastAsia" w:ascii="仿宋" w:hAnsi="仿宋" w:eastAsia="仿宋" w:cs="仿宋"/>
              </w:rPr>
              <w:t>145.37</w:t>
            </w:r>
          </w:p>
        </w:tc>
        <w:tc>
          <w:tcPr>
            <w:tcW w:w="1673" w:type="dxa"/>
            <w:tcBorders>
              <w:top w:val="single" w:color="000000" w:sz="4" w:space="0"/>
              <w:left w:val="single" w:color="000000" w:sz="4" w:space="0"/>
              <w:bottom w:val="single" w:color="000000" w:sz="4" w:space="0"/>
              <w:right w:val="single" w:color="000000" w:sz="4" w:space="0"/>
            </w:tcBorders>
            <w:vAlign w:val="center"/>
          </w:tcPr>
          <w:p w14:paraId="734D3A7F">
            <w:pPr>
              <w:pStyle w:val="22"/>
              <w:widowControl w:val="0"/>
              <w:jc w:val="right"/>
              <w:rPr>
                <w:rFonts w:hint="eastAsia" w:ascii="仿宋" w:hAnsi="仿宋" w:eastAsia="仿宋" w:cs="仿宋"/>
              </w:rPr>
            </w:pPr>
          </w:p>
        </w:tc>
      </w:tr>
      <w:tr w14:paraId="5DE2857F">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0C73CD5">
            <w:pPr>
              <w:pStyle w:val="22"/>
              <w:widowControl w:val="0"/>
              <w:jc w:val="left"/>
              <w:rPr>
                <w:rFonts w:hint="eastAsia" w:ascii="仿宋" w:hAnsi="仿宋" w:eastAsia="仿宋" w:cs="仿宋"/>
              </w:rPr>
            </w:pPr>
            <w:r>
              <w:rPr>
                <w:rFonts w:hint="eastAsia" w:ascii="仿宋" w:hAnsi="仿宋" w:eastAsia="仿宋" w:cs="仿宋"/>
              </w:rPr>
              <w:t xml:space="preserve">  30305</w:t>
            </w:r>
          </w:p>
        </w:tc>
        <w:tc>
          <w:tcPr>
            <w:tcW w:w="3667" w:type="dxa"/>
            <w:tcBorders>
              <w:top w:val="single" w:color="000000" w:sz="4" w:space="0"/>
              <w:left w:val="single" w:color="000000" w:sz="4" w:space="0"/>
              <w:bottom w:val="single" w:color="000000" w:sz="4" w:space="0"/>
              <w:right w:val="single" w:color="000000" w:sz="4" w:space="0"/>
            </w:tcBorders>
            <w:vAlign w:val="center"/>
          </w:tcPr>
          <w:p w14:paraId="7A2E320E">
            <w:pPr>
              <w:pStyle w:val="22"/>
              <w:widowControl w:val="0"/>
              <w:jc w:val="left"/>
              <w:rPr>
                <w:rFonts w:hint="eastAsia" w:ascii="仿宋" w:hAnsi="仿宋" w:eastAsia="仿宋" w:cs="仿宋"/>
              </w:rPr>
            </w:pPr>
            <w:r>
              <w:rPr>
                <w:rFonts w:hint="eastAsia" w:ascii="仿宋" w:hAnsi="仿宋" w:eastAsia="仿宋" w:cs="仿宋"/>
              </w:rPr>
              <w:t>生活补助</w:t>
            </w:r>
          </w:p>
        </w:tc>
        <w:tc>
          <w:tcPr>
            <w:tcW w:w="2413" w:type="dxa"/>
            <w:tcBorders>
              <w:top w:val="single" w:color="000000" w:sz="4" w:space="0"/>
              <w:left w:val="single" w:color="000000" w:sz="4" w:space="0"/>
              <w:bottom w:val="single" w:color="000000" w:sz="4" w:space="0"/>
              <w:right w:val="single" w:color="000000" w:sz="4" w:space="0"/>
            </w:tcBorders>
            <w:vAlign w:val="center"/>
          </w:tcPr>
          <w:p w14:paraId="1A0F52FB">
            <w:pPr>
              <w:pStyle w:val="22"/>
              <w:widowControl w:val="0"/>
              <w:jc w:val="right"/>
              <w:rPr>
                <w:rFonts w:hint="eastAsia" w:ascii="仿宋" w:hAnsi="仿宋" w:eastAsia="仿宋" w:cs="仿宋"/>
              </w:rPr>
            </w:pPr>
            <w:r>
              <w:rPr>
                <w:rFonts w:hint="eastAsia" w:ascii="仿宋" w:hAnsi="仿宋" w:eastAsia="仿宋" w:cs="仿宋"/>
              </w:rPr>
              <w:t>5.60</w:t>
            </w:r>
          </w:p>
        </w:tc>
        <w:tc>
          <w:tcPr>
            <w:tcW w:w="1974" w:type="dxa"/>
            <w:tcBorders>
              <w:top w:val="single" w:color="000000" w:sz="4" w:space="0"/>
              <w:left w:val="single" w:color="000000" w:sz="4" w:space="0"/>
              <w:bottom w:val="single" w:color="000000" w:sz="4" w:space="0"/>
              <w:right w:val="single" w:color="000000" w:sz="4" w:space="0"/>
            </w:tcBorders>
            <w:vAlign w:val="center"/>
          </w:tcPr>
          <w:p w14:paraId="6B9EF125">
            <w:pPr>
              <w:pStyle w:val="22"/>
              <w:widowControl w:val="0"/>
              <w:jc w:val="right"/>
              <w:rPr>
                <w:rFonts w:hint="eastAsia" w:ascii="仿宋" w:hAnsi="仿宋" w:eastAsia="仿宋" w:cs="仿宋"/>
              </w:rPr>
            </w:pPr>
            <w:r>
              <w:rPr>
                <w:rFonts w:hint="eastAsia" w:ascii="仿宋" w:hAnsi="仿宋" w:eastAsia="仿宋" w:cs="仿宋"/>
              </w:rPr>
              <w:t>5.60</w:t>
            </w:r>
          </w:p>
        </w:tc>
        <w:tc>
          <w:tcPr>
            <w:tcW w:w="1673" w:type="dxa"/>
            <w:tcBorders>
              <w:top w:val="single" w:color="000000" w:sz="4" w:space="0"/>
              <w:left w:val="single" w:color="000000" w:sz="4" w:space="0"/>
              <w:bottom w:val="single" w:color="000000" w:sz="4" w:space="0"/>
              <w:right w:val="single" w:color="000000" w:sz="4" w:space="0"/>
            </w:tcBorders>
            <w:vAlign w:val="center"/>
          </w:tcPr>
          <w:p w14:paraId="53C95D1E">
            <w:pPr>
              <w:pStyle w:val="22"/>
              <w:widowControl w:val="0"/>
              <w:jc w:val="right"/>
              <w:rPr>
                <w:rFonts w:hint="eastAsia" w:ascii="仿宋" w:hAnsi="仿宋" w:eastAsia="仿宋" w:cs="仿宋"/>
              </w:rPr>
            </w:pPr>
          </w:p>
        </w:tc>
      </w:tr>
      <w:tr w14:paraId="29EF34D6">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5C5DA890">
            <w:pPr>
              <w:pStyle w:val="22"/>
              <w:widowControl w:val="0"/>
              <w:jc w:val="left"/>
              <w:rPr>
                <w:rFonts w:hint="eastAsia" w:ascii="仿宋" w:hAnsi="仿宋" w:eastAsia="仿宋" w:cs="仿宋"/>
              </w:rPr>
            </w:pPr>
            <w:r>
              <w:rPr>
                <w:rFonts w:hint="eastAsia" w:ascii="仿宋" w:hAnsi="仿宋" w:eastAsia="仿宋" w:cs="仿宋"/>
              </w:rPr>
              <w:t xml:space="preserve">  30399</w:t>
            </w:r>
          </w:p>
        </w:tc>
        <w:tc>
          <w:tcPr>
            <w:tcW w:w="3667" w:type="dxa"/>
            <w:tcBorders>
              <w:top w:val="single" w:color="000000" w:sz="4" w:space="0"/>
              <w:left w:val="single" w:color="000000" w:sz="4" w:space="0"/>
              <w:bottom w:val="single" w:color="000000" w:sz="4" w:space="0"/>
              <w:right w:val="single" w:color="000000" w:sz="4" w:space="0"/>
            </w:tcBorders>
            <w:vAlign w:val="center"/>
          </w:tcPr>
          <w:p w14:paraId="0570CD84">
            <w:pPr>
              <w:pStyle w:val="22"/>
              <w:widowControl w:val="0"/>
              <w:jc w:val="left"/>
              <w:rPr>
                <w:rFonts w:hint="eastAsia" w:ascii="仿宋" w:hAnsi="仿宋" w:eastAsia="仿宋" w:cs="仿宋"/>
              </w:rPr>
            </w:pPr>
            <w:r>
              <w:rPr>
                <w:rFonts w:hint="eastAsia" w:ascii="仿宋" w:hAnsi="仿宋" w:eastAsia="仿宋" w:cs="仿宋"/>
              </w:rPr>
              <w:t>其他对个人和家庭的补助</w:t>
            </w:r>
          </w:p>
        </w:tc>
        <w:tc>
          <w:tcPr>
            <w:tcW w:w="2413" w:type="dxa"/>
            <w:tcBorders>
              <w:top w:val="single" w:color="000000" w:sz="4" w:space="0"/>
              <w:left w:val="single" w:color="000000" w:sz="4" w:space="0"/>
              <w:bottom w:val="single" w:color="000000" w:sz="4" w:space="0"/>
              <w:right w:val="single" w:color="000000" w:sz="4" w:space="0"/>
            </w:tcBorders>
            <w:vAlign w:val="center"/>
          </w:tcPr>
          <w:p w14:paraId="355F9B6C">
            <w:pPr>
              <w:pStyle w:val="22"/>
              <w:widowControl w:val="0"/>
              <w:jc w:val="right"/>
              <w:rPr>
                <w:rFonts w:hint="eastAsia" w:ascii="仿宋" w:hAnsi="仿宋" w:eastAsia="仿宋" w:cs="仿宋"/>
              </w:rPr>
            </w:pPr>
            <w:r>
              <w:rPr>
                <w:rFonts w:hint="eastAsia" w:ascii="仿宋" w:hAnsi="仿宋" w:eastAsia="仿宋" w:cs="仿宋"/>
              </w:rPr>
              <w:t>2.16</w:t>
            </w:r>
          </w:p>
        </w:tc>
        <w:tc>
          <w:tcPr>
            <w:tcW w:w="1974" w:type="dxa"/>
            <w:tcBorders>
              <w:top w:val="single" w:color="000000" w:sz="4" w:space="0"/>
              <w:left w:val="single" w:color="000000" w:sz="4" w:space="0"/>
              <w:bottom w:val="single" w:color="000000" w:sz="4" w:space="0"/>
              <w:right w:val="single" w:color="000000" w:sz="4" w:space="0"/>
            </w:tcBorders>
            <w:vAlign w:val="center"/>
          </w:tcPr>
          <w:p w14:paraId="04F2B00B">
            <w:pPr>
              <w:pStyle w:val="22"/>
              <w:widowControl w:val="0"/>
              <w:jc w:val="right"/>
              <w:rPr>
                <w:rFonts w:hint="eastAsia" w:ascii="仿宋" w:hAnsi="仿宋" w:eastAsia="仿宋" w:cs="仿宋"/>
              </w:rPr>
            </w:pPr>
            <w:r>
              <w:rPr>
                <w:rFonts w:hint="eastAsia" w:ascii="仿宋" w:hAnsi="仿宋" w:eastAsia="仿宋" w:cs="仿宋"/>
              </w:rPr>
              <w:t>2.16</w:t>
            </w:r>
          </w:p>
        </w:tc>
        <w:tc>
          <w:tcPr>
            <w:tcW w:w="1673" w:type="dxa"/>
            <w:tcBorders>
              <w:top w:val="single" w:color="000000" w:sz="4" w:space="0"/>
              <w:left w:val="single" w:color="000000" w:sz="4" w:space="0"/>
              <w:bottom w:val="single" w:color="000000" w:sz="4" w:space="0"/>
              <w:right w:val="single" w:color="000000" w:sz="4" w:space="0"/>
            </w:tcBorders>
            <w:vAlign w:val="center"/>
          </w:tcPr>
          <w:p w14:paraId="662E2CBC">
            <w:pPr>
              <w:pStyle w:val="22"/>
              <w:widowControl w:val="0"/>
              <w:jc w:val="right"/>
              <w:rPr>
                <w:rFonts w:hint="eastAsia" w:ascii="仿宋" w:hAnsi="仿宋" w:eastAsia="仿宋" w:cs="仿宋"/>
              </w:rPr>
            </w:pPr>
          </w:p>
        </w:tc>
      </w:tr>
      <w:tr w14:paraId="04436B9E">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3EFDE797">
            <w:pPr>
              <w:pStyle w:val="22"/>
              <w:widowControl w:val="0"/>
              <w:jc w:val="left"/>
              <w:rPr>
                <w:rFonts w:hint="eastAsia" w:ascii="仿宋" w:hAnsi="仿宋" w:eastAsia="仿宋" w:cs="仿宋"/>
              </w:rPr>
            </w:pPr>
            <w:r>
              <w:rPr>
                <w:rFonts w:hint="eastAsia" w:ascii="仿宋" w:hAnsi="仿宋" w:eastAsia="仿宋" w:cs="仿宋"/>
              </w:rPr>
              <w:t>399</w:t>
            </w:r>
          </w:p>
        </w:tc>
        <w:tc>
          <w:tcPr>
            <w:tcW w:w="3667" w:type="dxa"/>
            <w:tcBorders>
              <w:top w:val="single" w:color="000000" w:sz="4" w:space="0"/>
              <w:left w:val="single" w:color="000000" w:sz="4" w:space="0"/>
              <w:bottom w:val="single" w:color="000000" w:sz="4" w:space="0"/>
              <w:right w:val="single" w:color="000000" w:sz="4" w:space="0"/>
            </w:tcBorders>
            <w:vAlign w:val="center"/>
          </w:tcPr>
          <w:p w14:paraId="7D877D84">
            <w:pPr>
              <w:pStyle w:val="22"/>
              <w:widowControl w:val="0"/>
              <w:jc w:val="left"/>
              <w:rPr>
                <w:rFonts w:hint="eastAsia" w:ascii="仿宋" w:hAnsi="仿宋" w:eastAsia="仿宋" w:cs="仿宋"/>
              </w:rPr>
            </w:pPr>
            <w:r>
              <w:rPr>
                <w:rFonts w:hint="eastAsia" w:ascii="仿宋" w:hAnsi="仿宋" w:eastAsia="仿宋" w:cs="仿宋"/>
              </w:rPr>
              <w:t>其他支出</w:t>
            </w:r>
          </w:p>
        </w:tc>
        <w:tc>
          <w:tcPr>
            <w:tcW w:w="2413" w:type="dxa"/>
            <w:tcBorders>
              <w:top w:val="single" w:color="000000" w:sz="4" w:space="0"/>
              <w:left w:val="single" w:color="000000" w:sz="4" w:space="0"/>
              <w:bottom w:val="single" w:color="000000" w:sz="4" w:space="0"/>
              <w:right w:val="single" w:color="000000" w:sz="4" w:space="0"/>
            </w:tcBorders>
            <w:vAlign w:val="center"/>
          </w:tcPr>
          <w:p w14:paraId="457D8772">
            <w:pPr>
              <w:pStyle w:val="22"/>
              <w:widowControl w:val="0"/>
              <w:jc w:val="right"/>
              <w:rPr>
                <w:rFonts w:hint="eastAsia" w:ascii="仿宋" w:hAnsi="仿宋" w:eastAsia="仿宋" w:cs="仿宋"/>
              </w:rPr>
            </w:pPr>
            <w:r>
              <w:rPr>
                <w:rFonts w:hint="eastAsia" w:ascii="仿宋" w:hAnsi="仿宋" w:eastAsia="仿宋" w:cs="仿宋"/>
              </w:rPr>
              <w:t>1,282.00</w:t>
            </w:r>
          </w:p>
        </w:tc>
        <w:tc>
          <w:tcPr>
            <w:tcW w:w="1974" w:type="dxa"/>
            <w:tcBorders>
              <w:top w:val="single" w:color="000000" w:sz="4" w:space="0"/>
              <w:left w:val="single" w:color="000000" w:sz="4" w:space="0"/>
              <w:bottom w:val="single" w:color="000000" w:sz="4" w:space="0"/>
              <w:right w:val="single" w:color="000000" w:sz="4" w:space="0"/>
            </w:tcBorders>
            <w:vAlign w:val="center"/>
          </w:tcPr>
          <w:p w14:paraId="6D2E6FD9">
            <w:pPr>
              <w:pStyle w:val="22"/>
              <w:widowControl w:val="0"/>
              <w:jc w:val="right"/>
              <w:rPr>
                <w:rFonts w:hint="eastAsia" w:ascii="仿宋" w:hAnsi="仿宋" w:eastAsia="仿宋" w:cs="仿宋"/>
              </w:rPr>
            </w:pPr>
            <w:r>
              <w:rPr>
                <w:rFonts w:hint="eastAsia" w:ascii="仿宋" w:hAnsi="仿宋" w:eastAsia="仿宋" w:cs="仿宋"/>
              </w:rPr>
              <w:t>1,282.00</w:t>
            </w:r>
          </w:p>
        </w:tc>
        <w:tc>
          <w:tcPr>
            <w:tcW w:w="1673" w:type="dxa"/>
            <w:tcBorders>
              <w:top w:val="single" w:color="000000" w:sz="4" w:space="0"/>
              <w:left w:val="single" w:color="000000" w:sz="4" w:space="0"/>
              <w:bottom w:val="single" w:color="000000" w:sz="4" w:space="0"/>
              <w:right w:val="single" w:color="000000" w:sz="4" w:space="0"/>
            </w:tcBorders>
            <w:vAlign w:val="center"/>
          </w:tcPr>
          <w:p w14:paraId="4B52BD83">
            <w:pPr>
              <w:pStyle w:val="22"/>
              <w:widowControl w:val="0"/>
              <w:jc w:val="right"/>
              <w:rPr>
                <w:rFonts w:hint="eastAsia" w:ascii="仿宋" w:hAnsi="仿宋" w:eastAsia="仿宋" w:cs="仿宋"/>
              </w:rPr>
            </w:pPr>
          </w:p>
        </w:tc>
      </w:tr>
      <w:tr w14:paraId="5E310EC6">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0751A4A">
            <w:pPr>
              <w:pStyle w:val="22"/>
              <w:widowControl w:val="0"/>
              <w:jc w:val="left"/>
              <w:rPr>
                <w:rFonts w:hint="eastAsia" w:ascii="仿宋" w:hAnsi="仿宋" w:eastAsia="仿宋" w:cs="仿宋"/>
              </w:rPr>
            </w:pPr>
            <w:r>
              <w:rPr>
                <w:rFonts w:hint="eastAsia" w:ascii="仿宋" w:hAnsi="仿宋" w:eastAsia="仿宋" w:cs="仿宋"/>
              </w:rPr>
              <w:t xml:space="preserve">  39999</w:t>
            </w:r>
          </w:p>
        </w:tc>
        <w:tc>
          <w:tcPr>
            <w:tcW w:w="3667" w:type="dxa"/>
            <w:tcBorders>
              <w:top w:val="single" w:color="000000" w:sz="4" w:space="0"/>
              <w:left w:val="single" w:color="000000" w:sz="4" w:space="0"/>
              <w:bottom w:val="single" w:color="000000" w:sz="4" w:space="0"/>
              <w:right w:val="single" w:color="000000" w:sz="4" w:space="0"/>
            </w:tcBorders>
            <w:vAlign w:val="center"/>
          </w:tcPr>
          <w:p w14:paraId="099B0978">
            <w:pPr>
              <w:pStyle w:val="22"/>
              <w:widowControl w:val="0"/>
              <w:jc w:val="left"/>
              <w:rPr>
                <w:rFonts w:hint="eastAsia" w:ascii="仿宋" w:hAnsi="仿宋" w:eastAsia="仿宋" w:cs="仿宋"/>
              </w:rPr>
            </w:pPr>
            <w:r>
              <w:rPr>
                <w:rFonts w:hint="eastAsia" w:ascii="仿宋" w:hAnsi="仿宋" w:eastAsia="仿宋" w:cs="仿宋"/>
              </w:rPr>
              <w:t>其他支出</w:t>
            </w:r>
          </w:p>
        </w:tc>
        <w:tc>
          <w:tcPr>
            <w:tcW w:w="2413" w:type="dxa"/>
            <w:tcBorders>
              <w:top w:val="single" w:color="000000" w:sz="4" w:space="0"/>
              <w:left w:val="single" w:color="000000" w:sz="4" w:space="0"/>
              <w:bottom w:val="single" w:color="000000" w:sz="4" w:space="0"/>
              <w:right w:val="single" w:color="000000" w:sz="4" w:space="0"/>
            </w:tcBorders>
            <w:vAlign w:val="center"/>
          </w:tcPr>
          <w:p w14:paraId="4D91825D">
            <w:pPr>
              <w:pStyle w:val="22"/>
              <w:widowControl w:val="0"/>
              <w:jc w:val="right"/>
              <w:rPr>
                <w:rFonts w:hint="eastAsia" w:ascii="仿宋" w:hAnsi="仿宋" w:eastAsia="仿宋" w:cs="仿宋"/>
              </w:rPr>
            </w:pPr>
            <w:r>
              <w:rPr>
                <w:rFonts w:hint="eastAsia" w:ascii="仿宋" w:hAnsi="仿宋" w:eastAsia="仿宋" w:cs="仿宋"/>
              </w:rPr>
              <w:t>1,282.00</w:t>
            </w:r>
          </w:p>
        </w:tc>
        <w:tc>
          <w:tcPr>
            <w:tcW w:w="1974" w:type="dxa"/>
            <w:tcBorders>
              <w:top w:val="single" w:color="000000" w:sz="4" w:space="0"/>
              <w:left w:val="single" w:color="000000" w:sz="4" w:space="0"/>
              <w:bottom w:val="single" w:color="000000" w:sz="4" w:space="0"/>
              <w:right w:val="single" w:color="000000" w:sz="4" w:space="0"/>
            </w:tcBorders>
            <w:vAlign w:val="center"/>
          </w:tcPr>
          <w:p w14:paraId="1B32E111">
            <w:pPr>
              <w:pStyle w:val="22"/>
              <w:widowControl w:val="0"/>
              <w:jc w:val="right"/>
              <w:rPr>
                <w:rFonts w:hint="eastAsia" w:ascii="仿宋" w:hAnsi="仿宋" w:eastAsia="仿宋" w:cs="仿宋"/>
              </w:rPr>
            </w:pPr>
            <w:r>
              <w:rPr>
                <w:rFonts w:hint="eastAsia" w:ascii="仿宋" w:hAnsi="仿宋" w:eastAsia="仿宋" w:cs="仿宋"/>
              </w:rPr>
              <w:t>1,282.00</w:t>
            </w:r>
          </w:p>
        </w:tc>
        <w:tc>
          <w:tcPr>
            <w:tcW w:w="1673" w:type="dxa"/>
            <w:tcBorders>
              <w:top w:val="single" w:color="000000" w:sz="4" w:space="0"/>
              <w:left w:val="single" w:color="000000" w:sz="4" w:space="0"/>
              <w:bottom w:val="single" w:color="000000" w:sz="4" w:space="0"/>
              <w:right w:val="single" w:color="000000" w:sz="4" w:space="0"/>
            </w:tcBorders>
            <w:vAlign w:val="center"/>
          </w:tcPr>
          <w:p w14:paraId="2D6E74CA">
            <w:pPr>
              <w:pStyle w:val="22"/>
              <w:widowControl w:val="0"/>
              <w:jc w:val="right"/>
              <w:rPr>
                <w:rFonts w:hint="eastAsia" w:ascii="仿宋" w:hAnsi="仿宋" w:eastAsia="仿宋" w:cs="仿宋"/>
              </w:rPr>
            </w:pPr>
          </w:p>
        </w:tc>
      </w:tr>
    </w:tbl>
    <w:p w14:paraId="0B70AFAA">
      <w:pPr>
        <w:widowControl w:val="0"/>
        <w:numPr>
          <w:ilvl w:val="0"/>
          <w:numId w:val="0"/>
        </w:numPr>
        <w:suppressAutoHyphens/>
        <w:bidi w:val="0"/>
        <w:spacing w:before="25" w:after="0"/>
        <w:jc w:val="left"/>
        <w:rPr>
          <w:rFonts w:hint="eastAsia" w:ascii="仿宋" w:hAnsi="仿宋" w:eastAsia="仿宋" w:cs="仿宋"/>
          <w:b/>
          <w:bCs/>
          <w:sz w:val="22"/>
          <w:szCs w:val="22"/>
        </w:rPr>
        <w:sectPr>
          <w:footerReference r:id="rId15" w:type="default"/>
          <w:pgSz w:w="11906" w:h="16838"/>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909" w:type="dxa"/>
        <w:tblInd w:w="-226" w:type="dxa"/>
        <w:tblLayout w:type="fixed"/>
        <w:tblCellMar>
          <w:top w:w="55" w:type="dxa"/>
          <w:left w:w="55" w:type="dxa"/>
          <w:bottom w:w="55" w:type="dxa"/>
          <w:right w:w="55" w:type="dxa"/>
        </w:tblCellMar>
      </w:tblPr>
      <w:tblGrid>
        <w:gridCol w:w="2471"/>
        <w:gridCol w:w="2332"/>
        <w:gridCol w:w="2037"/>
        <w:gridCol w:w="1697"/>
        <w:gridCol w:w="1680"/>
        <w:gridCol w:w="1852"/>
        <w:gridCol w:w="2057"/>
        <w:gridCol w:w="1783"/>
      </w:tblGrid>
      <w:tr w14:paraId="5D82564C">
        <w:tblPrEx>
          <w:tblCellMar>
            <w:top w:w="55" w:type="dxa"/>
            <w:left w:w="55" w:type="dxa"/>
            <w:bottom w:w="55" w:type="dxa"/>
            <w:right w:w="55" w:type="dxa"/>
          </w:tblCellMar>
        </w:tblPrEx>
        <w:trPr>
          <w:trHeight w:val="321" w:hRule="atLeast"/>
        </w:trPr>
        <w:tc>
          <w:tcPr>
            <w:tcW w:w="15909" w:type="dxa"/>
            <w:gridSpan w:val="8"/>
          </w:tcPr>
          <w:p w14:paraId="03822606">
            <w:pPr>
              <w:pStyle w:val="22"/>
              <w:widowControl w:val="0"/>
              <w:jc w:val="left"/>
              <w:rPr>
                <w:rFonts w:hint="eastAsia" w:ascii="仿宋" w:hAnsi="仿宋" w:eastAsia="仿宋" w:cs="仿宋"/>
                <w:b/>
                <w:bCs/>
                <w:sz w:val="44"/>
                <w:szCs w:val="44"/>
              </w:rPr>
            </w:pPr>
            <w:r>
              <w:rPr>
                <w:rFonts w:hint="eastAsia" w:ascii="仿宋" w:hAnsi="仿宋" w:eastAsia="仿宋" w:cs="仿宋"/>
              </w:rPr>
              <w:t>公开09表</w:t>
            </w:r>
          </w:p>
        </w:tc>
      </w:tr>
      <w:tr w14:paraId="4D2276E2">
        <w:tblPrEx>
          <w:tblCellMar>
            <w:top w:w="55" w:type="dxa"/>
            <w:left w:w="55" w:type="dxa"/>
            <w:bottom w:w="55" w:type="dxa"/>
            <w:right w:w="55" w:type="dxa"/>
          </w:tblCellMar>
        </w:tblPrEx>
        <w:trPr>
          <w:trHeight w:val="207" w:hRule="atLeast"/>
        </w:trPr>
        <w:tc>
          <w:tcPr>
            <w:tcW w:w="15909" w:type="dxa"/>
            <w:gridSpan w:val="8"/>
          </w:tcPr>
          <w:p w14:paraId="2317CECE">
            <w:pPr>
              <w:pStyle w:val="22"/>
              <w:widowControl w:val="0"/>
              <w:jc w:val="center"/>
              <w:rPr>
                <w:rFonts w:hint="eastAsia" w:ascii="仿宋" w:hAnsi="仿宋" w:eastAsia="仿宋" w:cs="仿宋"/>
                <w:sz w:val="20"/>
              </w:rPr>
            </w:pPr>
            <w:r>
              <w:rPr>
                <w:rFonts w:hint="eastAsia" w:ascii="仿宋" w:hAnsi="仿宋" w:eastAsia="仿宋" w:cs="仿宋"/>
                <w:b/>
                <w:bCs/>
                <w:sz w:val="44"/>
                <w:szCs w:val="44"/>
              </w:rPr>
              <w:t>一般公共预算“三公”经费、会议费、培训费支出表</w:t>
            </w:r>
          </w:p>
        </w:tc>
      </w:tr>
      <w:tr w14:paraId="4EEF24C3">
        <w:tblPrEx>
          <w:tblCellMar>
            <w:top w:w="55" w:type="dxa"/>
            <w:left w:w="55" w:type="dxa"/>
            <w:bottom w:w="55" w:type="dxa"/>
            <w:right w:w="55" w:type="dxa"/>
          </w:tblCellMar>
        </w:tblPrEx>
        <w:trPr>
          <w:trHeight w:val="103" w:hRule="atLeast"/>
        </w:trPr>
        <w:tc>
          <w:tcPr>
            <w:tcW w:w="12069" w:type="dxa"/>
            <w:gridSpan w:val="6"/>
            <w:tcBorders>
              <w:bottom w:val="single" w:color="auto" w:sz="4" w:space="0"/>
            </w:tcBorders>
          </w:tcPr>
          <w:p w14:paraId="7F979942">
            <w:pPr>
              <w:pStyle w:val="22"/>
              <w:widowControl w:val="0"/>
              <w:rPr>
                <w:rFonts w:hint="eastAsia" w:ascii="仿宋" w:hAnsi="仿宋" w:eastAsia="仿宋" w:cs="仿宋"/>
                <w:sz w:val="20"/>
              </w:rPr>
            </w:pPr>
            <w:r>
              <w:rPr>
                <w:rFonts w:hint="eastAsia" w:ascii="仿宋" w:hAnsi="仿宋" w:eastAsia="仿宋" w:cs="仿宋"/>
                <w:color w:val="000000"/>
                <w:sz w:val="22"/>
                <w:szCs w:val="22"/>
                <w:lang w:eastAsia="zh-CN"/>
              </w:rPr>
              <w:t>部门</w:t>
            </w:r>
            <w:r>
              <w:rPr>
                <w:rFonts w:ascii="仿宋" w:hAnsi="仿宋" w:eastAsia="仿宋" w:cs="仿宋"/>
                <w:color w:val="000000"/>
                <w:sz w:val="22"/>
              </w:rPr>
              <w:t>：</w:t>
            </w:r>
            <w:r>
              <w:rPr>
                <w:rFonts w:hint="eastAsia" w:ascii="仿宋" w:hAnsi="仿宋" w:eastAsia="仿宋" w:cs="仿宋"/>
              </w:rPr>
              <w:t>南京市栖霞区人力资源和社会保障局</w:t>
            </w:r>
          </w:p>
        </w:tc>
        <w:tc>
          <w:tcPr>
            <w:tcW w:w="3840" w:type="dxa"/>
            <w:gridSpan w:val="2"/>
            <w:tcBorders>
              <w:bottom w:val="single" w:color="auto" w:sz="4" w:space="0"/>
            </w:tcBorders>
            <w:vAlign w:val="center"/>
          </w:tcPr>
          <w:p w14:paraId="7F7A4E23">
            <w:pPr>
              <w:pStyle w:val="22"/>
              <w:widowControl w:val="0"/>
              <w:jc w:val="right"/>
              <w:rPr>
                <w:rFonts w:hint="eastAsia" w:ascii="仿宋" w:hAnsi="仿宋" w:eastAsia="仿宋" w:cs="仿宋"/>
                <w:sz w:val="20"/>
              </w:rPr>
            </w:pPr>
            <w:r>
              <w:rPr>
                <w:rFonts w:hint="eastAsia" w:ascii="仿宋" w:hAnsi="仿宋" w:eastAsia="仿宋" w:cs="仿宋"/>
                <w:lang w:eastAsia="zh-CN"/>
              </w:rPr>
              <w:t>单位</w:t>
            </w:r>
            <w:r>
              <w:rPr>
                <w:rFonts w:hint="eastAsia" w:ascii="仿宋" w:hAnsi="仿宋" w:eastAsia="仿宋" w:cs="仿宋"/>
              </w:rPr>
              <w:t>：万元</w:t>
            </w:r>
          </w:p>
        </w:tc>
      </w:tr>
      <w:tr w14:paraId="54F95681">
        <w:tblPrEx>
          <w:tblCellMar>
            <w:top w:w="55" w:type="dxa"/>
            <w:left w:w="55" w:type="dxa"/>
            <w:bottom w:w="55" w:type="dxa"/>
            <w:right w:w="55" w:type="dxa"/>
          </w:tblCellMar>
        </w:tblPrEx>
        <w:trPr>
          <w:trHeight w:val="297" w:hRule="atLeast"/>
        </w:trPr>
        <w:tc>
          <w:tcPr>
            <w:tcW w:w="2471" w:type="dxa"/>
            <w:vMerge w:val="restart"/>
            <w:tcBorders>
              <w:top w:val="single" w:color="auto" w:sz="4" w:space="0"/>
              <w:left w:val="single" w:color="auto" w:sz="4" w:space="0"/>
              <w:bottom w:val="single" w:color="auto" w:sz="4" w:space="0"/>
              <w:right w:val="single" w:color="auto" w:sz="4" w:space="0"/>
            </w:tcBorders>
            <w:vAlign w:val="center"/>
          </w:tcPr>
          <w:p w14:paraId="1BD1A747">
            <w:pPr>
              <w:pStyle w:val="22"/>
              <w:widowControl w:val="0"/>
              <w:jc w:val="center"/>
              <w:rPr>
                <w:rFonts w:hint="eastAsia" w:ascii="仿宋" w:hAnsi="仿宋" w:eastAsia="仿宋" w:cs="仿宋"/>
              </w:rPr>
            </w:pPr>
            <w:r>
              <w:rPr>
                <w:rFonts w:hint="eastAsia" w:ascii="仿宋" w:hAnsi="仿宋" w:eastAsia="仿宋" w:cs="仿宋"/>
              </w:rPr>
              <w:t>“三公”经费合计</w:t>
            </w:r>
          </w:p>
        </w:tc>
        <w:tc>
          <w:tcPr>
            <w:tcW w:w="2332" w:type="dxa"/>
            <w:vMerge w:val="restart"/>
            <w:tcBorders>
              <w:top w:val="single" w:color="auto" w:sz="4" w:space="0"/>
              <w:left w:val="single" w:color="auto" w:sz="4" w:space="0"/>
              <w:bottom w:val="single" w:color="auto" w:sz="4" w:space="0"/>
              <w:right w:val="single" w:color="auto" w:sz="4" w:space="0"/>
            </w:tcBorders>
            <w:vAlign w:val="center"/>
          </w:tcPr>
          <w:p w14:paraId="1D18FE2D">
            <w:pPr>
              <w:pStyle w:val="22"/>
              <w:widowControl w:val="0"/>
              <w:jc w:val="center"/>
              <w:rPr>
                <w:rFonts w:hint="eastAsia" w:ascii="仿宋" w:hAnsi="仿宋" w:eastAsia="仿宋" w:cs="仿宋"/>
              </w:rPr>
            </w:pPr>
            <w:r>
              <w:rPr>
                <w:rFonts w:hint="eastAsia" w:ascii="仿宋" w:hAnsi="仿宋" w:eastAsia="仿宋" w:cs="仿宋"/>
              </w:rPr>
              <w:t>因公出国（境）费</w:t>
            </w:r>
          </w:p>
        </w:tc>
        <w:tc>
          <w:tcPr>
            <w:tcW w:w="5414" w:type="dxa"/>
            <w:gridSpan w:val="3"/>
            <w:tcBorders>
              <w:top w:val="single" w:color="auto" w:sz="4" w:space="0"/>
              <w:left w:val="single" w:color="auto" w:sz="4" w:space="0"/>
              <w:bottom w:val="single" w:color="auto" w:sz="4" w:space="0"/>
              <w:right w:val="single" w:color="auto" w:sz="4" w:space="0"/>
            </w:tcBorders>
            <w:vAlign w:val="center"/>
          </w:tcPr>
          <w:p w14:paraId="342E2BEB">
            <w:pPr>
              <w:pStyle w:val="22"/>
              <w:widowControl w:val="0"/>
              <w:jc w:val="center"/>
              <w:rPr>
                <w:rFonts w:hint="eastAsia" w:ascii="仿宋" w:hAnsi="仿宋" w:eastAsia="仿宋" w:cs="仿宋"/>
              </w:rPr>
            </w:pPr>
            <w:r>
              <w:rPr>
                <w:rFonts w:hint="eastAsia" w:ascii="仿宋" w:hAnsi="仿宋" w:eastAsia="仿宋" w:cs="仿宋"/>
              </w:rPr>
              <w:t>公务用车购置及运行</w:t>
            </w:r>
            <w:r>
              <w:rPr>
                <w:rFonts w:hint="eastAsia" w:ascii="仿宋" w:hAnsi="仿宋" w:eastAsia="仿宋" w:cs="仿宋"/>
                <w:lang w:val="en-US" w:eastAsia="zh-CN"/>
              </w:rPr>
              <w:t>维护</w:t>
            </w:r>
            <w:r>
              <w:rPr>
                <w:rFonts w:hint="eastAsia" w:ascii="仿宋" w:hAnsi="仿宋" w:eastAsia="仿宋" w:cs="仿宋"/>
              </w:rPr>
              <w:t>费</w:t>
            </w:r>
          </w:p>
        </w:tc>
        <w:tc>
          <w:tcPr>
            <w:tcW w:w="1852" w:type="dxa"/>
            <w:vMerge w:val="restart"/>
            <w:tcBorders>
              <w:top w:val="single" w:color="auto" w:sz="4" w:space="0"/>
              <w:left w:val="single" w:color="auto" w:sz="4" w:space="0"/>
              <w:bottom w:val="single" w:color="auto" w:sz="4" w:space="0"/>
              <w:right w:val="single" w:color="auto" w:sz="4" w:space="0"/>
            </w:tcBorders>
            <w:vAlign w:val="center"/>
          </w:tcPr>
          <w:p w14:paraId="59375393">
            <w:pPr>
              <w:pStyle w:val="22"/>
              <w:widowControl w:val="0"/>
              <w:jc w:val="center"/>
              <w:rPr>
                <w:rFonts w:hint="eastAsia" w:ascii="仿宋" w:hAnsi="仿宋" w:eastAsia="仿宋" w:cs="仿宋"/>
              </w:rPr>
            </w:pPr>
            <w:r>
              <w:rPr>
                <w:rFonts w:hint="eastAsia" w:ascii="仿宋" w:hAnsi="仿宋" w:eastAsia="仿宋" w:cs="仿宋"/>
              </w:rPr>
              <w:t>公务接待费</w:t>
            </w:r>
          </w:p>
        </w:tc>
        <w:tc>
          <w:tcPr>
            <w:tcW w:w="2057" w:type="dxa"/>
            <w:vMerge w:val="restart"/>
            <w:tcBorders>
              <w:top w:val="single" w:color="auto" w:sz="4" w:space="0"/>
              <w:left w:val="single" w:color="auto" w:sz="4" w:space="0"/>
              <w:bottom w:val="single" w:color="auto" w:sz="4" w:space="0"/>
              <w:right w:val="single" w:color="auto" w:sz="4" w:space="0"/>
            </w:tcBorders>
            <w:vAlign w:val="center"/>
          </w:tcPr>
          <w:p w14:paraId="6FA9DB7B">
            <w:pPr>
              <w:pStyle w:val="22"/>
              <w:widowControl w:val="0"/>
              <w:jc w:val="center"/>
              <w:rPr>
                <w:rFonts w:hint="eastAsia" w:ascii="仿宋" w:hAnsi="仿宋" w:eastAsia="仿宋" w:cs="仿宋"/>
                <w:sz w:val="20"/>
              </w:rPr>
            </w:pPr>
            <w:r>
              <w:rPr>
                <w:rFonts w:hint="eastAsia" w:ascii="仿宋" w:hAnsi="仿宋" w:eastAsia="仿宋" w:cs="仿宋"/>
              </w:rPr>
              <w:t>会议费</w:t>
            </w:r>
          </w:p>
        </w:tc>
        <w:tc>
          <w:tcPr>
            <w:tcW w:w="1783" w:type="dxa"/>
            <w:vMerge w:val="restart"/>
            <w:tcBorders>
              <w:top w:val="single" w:color="auto" w:sz="4" w:space="0"/>
              <w:left w:val="single" w:color="auto" w:sz="4" w:space="0"/>
              <w:bottom w:val="single" w:color="auto" w:sz="4" w:space="0"/>
              <w:right w:val="single" w:color="auto" w:sz="4" w:space="0"/>
            </w:tcBorders>
            <w:vAlign w:val="center"/>
          </w:tcPr>
          <w:p w14:paraId="07940ECF">
            <w:pPr>
              <w:pStyle w:val="22"/>
              <w:widowControl w:val="0"/>
              <w:jc w:val="center"/>
              <w:rPr>
                <w:rFonts w:hint="eastAsia" w:ascii="仿宋" w:hAnsi="仿宋" w:eastAsia="仿宋" w:cs="仿宋"/>
                <w:sz w:val="20"/>
              </w:rPr>
            </w:pPr>
            <w:r>
              <w:rPr>
                <w:rFonts w:hint="eastAsia" w:ascii="仿宋" w:hAnsi="仿宋" w:eastAsia="仿宋" w:cs="仿宋"/>
              </w:rPr>
              <w:t>培训费</w:t>
            </w:r>
          </w:p>
        </w:tc>
      </w:tr>
      <w:tr w14:paraId="084183F0">
        <w:tblPrEx>
          <w:tblCellMar>
            <w:top w:w="55" w:type="dxa"/>
            <w:left w:w="55" w:type="dxa"/>
            <w:bottom w:w="55" w:type="dxa"/>
            <w:right w:w="55" w:type="dxa"/>
          </w:tblCellMar>
        </w:tblPrEx>
        <w:trPr>
          <w:trHeight w:val="728" w:hRule="exact"/>
        </w:trPr>
        <w:tc>
          <w:tcPr>
            <w:tcW w:w="2471" w:type="dxa"/>
            <w:vMerge w:val="continue"/>
            <w:tcBorders>
              <w:top w:val="single" w:color="auto" w:sz="4" w:space="0"/>
              <w:left w:val="single" w:color="auto" w:sz="4" w:space="0"/>
              <w:bottom w:val="single" w:color="auto" w:sz="4" w:space="0"/>
              <w:right w:val="single" w:color="auto" w:sz="4" w:space="0"/>
            </w:tcBorders>
          </w:tcPr>
          <w:p w14:paraId="7F53B67E">
            <w:pPr>
              <w:widowControl w:val="0"/>
              <w:jc w:val="left"/>
              <w:rPr>
                <w:rFonts w:hint="eastAsia" w:ascii="仿宋" w:hAnsi="仿宋" w:eastAsia="仿宋" w:cs="仿宋"/>
                <w:sz w:val="2"/>
                <w:szCs w:val="2"/>
              </w:rPr>
            </w:pPr>
          </w:p>
        </w:tc>
        <w:tc>
          <w:tcPr>
            <w:tcW w:w="2332" w:type="dxa"/>
            <w:vMerge w:val="continue"/>
            <w:tcBorders>
              <w:top w:val="single" w:color="auto" w:sz="4" w:space="0"/>
              <w:left w:val="single" w:color="auto" w:sz="4" w:space="0"/>
              <w:bottom w:val="single" w:color="auto" w:sz="4" w:space="0"/>
              <w:right w:val="single" w:color="auto" w:sz="4" w:space="0"/>
            </w:tcBorders>
          </w:tcPr>
          <w:p w14:paraId="3DFC236E">
            <w:pPr>
              <w:widowControl w:val="0"/>
              <w:jc w:val="left"/>
              <w:rPr>
                <w:rFonts w:hint="eastAsia" w:ascii="仿宋" w:hAnsi="仿宋" w:eastAsia="仿宋" w:cs="仿宋"/>
                <w:sz w:val="2"/>
                <w:szCs w:val="2"/>
              </w:rPr>
            </w:pPr>
          </w:p>
        </w:tc>
        <w:tc>
          <w:tcPr>
            <w:tcW w:w="2037" w:type="dxa"/>
            <w:tcBorders>
              <w:top w:val="single" w:color="auto" w:sz="4" w:space="0"/>
              <w:left w:val="single" w:color="auto" w:sz="4" w:space="0"/>
              <w:bottom w:val="single" w:color="auto" w:sz="4" w:space="0"/>
              <w:right w:val="single" w:color="auto" w:sz="4" w:space="0"/>
            </w:tcBorders>
            <w:vAlign w:val="center"/>
          </w:tcPr>
          <w:p w14:paraId="3F72CC12">
            <w:pPr>
              <w:pStyle w:val="22"/>
              <w:widowControl w:val="0"/>
              <w:jc w:val="center"/>
              <w:rPr>
                <w:rFonts w:hint="eastAsia" w:ascii="仿宋" w:hAnsi="仿宋" w:eastAsia="仿宋" w:cs="仿宋"/>
              </w:rPr>
            </w:pPr>
            <w:r>
              <w:rPr>
                <w:rFonts w:ascii="仿宋" w:hAnsi="仿宋" w:eastAsia="仿宋" w:cs="仿宋"/>
              </w:rPr>
              <w:t>小计</w:t>
            </w:r>
          </w:p>
        </w:tc>
        <w:tc>
          <w:tcPr>
            <w:tcW w:w="1697" w:type="dxa"/>
            <w:tcBorders>
              <w:top w:val="single" w:color="auto" w:sz="4" w:space="0"/>
              <w:left w:val="single" w:color="auto" w:sz="4" w:space="0"/>
              <w:bottom w:val="single" w:color="auto" w:sz="4" w:space="0"/>
              <w:right w:val="single" w:color="auto" w:sz="4" w:space="0"/>
            </w:tcBorders>
            <w:vAlign w:val="center"/>
          </w:tcPr>
          <w:p w14:paraId="049784EE">
            <w:pPr>
              <w:pStyle w:val="22"/>
              <w:widowControl w:val="0"/>
              <w:jc w:val="center"/>
              <w:rPr>
                <w:rFonts w:hint="eastAsia" w:ascii="仿宋" w:hAnsi="仿宋" w:eastAsia="仿宋" w:cs="仿宋"/>
              </w:rPr>
            </w:pPr>
            <w:r>
              <w:rPr>
                <w:rFonts w:hint="eastAsia" w:ascii="仿宋" w:hAnsi="仿宋" w:eastAsia="仿宋" w:cs="仿宋"/>
              </w:rPr>
              <w:t>公务用车购置费</w:t>
            </w:r>
          </w:p>
        </w:tc>
        <w:tc>
          <w:tcPr>
            <w:tcW w:w="1680" w:type="dxa"/>
            <w:tcBorders>
              <w:top w:val="single" w:color="auto" w:sz="4" w:space="0"/>
              <w:left w:val="single" w:color="auto" w:sz="4" w:space="0"/>
              <w:bottom w:val="single" w:color="auto" w:sz="4" w:space="0"/>
              <w:right w:val="single" w:color="auto" w:sz="4" w:space="0"/>
            </w:tcBorders>
            <w:vAlign w:val="center"/>
          </w:tcPr>
          <w:p w14:paraId="0FC415A6">
            <w:pPr>
              <w:pStyle w:val="22"/>
              <w:widowControl w:val="0"/>
              <w:jc w:val="center"/>
              <w:rPr>
                <w:rFonts w:hint="eastAsia" w:ascii="仿宋" w:hAnsi="仿宋" w:eastAsia="仿宋" w:cs="仿宋"/>
              </w:rPr>
            </w:pPr>
            <w:r>
              <w:rPr>
                <w:rFonts w:hint="eastAsia" w:ascii="仿宋" w:hAnsi="仿宋" w:eastAsia="仿宋" w:cs="仿宋"/>
              </w:rPr>
              <w:t>公务用车运行</w:t>
            </w:r>
            <w:r>
              <w:rPr>
                <w:rFonts w:hint="eastAsia" w:ascii="仿宋" w:hAnsi="仿宋" w:eastAsia="仿宋" w:cs="仿宋"/>
                <w:lang w:val="en-US" w:eastAsia="zh-CN"/>
              </w:rPr>
              <w:t>维护</w:t>
            </w:r>
            <w:r>
              <w:rPr>
                <w:rFonts w:hint="eastAsia" w:ascii="仿宋" w:hAnsi="仿宋" w:eastAsia="仿宋" w:cs="仿宋"/>
              </w:rPr>
              <w:t>费</w:t>
            </w:r>
          </w:p>
        </w:tc>
        <w:tc>
          <w:tcPr>
            <w:tcW w:w="1852" w:type="dxa"/>
            <w:vMerge w:val="continue"/>
            <w:tcBorders>
              <w:top w:val="single" w:color="auto" w:sz="4" w:space="0"/>
              <w:left w:val="single" w:color="auto" w:sz="4" w:space="0"/>
              <w:bottom w:val="single" w:color="auto" w:sz="4" w:space="0"/>
              <w:right w:val="single" w:color="auto" w:sz="4" w:space="0"/>
            </w:tcBorders>
          </w:tcPr>
          <w:p w14:paraId="69C409FE">
            <w:pPr>
              <w:widowControl w:val="0"/>
              <w:jc w:val="left"/>
              <w:rPr>
                <w:rFonts w:hint="eastAsia" w:ascii="仿宋" w:hAnsi="仿宋" w:eastAsia="仿宋" w:cs="仿宋"/>
                <w:sz w:val="2"/>
                <w:szCs w:val="2"/>
              </w:rPr>
            </w:pPr>
          </w:p>
        </w:tc>
        <w:tc>
          <w:tcPr>
            <w:tcW w:w="2057" w:type="dxa"/>
            <w:vMerge w:val="continue"/>
            <w:tcBorders>
              <w:top w:val="single" w:color="auto" w:sz="4" w:space="0"/>
              <w:left w:val="single" w:color="auto" w:sz="4" w:space="0"/>
              <w:bottom w:val="single" w:color="auto" w:sz="4" w:space="0"/>
              <w:right w:val="single" w:color="auto" w:sz="4" w:space="0"/>
            </w:tcBorders>
          </w:tcPr>
          <w:p w14:paraId="5C805525">
            <w:pPr>
              <w:widowControl w:val="0"/>
              <w:jc w:val="left"/>
              <w:rPr>
                <w:rFonts w:hint="eastAsia" w:ascii="仿宋" w:hAnsi="仿宋" w:eastAsia="仿宋" w:cs="仿宋"/>
                <w:sz w:val="2"/>
                <w:szCs w:val="2"/>
              </w:rPr>
            </w:pPr>
          </w:p>
        </w:tc>
        <w:tc>
          <w:tcPr>
            <w:tcW w:w="1783" w:type="dxa"/>
            <w:vMerge w:val="continue"/>
            <w:tcBorders>
              <w:top w:val="single" w:color="auto" w:sz="4" w:space="0"/>
              <w:left w:val="single" w:color="auto" w:sz="4" w:space="0"/>
              <w:bottom w:val="single" w:color="auto" w:sz="4" w:space="0"/>
              <w:right w:val="single" w:color="auto" w:sz="4" w:space="0"/>
            </w:tcBorders>
          </w:tcPr>
          <w:p w14:paraId="73FB86AE">
            <w:pPr>
              <w:widowControl w:val="0"/>
              <w:jc w:val="left"/>
              <w:rPr>
                <w:rFonts w:hint="eastAsia" w:ascii="仿宋" w:hAnsi="仿宋" w:eastAsia="仿宋" w:cs="仿宋"/>
                <w:sz w:val="2"/>
                <w:szCs w:val="2"/>
              </w:rPr>
            </w:pPr>
          </w:p>
        </w:tc>
      </w:tr>
      <w:tr w14:paraId="216E5FBE">
        <w:tblPrEx>
          <w:tblCellMar>
            <w:top w:w="55" w:type="dxa"/>
            <w:left w:w="55" w:type="dxa"/>
            <w:bottom w:w="55" w:type="dxa"/>
            <w:right w:w="55" w:type="dxa"/>
          </w:tblCellMar>
        </w:tblPrEx>
        <w:trPr>
          <w:cantSplit/>
          <w:trHeight w:val="165" w:hRule="atLeast"/>
        </w:trPr>
        <w:tc>
          <w:tcPr>
            <w:tcW w:w="2471" w:type="dxa"/>
            <w:tcBorders>
              <w:top w:val="single" w:color="auto" w:sz="4" w:space="0"/>
              <w:left w:val="single" w:color="auto" w:sz="4" w:space="0"/>
              <w:bottom w:val="single" w:color="auto" w:sz="4" w:space="0"/>
              <w:right w:val="single" w:color="auto" w:sz="4" w:space="0"/>
            </w:tcBorders>
            <w:vAlign w:val="center"/>
          </w:tcPr>
          <w:p w14:paraId="1E8DE359">
            <w:pPr>
              <w:pStyle w:val="22"/>
              <w:widowControl w:val="0"/>
              <w:jc w:val="right"/>
              <w:rPr>
                <w:rFonts w:hint="eastAsia" w:ascii="仿宋" w:hAnsi="仿宋" w:eastAsia="仿宋" w:cs="仿宋"/>
              </w:rPr>
            </w:pPr>
            <w:r>
              <w:rPr>
                <w:rFonts w:hint="eastAsia" w:ascii="仿宋" w:hAnsi="仿宋" w:eastAsia="仿宋" w:cs="仿宋"/>
              </w:rPr>
              <w:t>4.40</w:t>
            </w:r>
          </w:p>
        </w:tc>
        <w:tc>
          <w:tcPr>
            <w:tcW w:w="2332" w:type="dxa"/>
            <w:tcBorders>
              <w:top w:val="single" w:color="auto" w:sz="4" w:space="0"/>
              <w:left w:val="single" w:color="auto" w:sz="4" w:space="0"/>
              <w:bottom w:val="single" w:color="auto" w:sz="4" w:space="0"/>
              <w:right w:val="single" w:color="auto" w:sz="4" w:space="0"/>
            </w:tcBorders>
            <w:vAlign w:val="center"/>
          </w:tcPr>
          <w:p w14:paraId="1969A745">
            <w:pPr>
              <w:pStyle w:val="22"/>
              <w:widowControl w:val="0"/>
              <w:jc w:val="right"/>
              <w:rPr>
                <w:rFonts w:hint="eastAsia" w:ascii="仿宋" w:hAnsi="仿宋" w:eastAsia="仿宋" w:cs="仿宋"/>
              </w:rPr>
            </w:pPr>
            <w:r>
              <w:rPr>
                <w:rFonts w:hint="eastAsia" w:ascii="仿宋" w:hAnsi="仿宋" w:eastAsia="仿宋" w:cs="仿宋"/>
              </w:rPr>
              <w:t>0.00</w:t>
            </w:r>
          </w:p>
        </w:tc>
        <w:tc>
          <w:tcPr>
            <w:tcW w:w="2037" w:type="dxa"/>
            <w:tcBorders>
              <w:top w:val="single" w:color="auto" w:sz="4" w:space="0"/>
              <w:left w:val="single" w:color="auto" w:sz="4" w:space="0"/>
              <w:bottom w:val="single" w:color="auto" w:sz="4" w:space="0"/>
              <w:right w:val="single" w:color="auto" w:sz="4" w:space="0"/>
            </w:tcBorders>
            <w:vAlign w:val="center"/>
          </w:tcPr>
          <w:p w14:paraId="0181F1C0">
            <w:pPr>
              <w:pStyle w:val="22"/>
              <w:widowControl w:val="0"/>
              <w:jc w:val="right"/>
              <w:rPr>
                <w:rFonts w:hint="eastAsia" w:ascii="仿宋" w:hAnsi="仿宋" w:eastAsia="仿宋" w:cs="仿宋"/>
              </w:rPr>
            </w:pPr>
            <w:r>
              <w:rPr>
                <w:rFonts w:hint="eastAsia" w:ascii="仿宋" w:hAnsi="仿宋" w:eastAsia="仿宋" w:cs="仿宋"/>
              </w:rPr>
              <w:t>3.40</w:t>
            </w:r>
          </w:p>
        </w:tc>
        <w:tc>
          <w:tcPr>
            <w:tcW w:w="1697" w:type="dxa"/>
            <w:tcBorders>
              <w:top w:val="single" w:color="auto" w:sz="4" w:space="0"/>
              <w:left w:val="single" w:color="auto" w:sz="4" w:space="0"/>
              <w:bottom w:val="single" w:color="auto" w:sz="4" w:space="0"/>
              <w:right w:val="single" w:color="auto" w:sz="4" w:space="0"/>
            </w:tcBorders>
            <w:vAlign w:val="center"/>
          </w:tcPr>
          <w:p w14:paraId="0AC3F816">
            <w:pPr>
              <w:pStyle w:val="22"/>
              <w:widowControl w:val="0"/>
              <w:jc w:val="right"/>
              <w:rPr>
                <w:rFonts w:hint="eastAsia" w:ascii="仿宋" w:hAnsi="仿宋" w:eastAsia="仿宋" w:cs="仿宋"/>
              </w:rPr>
            </w:pPr>
            <w:r>
              <w:rPr>
                <w:rFonts w:hint="eastAsia" w:ascii="仿宋" w:hAnsi="仿宋" w:eastAsia="仿宋" w:cs="仿宋"/>
              </w:rPr>
              <w:t>0.00</w:t>
            </w:r>
          </w:p>
        </w:tc>
        <w:tc>
          <w:tcPr>
            <w:tcW w:w="1680" w:type="dxa"/>
            <w:tcBorders>
              <w:top w:val="single" w:color="auto" w:sz="4" w:space="0"/>
              <w:left w:val="single" w:color="auto" w:sz="4" w:space="0"/>
              <w:bottom w:val="single" w:color="auto" w:sz="4" w:space="0"/>
              <w:right w:val="single" w:color="auto" w:sz="4" w:space="0"/>
            </w:tcBorders>
            <w:vAlign w:val="center"/>
          </w:tcPr>
          <w:p w14:paraId="20C2D566">
            <w:pPr>
              <w:pStyle w:val="22"/>
              <w:widowControl w:val="0"/>
              <w:jc w:val="right"/>
              <w:rPr>
                <w:rFonts w:hint="eastAsia" w:ascii="仿宋" w:hAnsi="仿宋" w:eastAsia="仿宋" w:cs="仿宋"/>
              </w:rPr>
            </w:pPr>
            <w:r>
              <w:rPr>
                <w:rFonts w:hint="eastAsia" w:ascii="仿宋" w:hAnsi="仿宋" w:eastAsia="仿宋" w:cs="仿宋"/>
              </w:rPr>
              <w:t>3.40</w:t>
            </w:r>
          </w:p>
        </w:tc>
        <w:tc>
          <w:tcPr>
            <w:tcW w:w="1852" w:type="dxa"/>
            <w:tcBorders>
              <w:top w:val="single" w:color="auto" w:sz="4" w:space="0"/>
              <w:left w:val="single" w:color="auto" w:sz="4" w:space="0"/>
              <w:bottom w:val="single" w:color="auto" w:sz="4" w:space="0"/>
              <w:right w:val="single" w:color="auto" w:sz="4" w:space="0"/>
            </w:tcBorders>
            <w:vAlign w:val="center"/>
          </w:tcPr>
          <w:p w14:paraId="30E1EB31">
            <w:pPr>
              <w:pStyle w:val="22"/>
              <w:widowControl w:val="0"/>
              <w:jc w:val="right"/>
              <w:rPr>
                <w:rFonts w:hint="eastAsia" w:ascii="仿宋" w:hAnsi="仿宋" w:eastAsia="仿宋" w:cs="仿宋"/>
              </w:rPr>
            </w:pPr>
            <w:r>
              <w:rPr>
                <w:rFonts w:hint="eastAsia" w:ascii="仿宋" w:hAnsi="仿宋" w:eastAsia="仿宋" w:cs="仿宋"/>
              </w:rPr>
              <w:t>1.00</w:t>
            </w:r>
          </w:p>
        </w:tc>
        <w:tc>
          <w:tcPr>
            <w:tcW w:w="2057" w:type="dxa"/>
            <w:tcBorders>
              <w:top w:val="single" w:color="auto" w:sz="4" w:space="0"/>
              <w:left w:val="single" w:color="auto" w:sz="4" w:space="0"/>
              <w:bottom w:val="single" w:color="auto" w:sz="4" w:space="0"/>
              <w:right w:val="single" w:color="auto" w:sz="4" w:space="0"/>
            </w:tcBorders>
            <w:vAlign w:val="center"/>
          </w:tcPr>
          <w:p w14:paraId="3733A213">
            <w:pPr>
              <w:pStyle w:val="22"/>
              <w:widowControl w:val="0"/>
              <w:jc w:val="right"/>
              <w:rPr>
                <w:rFonts w:hint="eastAsia" w:ascii="仿宋" w:hAnsi="仿宋" w:eastAsia="仿宋" w:cs="仿宋"/>
              </w:rPr>
            </w:pPr>
            <w:r>
              <w:rPr>
                <w:rFonts w:hint="eastAsia" w:ascii="仿宋" w:hAnsi="仿宋" w:eastAsia="仿宋" w:cs="仿宋"/>
              </w:rPr>
              <w:t>1.70</w:t>
            </w:r>
          </w:p>
        </w:tc>
        <w:tc>
          <w:tcPr>
            <w:tcW w:w="1783" w:type="dxa"/>
            <w:tcBorders>
              <w:top w:val="single" w:color="auto" w:sz="4" w:space="0"/>
              <w:left w:val="single" w:color="auto" w:sz="4" w:space="0"/>
              <w:bottom w:val="single" w:color="auto" w:sz="4" w:space="0"/>
              <w:right w:val="single" w:color="auto" w:sz="4" w:space="0"/>
            </w:tcBorders>
            <w:vAlign w:val="center"/>
          </w:tcPr>
          <w:p w14:paraId="0FE38910">
            <w:pPr>
              <w:pStyle w:val="22"/>
              <w:widowControl w:val="0"/>
              <w:jc w:val="right"/>
              <w:rPr>
                <w:rFonts w:hint="eastAsia" w:ascii="仿宋" w:hAnsi="仿宋" w:eastAsia="仿宋" w:cs="仿宋"/>
              </w:rPr>
            </w:pPr>
            <w:r>
              <w:rPr>
                <w:rFonts w:hint="eastAsia" w:ascii="仿宋" w:hAnsi="仿宋" w:eastAsia="仿宋" w:cs="仿宋"/>
              </w:rPr>
              <w:t>6.70</w:t>
            </w:r>
          </w:p>
        </w:tc>
      </w:tr>
    </w:tbl>
    <w:p w14:paraId="092709B0">
      <w:pPr>
        <w:widowControl w:val="0"/>
        <w:suppressAutoHyphens/>
        <w:bidi w:val="0"/>
        <w:spacing w:before="0" w:after="0"/>
        <w:ind w:left="227" w:right="0" w:firstLine="221" w:firstLineChars="100"/>
        <w:jc w:val="left"/>
        <w:rPr>
          <w:rFonts w:hint="eastAsia" w:ascii="仿宋" w:hAnsi="仿宋" w:eastAsia="仿宋" w:cs="仿宋"/>
          <w:b/>
          <w:bCs/>
          <w:sz w:val="22"/>
          <w:szCs w:val="22"/>
        </w:rPr>
        <w:sectPr>
          <w:footerReference r:id="rId16"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0812" w:type="dxa"/>
        <w:tblInd w:w="-106" w:type="dxa"/>
        <w:tblLayout w:type="fixed"/>
        <w:tblCellMar>
          <w:top w:w="55" w:type="dxa"/>
          <w:left w:w="55" w:type="dxa"/>
          <w:bottom w:w="55" w:type="dxa"/>
          <w:right w:w="55" w:type="dxa"/>
        </w:tblCellMar>
      </w:tblPr>
      <w:tblGrid>
        <w:gridCol w:w="1618"/>
        <w:gridCol w:w="2834"/>
        <w:gridCol w:w="1783"/>
        <w:gridCol w:w="2092"/>
        <w:gridCol w:w="2485"/>
      </w:tblGrid>
      <w:tr w14:paraId="5BB9DF8C">
        <w:tblPrEx>
          <w:tblCellMar>
            <w:top w:w="55" w:type="dxa"/>
            <w:left w:w="55" w:type="dxa"/>
            <w:bottom w:w="55" w:type="dxa"/>
            <w:right w:w="55" w:type="dxa"/>
          </w:tblCellMar>
        </w:tblPrEx>
        <w:trPr>
          <w:trHeight w:val="213" w:hRule="atLeast"/>
        </w:trPr>
        <w:tc>
          <w:tcPr>
            <w:tcW w:w="10812" w:type="dxa"/>
            <w:gridSpan w:val="5"/>
            <w:tcBorders>
              <w:top w:val="nil"/>
              <w:left w:val="nil"/>
              <w:bottom w:val="nil"/>
              <w:right w:val="nil"/>
            </w:tcBorders>
            <w:vAlign w:val="center"/>
          </w:tcPr>
          <w:p w14:paraId="100FD1FA">
            <w:pPr>
              <w:pStyle w:val="22"/>
              <w:widowControl w:val="0"/>
              <w:jc w:val="left"/>
              <w:rPr>
                <w:rFonts w:hint="eastAsia" w:ascii="仿宋" w:hAnsi="仿宋" w:eastAsia="仿宋" w:cs="仿宋"/>
              </w:rPr>
            </w:pPr>
            <w:r>
              <w:rPr>
                <w:rFonts w:hint="eastAsia" w:ascii="仿宋" w:hAnsi="仿宋" w:eastAsia="仿宋" w:cs="仿宋"/>
              </w:rPr>
              <w:t>公开</w:t>
            </w:r>
            <w:r>
              <w:rPr>
                <w:rFonts w:hint="eastAsia" w:ascii="仿宋" w:hAnsi="仿宋" w:eastAsia="仿宋" w:cs="仿宋"/>
                <w:lang w:val="en-US" w:eastAsia="zh-CN"/>
              </w:rPr>
              <w:t>10</w:t>
            </w:r>
            <w:r>
              <w:rPr>
                <w:rFonts w:hint="eastAsia" w:ascii="仿宋" w:hAnsi="仿宋" w:eastAsia="仿宋" w:cs="仿宋"/>
              </w:rPr>
              <w:t>表</w:t>
            </w:r>
          </w:p>
        </w:tc>
      </w:tr>
      <w:tr w14:paraId="707574C2">
        <w:tblPrEx>
          <w:tblCellMar>
            <w:top w:w="55" w:type="dxa"/>
            <w:left w:w="55" w:type="dxa"/>
            <w:bottom w:w="55" w:type="dxa"/>
            <w:right w:w="55" w:type="dxa"/>
          </w:tblCellMar>
        </w:tblPrEx>
        <w:trPr>
          <w:trHeight w:val="213" w:hRule="atLeast"/>
        </w:trPr>
        <w:tc>
          <w:tcPr>
            <w:tcW w:w="10812" w:type="dxa"/>
            <w:gridSpan w:val="5"/>
            <w:tcBorders>
              <w:top w:val="nil"/>
              <w:left w:val="nil"/>
              <w:bottom w:val="nil"/>
              <w:right w:val="nil"/>
            </w:tcBorders>
            <w:vAlign w:val="center"/>
          </w:tcPr>
          <w:p w14:paraId="7833F847">
            <w:pPr>
              <w:pStyle w:val="22"/>
              <w:widowControl w:val="0"/>
              <w:jc w:val="center"/>
              <w:rPr>
                <w:rFonts w:hint="eastAsia" w:ascii="仿宋" w:hAnsi="仿宋" w:eastAsia="仿宋" w:cs="仿宋"/>
              </w:rPr>
            </w:pPr>
            <w:r>
              <w:rPr>
                <w:rFonts w:hint="eastAsia" w:ascii="仿宋" w:hAnsi="仿宋" w:eastAsia="仿宋" w:cs="仿宋"/>
                <w:b/>
                <w:bCs/>
                <w:sz w:val="44"/>
                <w:szCs w:val="44"/>
              </w:rPr>
              <w:t>政府性基金预算支出表</w:t>
            </w:r>
          </w:p>
        </w:tc>
      </w:tr>
      <w:tr w14:paraId="34FE6AC1">
        <w:tblPrEx>
          <w:tblCellMar>
            <w:top w:w="55" w:type="dxa"/>
            <w:left w:w="55" w:type="dxa"/>
            <w:bottom w:w="55" w:type="dxa"/>
            <w:right w:w="55" w:type="dxa"/>
          </w:tblCellMar>
        </w:tblPrEx>
        <w:trPr>
          <w:trHeight w:val="213" w:hRule="atLeast"/>
        </w:trPr>
        <w:tc>
          <w:tcPr>
            <w:tcW w:w="8327" w:type="dxa"/>
            <w:gridSpan w:val="4"/>
            <w:tcBorders>
              <w:top w:val="nil"/>
              <w:left w:val="nil"/>
              <w:bottom w:val="single" w:color="auto" w:sz="4" w:space="0"/>
              <w:right w:val="nil"/>
            </w:tcBorders>
            <w:vAlign w:val="center"/>
          </w:tcPr>
          <w:p w14:paraId="5FF0320A">
            <w:pPr>
              <w:pStyle w:val="22"/>
              <w:widowControl w:val="0"/>
              <w:jc w:val="left"/>
              <w:rPr>
                <w:rFonts w:hint="eastAsia" w:ascii="仿宋" w:hAnsi="仿宋" w:eastAsia="仿宋" w:cs="仿宋"/>
              </w:rPr>
            </w:pPr>
            <w:r>
              <w:rPr>
                <w:rFonts w:hint="eastAsia" w:ascii="仿宋" w:hAnsi="仿宋" w:eastAsia="仿宋" w:cs="仿宋"/>
                <w:color w:val="000000"/>
                <w:sz w:val="22"/>
                <w:szCs w:val="22"/>
                <w:lang w:eastAsia="zh-CN"/>
              </w:rPr>
              <w:t>部门</w:t>
            </w:r>
            <w:r>
              <w:rPr>
                <w:rFonts w:ascii="仿宋" w:hAnsi="仿宋" w:eastAsia="仿宋" w:cs="仿宋"/>
                <w:color w:val="000000"/>
                <w:sz w:val="22"/>
              </w:rPr>
              <w:t>：</w:t>
            </w:r>
            <w:r>
              <w:rPr>
                <w:rFonts w:hint="eastAsia" w:ascii="仿宋" w:hAnsi="仿宋" w:eastAsia="仿宋" w:cs="仿宋"/>
              </w:rPr>
              <w:t>南京市栖霞区人力资源和社会保障局</w:t>
            </w:r>
          </w:p>
        </w:tc>
        <w:tc>
          <w:tcPr>
            <w:tcW w:w="2485" w:type="dxa"/>
            <w:tcBorders>
              <w:top w:val="nil"/>
              <w:left w:val="nil"/>
              <w:bottom w:val="single" w:color="auto" w:sz="4" w:space="0"/>
              <w:right w:val="nil"/>
            </w:tcBorders>
            <w:vAlign w:val="center"/>
          </w:tcPr>
          <w:p w14:paraId="1E5C0258">
            <w:pPr>
              <w:pStyle w:val="22"/>
              <w:widowControl w:val="0"/>
              <w:jc w:val="right"/>
              <w:rPr>
                <w:rFonts w:hint="eastAsia" w:ascii="仿宋" w:hAnsi="仿宋" w:eastAsia="仿宋" w:cs="仿宋"/>
              </w:rPr>
            </w:pPr>
            <w:r>
              <w:rPr>
                <w:rFonts w:hint="eastAsia" w:ascii="仿宋" w:hAnsi="仿宋" w:eastAsia="仿宋" w:cs="仿宋"/>
              </w:rPr>
              <w:t>单位：万元</w:t>
            </w:r>
          </w:p>
        </w:tc>
      </w:tr>
      <w:tr w14:paraId="086B24C4">
        <w:tblPrEx>
          <w:tblCellMar>
            <w:top w:w="55" w:type="dxa"/>
            <w:left w:w="55" w:type="dxa"/>
            <w:bottom w:w="55" w:type="dxa"/>
            <w:right w:w="55" w:type="dxa"/>
          </w:tblCellMar>
        </w:tblPrEx>
        <w:trPr>
          <w:trHeight w:val="187" w:hRule="atLeast"/>
        </w:trPr>
        <w:tc>
          <w:tcPr>
            <w:tcW w:w="1618" w:type="dxa"/>
            <w:vMerge w:val="restart"/>
            <w:tcBorders>
              <w:top w:val="single" w:color="auto" w:sz="4" w:space="0"/>
              <w:left w:val="single" w:color="auto" w:sz="4" w:space="0"/>
              <w:right w:val="single" w:color="auto" w:sz="4" w:space="0"/>
            </w:tcBorders>
            <w:vAlign w:val="center"/>
          </w:tcPr>
          <w:p w14:paraId="445EA8FB">
            <w:pPr>
              <w:pStyle w:val="22"/>
              <w:widowControl w:val="0"/>
              <w:jc w:val="center"/>
              <w:rPr>
                <w:rFonts w:hint="eastAsia" w:ascii="仿宋" w:hAnsi="仿宋" w:eastAsia="仿宋" w:cs="仿宋"/>
              </w:rPr>
            </w:pPr>
            <w:r>
              <w:rPr>
                <w:rFonts w:hint="eastAsia" w:ascii="仿宋" w:hAnsi="仿宋" w:eastAsia="仿宋" w:cs="仿宋"/>
              </w:rPr>
              <w:t>科目编码</w:t>
            </w:r>
          </w:p>
        </w:tc>
        <w:tc>
          <w:tcPr>
            <w:tcW w:w="2834" w:type="dxa"/>
            <w:vMerge w:val="restart"/>
            <w:tcBorders>
              <w:top w:val="single" w:color="auto" w:sz="4" w:space="0"/>
              <w:left w:val="single" w:color="auto" w:sz="4" w:space="0"/>
              <w:right w:val="single" w:color="auto" w:sz="4" w:space="0"/>
            </w:tcBorders>
            <w:vAlign w:val="center"/>
          </w:tcPr>
          <w:p w14:paraId="597D3053">
            <w:pPr>
              <w:pStyle w:val="22"/>
              <w:widowControl w:val="0"/>
              <w:jc w:val="center"/>
              <w:rPr>
                <w:rFonts w:hint="eastAsia" w:ascii="仿宋" w:hAnsi="仿宋" w:eastAsia="仿宋" w:cs="仿宋"/>
              </w:rPr>
            </w:pPr>
            <w:r>
              <w:rPr>
                <w:rFonts w:hint="eastAsia" w:ascii="仿宋" w:hAnsi="仿宋" w:eastAsia="仿宋" w:cs="仿宋"/>
              </w:rPr>
              <w:t>科目名称</w:t>
            </w:r>
          </w:p>
        </w:tc>
        <w:tc>
          <w:tcPr>
            <w:tcW w:w="6360" w:type="dxa"/>
            <w:gridSpan w:val="3"/>
            <w:tcBorders>
              <w:top w:val="single" w:color="auto" w:sz="4" w:space="0"/>
              <w:left w:val="single" w:color="auto" w:sz="4" w:space="0"/>
              <w:bottom w:val="single" w:color="auto" w:sz="4" w:space="0"/>
              <w:right w:val="single" w:color="auto" w:sz="4" w:space="0"/>
            </w:tcBorders>
            <w:vAlign w:val="center"/>
          </w:tcPr>
          <w:p w14:paraId="0FCC2E72">
            <w:pPr>
              <w:pStyle w:val="22"/>
              <w:widowControl w:val="0"/>
              <w:jc w:val="center"/>
              <w:rPr>
                <w:rFonts w:hint="eastAsia" w:ascii="仿宋" w:hAnsi="仿宋" w:eastAsia="仿宋" w:cs="仿宋"/>
              </w:rPr>
            </w:pPr>
            <w:r>
              <w:rPr>
                <w:rFonts w:hint="eastAsia" w:ascii="仿宋" w:hAnsi="仿宋" w:eastAsia="仿宋" w:cs="仿宋"/>
              </w:rPr>
              <w:t>本年政府性基金预算支出</w:t>
            </w:r>
          </w:p>
        </w:tc>
      </w:tr>
      <w:tr w14:paraId="4FA2687E">
        <w:tblPrEx>
          <w:tblCellMar>
            <w:top w:w="55" w:type="dxa"/>
            <w:left w:w="55" w:type="dxa"/>
            <w:bottom w:w="55" w:type="dxa"/>
            <w:right w:w="55" w:type="dxa"/>
          </w:tblCellMar>
        </w:tblPrEx>
        <w:trPr>
          <w:trHeight w:val="139" w:hRule="atLeast"/>
        </w:trPr>
        <w:tc>
          <w:tcPr>
            <w:tcW w:w="1618" w:type="dxa"/>
            <w:vMerge w:val="continue"/>
            <w:tcBorders>
              <w:left w:val="single" w:color="auto" w:sz="4" w:space="0"/>
              <w:bottom w:val="single" w:color="auto" w:sz="4" w:space="0"/>
              <w:right w:val="single" w:color="auto" w:sz="4" w:space="0"/>
            </w:tcBorders>
            <w:vAlign w:val="center"/>
          </w:tcPr>
          <w:p w14:paraId="3457AAAA">
            <w:pPr>
              <w:pStyle w:val="22"/>
              <w:widowControl w:val="0"/>
              <w:jc w:val="center"/>
              <w:rPr>
                <w:rFonts w:hint="eastAsia" w:ascii="仿宋" w:hAnsi="仿宋" w:eastAsia="仿宋" w:cs="仿宋"/>
              </w:rPr>
            </w:pPr>
          </w:p>
        </w:tc>
        <w:tc>
          <w:tcPr>
            <w:tcW w:w="2834" w:type="dxa"/>
            <w:vMerge w:val="continue"/>
            <w:tcBorders>
              <w:left w:val="single" w:color="auto" w:sz="4" w:space="0"/>
              <w:bottom w:val="single" w:color="auto" w:sz="4" w:space="0"/>
              <w:right w:val="single" w:color="auto" w:sz="4" w:space="0"/>
            </w:tcBorders>
            <w:vAlign w:val="center"/>
          </w:tcPr>
          <w:p w14:paraId="3E98A2AE">
            <w:pPr>
              <w:pStyle w:val="22"/>
              <w:widowControl w:val="0"/>
              <w:jc w:val="center"/>
              <w:rPr>
                <w:rFonts w:hint="eastAsia" w:ascii="仿宋" w:hAnsi="仿宋" w:eastAsia="仿宋" w:cs="仿宋"/>
              </w:rPr>
            </w:pPr>
          </w:p>
        </w:tc>
        <w:tc>
          <w:tcPr>
            <w:tcW w:w="1783" w:type="dxa"/>
            <w:tcBorders>
              <w:top w:val="single" w:color="auto" w:sz="4" w:space="0"/>
              <w:left w:val="single" w:color="auto" w:sz="4" w:space="0"/>
              <w:bottom w:val="single" w:color="auto" w:sz="4" w:space="0"/>
              <w:right w:val="single" w:color="auto" w:sz="4" w:space="0"/>
            </w:tcBorders>
            <w:vAlign w:val="center"/>
          </w:tcPr>
          <w:p w14:paraId="435D6046">
            <w:pPr>
              <w:pStyle w:val="22"/>
              <w:widowControl w:val="0"/>
              <w:jc w:val="center"/>
              <w:rPr>
                <w:rFonts w:hint="default" w:ascii="仿宋" w:hAnsi="仿宋" w:eastAsia="仿宋" w:cs="仿宋"/>
                <w:lang w:val="en-US" w:eastAsia="zh-CN"/>
              </w:rPr>
            </w:pPr>
            <w:r>
              <w:rPr>
                <w:rFonts w:hint="eastAsia" w:ascii="仿宋" w:hAnsi="仿宋" w:eastAsia="仿宋" w:cs="仿宋"/>
                <w:lang w:val="en-US" w:eastAsia="zh-CN"/>
              </w:rPr>
              <w:t>合计</w:t>
            </w:r>
          </w:p>
        </w:tc>
        <w:tc>
          <w:tcPr>
            <w:tcW w:w="2092" w:type="dxa"/>
            <w:tcBorders>
              <w:top w:val="single" w:color="auto" w:sz="4" w:space="0"/>
              <w:left w:val="single" w:color="auto" w:sz="4" w:space="0"/>
              <w:bottom w:val="single" w:color="auto" w:sz="4" w:space="0"/>
              <w:right w:val="single" w:color="auto" w:sz="4" w:space="0"/>
            </w:tcBorders>
            <w:vAlign w:val="center"/>
          </w:tcPr>
          <w:p w14:paraId="2546F122">
            <w:pPr>
              <w:pStyle w:val="22"/>
              <w:widowControl w:val="0"/>
              <w:jc w:val="center"/>
              <w:rPr>
                <w:rFonts w:hint="eastAsia" w:ascii="仿宋" w:hAnsi="仿宋" w:eastAsia="仿宋" w:cs="仿宋"/>
              </w:rPr>
            </w:pPr>
            <w:r>
              <w:rPr>
                <w:rFonts w:hint="eastAsia" w:ascii="仿宋" w:hAnsi="仿宋" w:eastAsia="仿宋" w:cs="仿宋"/>
              </w:rPr>
              <w:t>基本支出</w:t>
            </w:r>
          </w:p>
        </w:tc>
        <w:tc>
          <w:tcPr>
            <w:tcW w:w="2485" w:type="dxa"/>
            <w:tcBorders>
              <w:top w:val="single" w:color="auto" w:sz="4" w:space="0"/>
              <w:left w:val="single" w:color="auto" w:sz="4" w:space="0"/>
              <w:bottom w:val="single" w:color="auto" w:sz="4" w:space="0"/>
              <w:right w:val="single" w:color="auto" w:sz="4" w:space="0"/>
            </w:tcBorders>
            <w:vAlign w:val="center"/>
          </w:tcPr>
          <w:p w14:paraId="6BFDCC76">
            <w:pPr>
              <w:pStyle w:val="22"/>
              <w:widowControl w:val="0"/>
              <w:jc w:val="center"/>
              <w:rPr>
                <w:rFonts w:hint="eastAsia" w:ascii="仿宋" w:hAnsi="仿宋" w:eastAsia="仿宋" w:cs="仿宋"/>
              </w:rPr>
            </w:pPr>
            <w:r>
              <w:rPr>
                <w:rFonts w:hint="eastAsia" w:ascii="仿宋" w:hAnsi="仿宋" w:eastAsia="仿宋" w:cs="仿宋"/>
              </w:rPr>
              <w:t>项目支出</w:t>
            </w:r>
          </w:p>
        </w:tc>
      </w:tr>
      <w:tr w14:paraId="372E455D">
        <w:tblPrEx>
          <w:tblCellMar>
            <w:top w:w="55" w:type="dxa"/>
            <w:left w:w="55" w:type="dxa"/>
            <w:bottom w:w="55" w:type="dxa"/>
            <w:right w:w="55" w:type="dxa"/>
          </w:tblCellMar>
        </w:tblPrEx>
        <w:trPr>
          <w:trHeight w:val="462" w:hRule="atLeast"/>
        </w:trPr>
        <w:tc>
          <w:tcPr>
            <w:tcW w:w="1618" w:type="dxa"/>
            <w:tcBorders>
              <w:top w:val="single" w:color="auto" w:sz="4" w:space="0"/>
              <w:left w:val="single" w:color="auto" w:sz="4" w:space="0"/>
              <w:bottom w:val="single" w:color="auto" w:sz="4" w:space="0"/>
              <w:right w:val="single" w:color="auto" w:sz="4" w:space="0"/>
            </w:tcBorders>
            <w:vAlign w:val="center"/>
          </w:tcPr>
          <w:p w14:paraId="23109D0C">
            <w:pPr>
              <w:pStyle w:val="22"/>
              <w:widowControl w:val="0"/>
              <w:jc w:val="center"/>
              <w:rPr>
                <w:rFonts w:hint="eastAsia" w:ascii="仿宋" w:hAnsi="仿宋" w:eastAsia="仿宋" w:cs="仿宋"/>
              </w:rPr>
            </w:pPr>
          </w:p>
        </w:tc>
        <w:tc>
          <w:tcPr>
            <w:tcW w:w="2834" w:type="dxa"/>
            <w:tcBorders>
              <w:top w:val="single" w:color="auto" w:sz="4" w:space="0"/>
              <w:left w:val="single" w:color="auto" w:sz="4" w:space="0"/>
              <w:bottom w:val="single" w:color="auto" w:sz="4" w:space="0"/>
              <w:right w:val="single" w:color="auto" w:sz="4" w:space="0"/>
            </w:tcBorders>
            <w:vAlign w:val="center"/>
          </w:tcPr>
          <w:p w14:paraId="6EFA81F1">
            <w:pPr>
              <w:pStyle w:val="22"/>
              <w:widowControl w:val="0"/>
              <w:jc w:val="center"/>
              <w:rPr>
                <w:rFonts w:hint="eastAsia" w:ascii="仿宋" w:hAnsi="仿宋" w:eastAsia="仿宋" w:cs="仿宋"/>
                <w:lang w:val="en-US" w:eastAsia="zh-CN"/>
              </w:rPr>
            </w:pPr>
            <w:r>
              <w:rPr>
                <w:rFonts w:hint="eastAsia" w:ascii="仿宋" w:hAnsi="仿宋" w:eastAsia="仿宋" w:cs="仿宋"/>
                <w:lang w:val="en-US" w:eastAsia="zh-CN"/>
              </w:rPr>
              <w:t>合计</w:t>
            </w:r>
          </w:p>
        </w:tc>
        <w:tc>
          <w:tcPr>
            <w:tcW w:w="1783" w:type="dxa"/>
            <w:tcBorders>
              <w:top w:val="single" w:color="auto" w:sz="4" w:space="0"/>
              <w:left w:val="single" w:color="auto" w:sz="4" w:space="0"/>
              <w:bottom w:val="single" w:color="auto" w:sz="4" w:space="0"/>
              <w:right w:val="single" w:color="auto" w:sz="4" w:space="0"/>
            </w:tcBorders>
            <w:vAlign w:val="center"/>
          </w:tcPr>
          <w:p w14:paraId="2D3CD944">
            <w:pPr>
              <w:widowControl w:val="0"/>
              <w:jc w:val="right"/>
              <w:rPr>
                <w:rFonts w:hint="eastAsia" w:ascii="仿宋" w:hAnsi="仿宋" w:eastAsia="仿宋" w:cs="仿宋"/>
                <w:color w:val="auto"/>
                <w:kern w:val="0"/>
                <w:sz w:val="22"/>
                <w:szCs w:val="22"/>
                <w:lang w:val="zh-CN" w:eastAsia="zh-CN" w:bidi="zh-CN"/>
              </w:rPr>
            </w:pPr>
          </w:p>
        </w:tc>
        <w:tc>
          <w:tcPr>
            <w:tcW w:w="2092" w:type="dxa"/>
            <w:tcBorders>
              <w:top w:val="single" w:color="auto" w:sz="4" w:space="0"/>
              <w:left w:val="single" w:color="auto" w:sz="4" w:space="0"/>
              <w:bottom w:val="single" w:color="auto" w:sz="4" w:space="0"/>
              <w:right w:val="single" w:color="auto" w:sz="4" w:space="0"/>
            </w:tcBorders>
            <w:vAlign w:val="center"/>
          </w:tcPr>
          <w:p w14:paraId="2146FBE8">
            <w:pPr>
              <w:widowControl w:val="0"/>
              <w:jc w:val="right"/>
              <w:rPr>
                <w:rFonts w:hint="eastAsia" w:ascii="仿宋" w:hAnsi="仿宋" w:eastAsia="仿宋" w:cs="仿宋"/>
                <w:color w:val="auto"/>
                <w:kern w:val="0"/>
                <w:sz w:val="22"/>
                <w:szCs w:val="22"/>
                <w:lang w:val="zh-CN" w:eastAsia="zh-CN" w:bidi="zh-CN"/>
              </w:rPr>
            </w:pPr>
          </w:p>
        </w:tc>
        <w:tc>
          <w:tcPr>
            <w:tcW w:w="2485" w:type="dxa"/>
            <w:tcBorders>
              <w:top w:val="single" w:color="auto" w:sz="4" w:space="0"/>
              <w:left w:val="single" w:color="auto" w:sz="4" w:space="0"/>
              <w:bottom w:val="single" w:color="auto" w:sz="4" w:space="0"/>
              <w:right w:val="single" w:color="auto" w:sz="4" w:space="0"/>
            </w:tcBorders>
            <w:vAlign w:val="center"/>
          </w:tcPr>
          <w:p w14:paraId="0699E530">
            <w:pPr>
              <w:widowControl w:val="0"/>
              <w:jc w:val="right"/>
              <w:rPr>
                <w:rFonts w:hint="eastAsia" w:ascii="仿宋" w:hAnsi="仿宋" w:eastAsia="仿宋" w:cs="仿宋"/>
                <w:color w:val="auto"/>
                <w:kern w:val="0"/>
                <w:sz w:val="22"/>
                <w:szCs w:val="22"/>
                <w:lang w:val="zh-CN" w:eastAsia="zh-CN" w:bidi="zh-CN"/>
              </w:rPr>
            </w:pPr>
          </w:p>
        </w:tc>
      </w:tr>
      <w:tr w14:paraId="74B0968C">
        <w:tblPrEx>
          <w:tblCellMar>
            <w:top w:w="55" w:type="dxa"/>
            <w:left w:w="55" w:type="dxa"/>
            <w:bottom w:w="55" w:type="dxa"/>
            <w:right w:w="55" w:type="dxa"/>
          </w:tblCellMar>
        </w:tblPrEx>
        <w:trPr>
          <w:cantSplit/>
          <w:trHeight w:val="250" w:hRule="atLeast"/>
        </w:trPr>
        <w:tc>
          <w:tcPr>
            <w:tcW w:w="1618" w:type="dxa"/>
            <w:tcBorders>
              <w:top w:val="single" w:color="auto" w:sz="4" w:space="0"/>
              <w:left w:val="single" w:color="auto" w:sz="4" w:space="0"/>
              <w:bottom w:val="single" w:color="auto" w:sz="4" w:space="0"/>
              <w:right w:val="single" w:color="auto" w:sz="4" w:space="0"/>
            </w:tcBorders>
            <w:vAlign w:val="center"/>
          </w:tcPr>
          <w:p w14:paraId="0BDEAB50">
            <w:pPr>
              <w:widowControl w:val="0"/>
              <w:jc w:val="left"/>
              <w:rPr>
                <w:rFonts w:hint="eastAsia" w:ascii="仿宋" w:hAnsi="仿宋" w:eastAsia="仿宋" w:cs="仿宋"/>
                <w:color w:val="auto"/>
                <w:kern w:val="0"/>
                <w:sz w:val="22"/>
                <w:szCs w:val="22"/>
                <w:lang w:val="zh-CN" w:eastAsia="zh-CN" w:bidi="zh-CN"/>
              </w:rPr>
            </w:pPr>
          </w:p>
        </w:tc>
        <w:tc>
          <w:tcPr>
            <w:tcW w:w="2834" w:type="dxa"/>
            <w:tcBorders>
              <w:top w:val="single" w:color="auto" w:sz="4" w:space="0"/>
              <w:left w:val="single" w:color="auto" w:sz="4" w:space="0"/>
              <w:bottom w:val="single" w:color="auto" w:sz="4" w:space="0"/>
              <w:right w:val="single" w:color="auto" w:sz="4" w:space="0"/>
            </w:tcBorders>
            <w:vAlign w:val="center"/>
          </w:tcPr>
          <w:p w14:paraId="1CA21264">
            <w:pPr>
              <w:widowControl w:val="0"/>
              <w:jc w:val="left"/>
              <w:rPr>
                <w:rFonts w:hint="eastAsia" w:ascii="仿宋" w:hAnsi="仿宋" w:eastAsia="仿宋" w:cs="仿宋"/>
                <w:color w:val="auto"/>
                <w:kern w:val="0"/>
                <w:sz w:val="22"/>
                <w:szCs w:val="22"/>
                <w:lang w:val="zh-CN" w:eastAsia="zh-CN" w:bidi="zh-CN"/>
              </w:rPr>
            </w:pPr>
          </w:p>
        </w:tc>
        <w:tc>
          <w:tcPr>
            <w:tcW w:w="1783" w:type="dxa"/>
            <w:tcBorders>
              <w:top w:val="single" w:color="auto" w:sz="4" w:space="0"/>
              <w:left w:val="single" w:color="auto" w:sz="4" w:space="0"/>
              <w:bottom w:val="single" w:color="auto" w:sz="4" w:space="0"/>
              <w:right w:val="single" w:color="auto" w:sz="4" w:space="0"/>
            </w:tcBorders>
            <w:vAlign w:val="center"/>
          </w:tcPr>
          <w:p w14:paraId="00E89717">
            <w:pPr>
              <w:widowControl w:val="0"/>
              <w:jc w:val="right"/>
              <w:rPr>
                <w:rFonts w:hint="eastAsia" w:ascii="仿宋" w:hAnsi="仿宋" w:eastAsia="仿宋" w:cs="仿宋"/>
                <w:color w:val="auto"/>
                <w:kern w:val="0"/>
                <w:sz w:val="22"/>
                <w:szCs w:val="22"/>
                <w:lang w:val="zh-CN" w:eastAsia="zh-CN" w:bidi="zh-CN"/>
              </w:rPr>
            </w:pPr>
          </w:p>
        </w:tc>
        <w:tc>
          <w:tcPr>
            <w:tcW w:w="2092" w:type="dxa"/>
            <w:tcBorders>
              <w:top w:val="single" w:color="auto" w:sz="4" w:space="0"/>
              <w:left w:val="single" w:color="auto" w:sz="4" w:space="0"/>
              <w:bottom w:val="single" w:color="auto" w:sz="4" w:space="0"/>
              <w:right w:val="single" w:color="auto" w:sz="4" w:space="0"/>
            </w:tcBorders>
            <w:vAlign w:val="center"/>
          </w:tcPr>
          <w:p w14:paraId="3E97ABE2">
            <w:pPr>
              <w:widowControl w:val="0"/>
              <w:jc w:val="right"/>
              <w:rPr>
                <w:rFonts w:hint="eastAsia" w:ascii="仿宋" w:hAnsi="仿宋" w:eastAsia="仿宋" w:cs="仿宋"/>
                <w:color w:val="auto"/>
                <w:kern w:val="0"/>
                <w:sz w:val="22"/>
                <w:szCs w:val="22"/>
                <w:lang w:val="zh-CN" w:eastAsia="zh-CN" w:bidi="zh-CN"/>
              </w:rPr>
            </w:pPr>
          </w:p>
        </w:tc>
        <w:tc>
          <w:tcPr>
            <w:tcW w:w="2485" w:type="dxa"/>
            <w:tcBorders>
              <w:top w:val="single" w:color="auto" w:sz="4" w:space="0"/>
              <w:left w:val="single" w:color="auto" w:sz="4" w:space="0"/>
              <w:bottom w:val="single" w:color="auto" w:sz="4" w:space="0"/>
              <w:right w:val="single" w:color="auto" w:sz="4" w:space="0"/>
            </w:tcBorders>
            <w:vAlign w:val="center"/>
          </w:tcPr>
          <w:p w14:paraId="57155E09">
            <w:pPr>
              <w:widowControl w:val="0"/>
              <w:jc w:val="right"/>
              <w:rPr>
                <w:rFonts w:hint="eastAsia" w:ascii="仿宋" w:hAnsi="仿宋" w:eastAsia="仿宋" w:cs="仿宋"/>
                <w:color w:val="auto"/>
                <w:kern w:val="0"/>
                <w:sz w:val="22"/>
                <w:szCs w:val="22"/>
                <w:lang w:val="zh-CN" w:eastAsia="zh-CN" w:bidi="zh-CN"/>
              </w:rPr>
            </w:pPr>
          </w:p>
        </w:tc>
      </w:tr>
      <w:tr w14:paraId="4D47740D">
        <w:tblPrEx>
          <w:tblCellMar>
            <w:top w:w="55" w:type="dxa"/>
            <w:left w:w="55" w:type="dxa"/>
            <w:bottom w:w="55" w:type="dxa"/>
            <w:right w:w="55" w:type="dxa"/>
          </w:tblCellMar>
        </w:tblPrEx>
        <w:trPr>
          <w:cantSplit/>
          <w:trHeight w:val="250" w:hRule="atLeast"/>
        </w:trPr>
        <w:tc>
          <w:tcPr>
            <w:tcW w:w="1618" w:type="dxa"/>
            <w:tcBorders>
              <w:top w:val="single" w:color="auto" w:sz="4" w:space="0"/>
              <w:left w:val="single" w:color="auto" w:sz="4" w:space="0"/>
              <w:bottom w:val="single" w:color="auto" w:sz="4" w:space="0"/>
              <w:right w:val="single" w:color="auto" w:sz="4" w:space="0"/>
            </w:tcBorders>
            <w:vAlign w:val="center"/>
          </w:tcPr>
          <w:p w14:paraId="682F05B0">
            <w:pPr>
              <w:widowControl w:val="0"/>
              <w:jc w:val="left"/>
              <w:rPr>
                <w:rFonts w:hint="eastAsia" w:ascii="仿宋" w:hAnsi="仿宋" w:eastAsia="仿宋" w:cs="仿宋"/>
                <w:color w:val="auto"/>
                <w:kern w:val="0"/>
                <w:sz w:val="22"/>
                <w:szCs w:val="22"/>
                <w:lang w:val="zh-CN" w:eastAsia="zh-CN" w:bidi="zh-CN"/>
              </w:rPr>
            </w:pPr>
          </w:p>
        </w:tc>
        <w:tc>
          <w:tcPr>
            <w:tcW w:w="2834" w:type="dxa"/>
            <w:tcBorders>
              <w:top w:val="single" w:color="auto" w:sz="4" w:space="0"/>
              <w:left w:val="single" w:color="auto" w:sz="4" w:space="0"/>
              <w:bottom w:val="single" w:color="auto" w:sz="4" w:space="0"/>
              <w:right w:val="single" w:color="auto" w:sz="4" w:space="0"/>
            </w:tcBorders>
            <w:vAlign w:val="center"/>
          </w:tcPr>
          <w:p w14:paraId="420271D3">
            <w:pPr>
              <w:widowControl w:val="0"/>
              <w:jc w:val="left"/>
              <w:rPr>
                <w:rFonts w:hint="eastAsia" w:ascii="仿宋" w:hAnsi="仿宋" w:eastAsia="仿宋" w:cs="仿宋"/>
                <w:color w:val="auto"/>
                <w:kern w:val="0"/>
                <w:sz w:val="22"/>
                <w:szCs w:val="22"/>
                <w:lang w:val="zh-CN" w:eastAsia="zh-CN" w:bidi="zh-CN"/>
              </w:rPr>
            </w:pPr>
          </w:p>
        </w:tc>
        <w:tc>
          <w:tcPr>
            <w:tcW w:w="1783" w:type="dxa"/>
            <w:tcBorders>
              <w:top w:val="single" w:color="auto" w:sz="4" w:space="0"/>
              <w:left w:val="single" w:color="auto" w:sz="4" w:space="0"/>
              <w:bottom w:val="single" w:color="auto" w:sz="4" w:space="0"/>
              <w:right w:val="single" w:color="auto" w:sz="4" w:space="0"/>
            </w:tcBorders>
            <w:vAlign w:val="center"/>
          </w:tcPr>
          <w:p w14:paraId="101BEA26">
            <w:pPr>
              <w:widowControl w:val="0"/>
              <w:jc w:val="right"/>
              <w:rPr>
                <w:rFonts w:hint="eastAsia" w:ascii="仿宋" w:hAnsi="仿宋" w:eastAsia="仿宋" w:cs="仿宋"/>
                <w:color w:val="auto"/>
                <w:kern w:val="0"/>
                <w:sz w:val="22"/>
                <w:szCs w:val="22"/>
                <w:lang w:val="zh-CN" w:eastAsia="zh-CN" w:bidi="zh-CN"/>
              </w:rPr>
            </w:pPr>
          </w:p>
        </w:tc>
        <w:tc>
          <w:tcPr>
            <w:tcW w:w="2092" w:type="dxa"/>
            <w:tcBorders>
              <w:top w:val="single" w:color="auto" w:sz="4" w:space="0"/>
              <w:left w:val="single" w:color="auto" w:sz="4" w:space="0"/>
              <w:bottom w:val="single" w:color="auto" w:sz="4" w:space="0"/>
              <w:right w:val="single" w:color="auto" w:sz="4" w:space="0"/>
            </w:tcBorders>
            <w:vAlign w:val="center"/>
          </w:tcPr>
          <w:p w14:paraId="6A33BAC2">
            <w:pPr>
              <w:widowControl w:val="0"/>
              <w:jc w:val="right"/>
              <w:rPr>
                <w:rFonts w:hint="eastAsia" w:ascii="仿宋" w:hAnsi="仿宋" w:eastAsia="仿宋" w:cs="仿宋"/>
                <w:color w:val="auto"/>
                <w:kern w:val="0"/>
                <w:sz w:val="22"/>
                <w:szCs w:val="22"/>
                <w:lang w:val="zh-CN" w:eastAsia="zh-CN" w:bidi="zh-CN"/>
              </w:rPr>
            </w:pPr>
          </w:p>
        </w:tc>
        <w:tc>
          <w:tcPr>
            <w:tcW w:w="2485" w:type="dxa"/>
            <w:tcBorders>
              <w:top w:val="single" w:color="auto" w:sz="4" w:space="0"/>
              <w:left w:val="single" w:color="auto" w:sz="4" w:space="0"/>
              <w:bottom w:val="single" w:color="auto" w:sz="4" w:space="0"/>
              <w:right w:val="single" w:color="auto" w:sz="4" w:space="0"/>
            </w:tcBorders>
            <w:vAlign w:val="center"/>
          </w:tcPr>
          <w:p w14:paraId="63CC3D3B">
            <w:pPr>
              <w:widowControl w:val="0"/>
              <w:jc w:val="right"/>
              <w:rPr>
                <w:rFonts w:hint="eastAsia" w:ascii="仿宋" w:hAnsi="仿宋" w:eastAsia="仿宋" w:cs="仿宋"/>
                <w:color w:val="auto"/>
                <w:kern w:val="0"/>
                <w:sz w:val="22"/>
                <w:szCs w:val="22"/>
                <w:lang w:val="zh-CN" w:eastAsia="zh-CN" w:bidi="zh-CN"/>
              </w:rPr>
            </w:pPr>
          </w:p>
        </w:tc>
      </w:tr>
    </w:tbl>
    <w:p w14:paraId="28631323">
      <w:pPr>
        <w:numPr>
          <w:ilvl w:val="0"/>
          <w:numId w:val="0"/>
        </w:numPr>
        <w:spacing w:before="25" w:after="0"/>
        <w:rPr>
          <w:rFonts w:hint="default" w:ascii="仿宋" w:hAnsi="仿宋" w:eastAsia="仿宋" w:cs="仿宋"/>
          <w:b/>
          <w:bCs/>
          <w:sz w:val="22"/>
          <w:szCs w:val="22"/>
          <w:lang w:val="en-US" w:eastAsia="zh-CN"/>
        </w:rPr>
      </w:pPr>
      <w:r>
        <w:rPr>
          <w:rFonts w:hint="eastAsia" w:ascii="仿宋" w:hAnsi="仿宋" w:eastAsia="仿宋" w:cs="仿宋"/>
          <w:b/>
          <w:bCs/>
          <w:sz w:val="22"/>
          <w:szCs w:val="22"/>
        </w:rPr>
        <w:t>注：</w:t>
      </w:r>
      <w:r>
        <w:rPr>
          <w:rFonts w:hint="eastAsia" w:ascii="仿宋" w:hAnsi="仿宋" w:eastAsia="仿宋" w:cs="仿宋"/>
          <w:b/>
          <w:bCs/>
          <w:sz w:val="22"/>
          <w:szCs w:val="22"/>
          <w:lang w:val="en-US" w:eastAsia="zh-CN"/>
        </w:rPr>
        <w:t>本</w:t>
      </w:r>
      <w:r>
        <w:rPr>
          <w:rFonts w:ascii="仿宋" w:hAnsi="仿宋" w:eastAsia="仿宋" w:cs="仿宋"/>
          <w:b/>
          <w:sz w:val="22"/>
        </w:rPr>
        <w:t>部门无政府性基金预算，也没有使用政府性基金安排的支出，故本表无数据。</w:t>
      </w:r>
    </w:p>
    <w:p w14:paraId="4DB82D7C">
      <w:pPr>
        <w:widowControl w:val="0"/>
        <w:numPr>
          <w:ilvl w:val="0"/>
          <w:numId w:val="0"/>
        </w:numPr>
        <w:suppressAutoHyphens/>
        <w:bidi w:val="0"/>
        <w:spacing w:before="25" w:after="0"/>
        <w:jc w:val="left"/>
        <w:rPr>
          <w:rFonts w:hint="default" w:ascii="仿宋" w:hAnsi="仿宋" w:eastAsia="仿宋" w:cs="仿宋"/>
          <w:b/>
          <w:bCs/>
          <w:sz w:val="22"/>
          <w:szCs w:val="22"/>
          <w:lang w:val="en-US" w:eastAsia="zh-CN"/>
        </w:rPr>
        <w:sectPr>
          <w:footerReference r:id="rId17" w:type="default"/>
          <w:pgSz w:w="11906" w:h="16838"/>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4695" w:type="dxa"/>
        <w:jc w:val="center"/>
        <w:tblLayout w:type="fixed"/>
        <w:tblCellMar>
          <w:top w:w="0" w:type="dxa"/>
          <w:left w:w="108" w:type="dxa"/>
          <w:bottom w:w="0" w:type="dxa"/>
          <w:right w:w="108" w:type="dxa"/>
        </w:tblCellMar>
      </w:tblPr>
      <w:tblGrid>
        <w:gridCol w:w="1596"/>
        <w:gridCol w:w="3803"/>
        <w:gridCol w:w="3111"/>
        <w:gridCol w:w="3094"/>
        <w:gridCol w:w="3091"/>
      </w:tblGrid>
      <w:tr w14:paraId="71B705BB">
        <w:tblPrEx>
          <w:tblCellMar>
            <w:top w:w="0" w:type="dxa"/>
            <w:left w:w="108" w:type="dxa"/>
            <w:bottom w:w="0" w:type="dxa"/>
            <w:right w:w="108" w:type="dxa"/>
          </w:tblCellMar>
        </w:tblPrEx>
        <w:trPr>
          <w:trHeight w:val="447" w:hRule="atLeast"/>
          <w:jc w:val="center"/>
        </w:trPr>
        <w:tc>
          <w:tcPr>
            <w:tcW w:w="14695" w:type="dxa"/>
            <w:gridSpan w:val="5"/>
            <w:tcBorders>
              <w:top w:val="nil"/>
              <w:left w:val="nil"/>
              <w:bottom w:val="nil"/>
              <w:right w:val="nil"/>
            </w:tcBorders>
            <w:shd w:val="clear" w:color="auto" w:fill="auto"/>
            <w:vAlign w:val="center"/>
          </w:tcPr>
          <w:p w14:paraId="3EBB2C00">
            <w:pPr>
              <w:widowControl/>
              <w:jc w:val="lef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公开11表</w:t>
            </w:r>
          </w:p>
        </w:tc>
      </w:tr>
      <w:tr w14:paraId="3F053346">
        <w:tblPrEx>
          <w:tblCellMar>
            <w:top w:w="0" w:type="dxa"/>
            <w:left w:w="108" w:type="dxa"/>
            <w:bottom w:w="0" w:type="dxa"/>
            <w:right w:w="108" w:type="dxa"/>
          </w:tblCellMar>
        </w:tblPrEx>
        <w:trPr>
          <w:trHeight w:val="960" w:hRule="atLeast"/>
          <w:jc w:val="center"/>
        </w:trPr>
        <w:tc>
          <w:tcPr>
            <w:tcW w:w="14695" w:type="dxa"/>
            <w:gridSpan w:val="5"/>
            <w:tcBorders>
              <w:top w:val="nil"/>
              <w:left w:val="nil"/>
              <w:bottom w:val="nil"/>
              <w:right w:val="nil"/>
            </w:tcBorders>
            <w:shd w:val="clear" w:color="auto" w:fill="auto"/>
            <w:vAlign w:val="center"/>
          </w:tcPr>
          <w:p w14:paraId="135F8E5F">
            <w:pPr>
              <w:widowControl/>
              <w:jc w:val="center"/>
              <w:rPr>
                <w:rFonts w:hint="eastAsia" w:ascii="仿宋" w:hAnsi="仿宋" w:eastAsia="仿宋" w:cs="仿宋"/>
                <w:color w:val="auto"/>
                <w:kern w:val="0"/>
                <w:sz w:val="22"/>
                <w:szCs w:val="22"/>
                <w:lang w:val="zh-CN" w:eastAsia="zh-CN" w:bidi="zh-CN"/>
              </w:rPr>
            </w:pPr>
            <w:r>
              <w:rPr>
                <w:rFonts w:hint="eastAsia" w:ascii="仿宋" w:hAnsi="仿宋" w:eastAsia="仿宋" w:cs="仿宋"/>
                <w:b/>
                <w:bCs/>
                <w:color w:val="auto"/>
                <w:kern w:val="0"/>
                <w:sz w:val="44"/>
                <w:szCs w:val="44"/>
                <w:lang w:val="zh-CN" w:eastAsia="zh-CN" w:bidi="zh-CN"/>
              </w:rPr>
              <w:t>国有资本经营预算支出预算表</w:t>
            </w:r>
          </w:p>
        </w:tc>
      </w:tr>
      <w:tr w14:paraId="034BA65B">
        <w:tblPrEx>
          <w:tblCellMar>
            <w:top w:w="0" w:type="dxa"/>
            <w:left w:w="108" w:type="dxa"/>
            <w:bottom w:w="0" w:type="dxa"/>
            <w:right w:w="108" w:type="dxa"/>
          </w:tblCellMar>
        </w:tblPrEx>
        <w:trPr>
          <w:trHeight w:val="319" w:hRule="atLeast"/>
          <w:jc w:val="center"/>
        </w:trPr>
        <w:tc>
          <w:tcPr>
            <w:tcW w:w="11604" w:type="dxa"/>
            <w:gridSpan w:val="4"/>
            <w:tcBorders>
              <w:top w:val="nil"/>
              <w:left w:val="nil"/>
              <w:bottom w:val="single" w:color="auto" w:sz="4" w:space="0"/>
              <w:right w:val="nil"/>
            </w:tcBorders>
            <w:shd w:val="clear" w:color="auto" w:fill="auto"/>
            <w:vAlign w:val="center"/>
          </w:tcPr>
          <w:p w14:paraId="5A2F4E0B">
            <w:pPr>
              <w:widowControl/>
              <w:jc w:val="left"/>
              <w:rPr>
                <w:rFonts w:hint="eastAsia" w:ascii="仿宋" w:hAnsi="仿宋" w:eastAsia="仿宋" w:cs="仿宋"/>
                <w:color w:val="auto"/>
                <w:kern w:val="0"/>
                <w:sz w:val="22"/>
                <w:szCs w:val="22"/>
                <w:lang w:val="zh-CN" w:eastAsia="zh-CN" w:bidi="zh-CN"/>
              </w:rPr>
            </w:pPr>
            <w:r>
              <w:rPr>
                <w:rFonts w:hint="eastAsia" w:ascii="仿宋" w:hAnsi="仿宋" w:eastAsia="仿宋" w:cs="仿宋"/>
                <w:color w:val="000000"/>
                <w:sz w:val="22"/>
                <w:szCs w:val="22"/>
                <w:lang w:eastAsia="zh-CN"/>
              </w:rPr>
              <w:t>部门</w:t>
            </w:r>
            <w:r>
              <w:rPr>
                <w:rFonts w:ascii="仿宋" w:hAnsi="仿宋" w:eastAsia="仿宋" w:cs="仿宋"/>
                <w:color w:val="000000"/>
                <w:sz w:val="22"/>
              </w:rPr>
              <w:t>：</w:t>
            </w:r>
            <w:r>
              <w:rPr>
                <w:rFonts w:hint="eastAsia" w:ascii="仿宋" w:hAnsi="仿宋" w:eastAsia="仿宋" w:cs="仿宋"/>
              </w:rPr>
              <w:t>南京市栖霞区人力资源和社会保障局</w:t>
            </w:r>
          </w:p>
        </w:tc>
        <w:tc>
          <w:tcPr>
            <w:tcW w:w="3091" w:type="dxa"/>
            <w:tcBorders>
              <w:top w:val="nil"/>
              <w:left w:val="nil"/>
              <w:bottom w:val="nil"/>
              <w:right w:val="nil"/>
            </w:tcBorders>
            <w:shd w:val="clear" w:color="auto" w:fill="auto"/>
            <w:noWrap/>
            <w:vAlign w:val="center"/>
          </w:tcPr>
          <w:p w14:paraId="3C1FD8B4">
            <w:pPr>
              <w:widowControl/>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单位：万元</w:t>
            </w:r>
          </w:p>
        </w:tc>
      </w:tr>
      <w:tr w14:paraId="2DE8714B">
        <w:tblPrEx>
          <w:tblCellMar>
            <w:top w:w="0" w:type="dxa"/>
            <w:left w:w="108" w:type="dxa"/>
            <w:bottom w:w="0" w:type="dxa"/>
            <w:right w:w="108" w:type="dxa"/>
          </w:tblCellMar>
        </w:tblPrEx>
        <w:trPr>
          <w:trHeight w:val="143" w:hRule="atLeast"/>
          <w:jc w:val="center"/>
        </w:trPr>
        <w:tc>
          <w:tcPr>
            <w:tcW w:w="539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C41FC4E">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项    目</w:t>
            </w:r>
          </w:p>
        </w:tc>
        <w:tc>
          <w:tcPr>
            <w:tcW w:w="311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7209885">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本年支出合计</w:t>
            </w:r>
          </w:p>
        </w:tc>
        <w:tc>
          <w:tcPr>
            <w:tcW w:w="309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8DFD25C">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xml:space="preserve">基本支出  </w:t>
            </w:r>
          </w:p>
        </w:tc>
        <w:tc>
          <w:tcPr>
            <w:tcW w:w="309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B7B3580">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项目支出</w:t>
            </w:r>
          </w:p>
        </w:tc>
      </w:tr>
      <w:tr w14:paraId="620782A9">
        <w:tblPrEx>
          <w:tblCellMar>
            <w:top w:w="0" w:type="dxa"/>
            <w:left w:w="108" w:type="dxa"/>
            <w:bottom w:w="0" w:type="dxa"/>
            <w:right w:w="108" w:type="dxa"/>
          </w:tblCellMar>
        </w:tblPrEx>
        <w:trPr>
          <w:trHeight w:val="201" w:hRule="atLeast"/>
          <w:jc w:val="center"/>
        </w:trPr>
        <w:tc>
          <w:tcPr>
            <w:tcW w:w="1596" w:type="dxa"/>
            <w:tcBorders>
              <w:top w:val="nil"/>
              <w:left w:val="single" w:color="auto" w:sz="4" w:space="0"/>
              <w:bottom w:val="single" w:color="auto" w:sz="4" w:space="0"/>
              <w:right w:val="single" w:color="auto" w:sz="4" w:space="0"/>
            </w:tcBorders>
            <w:shd w:val="clear" w:color="auto" w:fill="auto"/>
            <w:vAlign w:val="center"/>
          </w:tcPr>
          <w:p w14:paraId="24C8EE13">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功能分类</w:t>
            </w:r>
          </w:p>
          <w:p w14:paraId="0364B3AE">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科目编码</w:t>
            </w:r>
          </w:p>
        </w:tc>
        <w:tc>
          <w:tcPr>
            <w:tcW w:w="3803" w:type="dxa"/>
            <w:tcBorders>
              <w:top w:val="nil"/>
              <w:left w:val="nil"/>
              <w:bottom w:val="single" w:color="auto" w:sz="4" w:space="0"/>
              <w:right w:val="single" w:color="auto" w:sz="4" w:space="0"/>
            </w:tcBorders>
            <w:shd w:val="clear" w:color="auto" w:fill="auto"/>
            <w:vAlign w:val="center"/>
          </w:tcPr>
          <w:p w14:paraId="48218775">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科目名称</w:t>
            </w:r>
          </w:p>
        </w:tc>
        <w:tc>
          <w:tcPr>
            <w:tcW w:w="3111" w:type="dxa"/>
            <w:vMerge w:val="continue"/>
            <w:tcBorders>
              <w:top w:val="single" w:color="auto" w:sz="4" w:space="0"/>
              <w:left w:val="single" w:color="auto" w:sz="4" w:space="0"/>
              <w:bottom w:val="single" w:color="auto" w:sz="4" w:space="0"/>
              <w:right w:val="single" w:color="auto" w:sz="4" w:space="0"/>
            </w:tcBorders>
            <w:vAlign w:val="center"/>
          </w:tcPr>
          <w:p w14:paraId="4D51B11D">
            <w:pPr>
              <w:keepNext w:val="0"/>
              <w:keepLines w:val="0"/>
              <w:pageBreakBefore w:val="0"/>
              <w:widowControl/>
              <w:kinsoku/>
              <w:wordWrap/>
              <w:overflowPunct/>
              <w:topLinePunct w:val="0"/>
              <w:autoSpaceDE/>
              <w:autoSpaceDN/>
              <w:bidi w:val="0"/>
              <w:adjustRightInd/>
              <w:snapToGrid/>
              <w:spacing w:line="34" w:lineRule="atLeast"/>
              <w:jc w:val="left"/>
              <w:textAlignment w:val="auto"/>
              <w:rPr>
                <w:rFonts w:hint="eastAsia" w:ascii="仿宋" w:hAnsi="仿宋" w:eastAsia="仿宋" w:cs="仿宋"/>
                <w:color w:val="auto"/>
                <w:kern w:val="0"/>
                <w:sz w:val="22"/>
                <w:szCs w:val="22"/>
                <w:lang w:val="zh-CN" w:eastAsia="zh-CN" w:bidi="zh-CN"/>
              </w:rPr>
            </w:pPr>
          </w:p>
        </w:tc>
        <w:tc>
          <w:tcPr>
            <w:tcW w:w="3094" w:type="dxa"/>
            <w:vMerge w:val="continue"/>
            <w:tcBorders>
              <w:top w:val="single" w:color="auto" w:sz="4" w:space="0"/>
              <w:left w:val="single" w:color="auto" w:sz="4" w:space="0"/>
              <w:bottom w:val="single" w:color="auto" w:sz="4" w:space="0"/>
              <w:right w:val="single" w:color="auto" w:sz="4" w:space="0"/>
            </w:tcBorders>
            <w:vAlign w:val="center"/>
          </w:tcPr>
          <w:p w14:paraId="29FC1B73">
            <w:pPr>
              <w:keepNext w:val="0"/>
              <w:keepLines w:val="0"/>
              <w:pageBreakBefore w:val="0"/>
              <w:widowControl/>
              <w:kinsoku/>
              <w:wordWrap/>
              <w:overflowPunct/>
              <w:topLinePunct w:val="0"/>
              <w:autoSpaceDE/>
              <w:autoSpaceDN/>
              <w:bidi w:val="0"/>
              <w:adjustRightInd/>
              <w:snapToGrid/>
              <w:spacing w:line="34" w:lineRule="atLeast"/>
              <w:jc w:val="left"/>
              <w:textAlignment w:val="auto"/>
              <w:rPr>
                <w:rFonts w:hint="eastAsia" w:ascii="仿宋" w:hAnsi="仿宋" w:eastAsia="仿宋" w:cs="仿宋"/>
                <w:color w:val="auto"/>
                <w:kern w:val="0"/>
                <w:sz w:val="22"/>
                <w:szCs w:val="22"/>
                <w:lang w:val="zh-CN" w:eastAsia="zh-CN" w:bidi="zh-CN"/>
              </w:rPr>
            </w:pPr>
          </w:p>
        </w:tc>
        <w:tc>
          <w:tcPr>
            <w:tcW w:w="3091" w:type="dxa"/>
            <w:vMerge w:val="continue"/>
            <w:tcBorders>
              <w:top w:val="single" w:color="auto" w:sz="4" w:space="0"/>
              <w:left w:val="single" w:color="auto" w:sz="4" w:space="0"/>
              <w:bottom w:val="single" w:color="auto" w:sz="4" w:space="0"/>
              <w:right w:val="single" w:color="auto" w:sz="4" w:space="0"/>
            </w:tcBorders>
            <w:vAlign w:val="center"/>
          </w:tcPr>
          <w:p w14:paraId="3C89F762">
            <w:pPr>
              <w:keepNext w:val="0"/>
              <w:keepLines w:val="0"/>
              <w:pageBreakBefore w:val="0"/>
              <w:widowControl/>
              <w:kinsoku/>
              <w:wordWrap/>
              <w:overflowPunct/>
              <w:topLinePunct w:val="0"/>
              <w:autoSpaceDE/>
              <w:autoSpaceDN/>
              <w:bidi w:val="0"/>
              <w:adjustRightInd/>
              <w:snapToGrid/>
              <w:spacing w:line="34" w:lineRule="atLeast"/>
              <w:jc w:val="left"/>
              <w:textAlignment w:val="auto"/>
              <w:rPr>
                <w:rFonts w:hint="eastAsia" w:ascii="仿宋" w:hAnsi="仿宋" w:eastAsia="仿宋" w:cs="仿宋"/>
                <w:color w:val="auto"/>
                <w:kern w:val="0"/>
                <w:sz w:val="22"/>
                <w:szCs w:val="22"/>
                <w:lang w:val="zh-CN" w:eastAsia="zh-CN" w:bidi="zh-CN"/>
              </w:rPr>
            </w:pPr>
          </w:p>
        </w:tc>
      </w:tr>
      <w:tr w14:paraId="7DFC3159">
        <w:tblPrEx>
          <w:tblCellMar>
            <w:top w:w="0" w:type="dxa"/>
            <w:left w:w="108" w:type="dxa"/>
            <w:bottom w:w="0" w:type="dxa"/>
            <w:right w:w="108" w:type="dxa"/>
          </w:tblCellMar>
        </w:tblPrEx>
        <w:trPr>
          <w:trHeight w:val="90" w:hRule="atLeast"/>
          <w:jc w:val="center"/>
        </w:trPr>
        <w:tc>
          <w:tcPr>
            <w:tcW w:w="539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CCD2D7C">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栏次</w:t>
            </w:r>
          </w:p>
        </w:tc>
        <w:tc>
          <w:tcPr>
            <w:tcW w:w="3111" w:type="dxa"/>
            <w:tcBorders>
              <w:top w:val="single" w:color="auto" w:sz="4" w:space="0"/>
              <w:left w:val="single" w:color="auto" w:sz="4" w:space="0"/>
              <w:bottom w:val="single" w:color="auto" w:sz="4" w:space="0"/>
              <w:right w:val="single" w:color="auto" w:sz="4" w:space="0"/>
            </w:tcBorders>
            <w:shd w:val="clear" w:color="auto" w:fill="auto"/>
            <w:vAlign w:val="center"/>
          </w:tcPr>
          <w:p w14:paraId="3CB4729B">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1</w:t>
            </w:r>
          </w:p>
        </w:tc>
        <w:tc>
          <w:tcPr>
            <w:tcW w:w="3094" w:type="dxa"/>
            <w:tcBorders>
              <w:top w:val="single" w:color="auto" w:sz="4" w:space="0"/>
              <w:left w:val="single" w:color="auto" w:sz="4" w:space="0"/>
              <w:bottom w:val="single" w:color="auto" w:sz="4" w:space="0"/>
              <w:right w:val="single" w:color="auto" w:sz="4" w:space="0"/>
            </w:tcBorders>
            <w:shd w:val="clear" w:color="auto" w:fill="auto"/>
            <w:vAlign w:val="center"/>
          </w:tcPr>
          <w:p w14:paraId="3393635E">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2</w:t>
            </w:r>
          </w:p>
        </w:tc>
        <w:tc>
          <w:tcPr>
            <w:tcW w:w="3091" w:type="dxa"/>
            <w:tcBorders>
              <w:top w:val="single" w:color="auto" w:sz="4" w:space="0"/>
              <w:left w:val="single" w:color="auto" w:sz="4" w:space="0"/>
              <w:bottom w:val="single" w:color="auto" w:sz="4" w:space="0"/>
              <w:right w:val="single" w:color="auto" w:sz="4" w:space="0"/>
            </w:tcBorders>
            <w:shd w:val="clear" w:color="auto" w:fill="auto"/>
            <w:vAlign w:val="center"/>
          </w:tcPr>
          <w:p w14:paraId="1505E6F9">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3</w:t>
            </w:r>
          </w:p>
        </w:tc>
      </w:tr>
      <w:tr w14:paraId="6939BACD">
        <w:tblPrEx>
          <w:tblCellMar>
            <w:top w:w="0" w:type="dxa"/>
            <w:left w:w="108" w:type="dxa"/>
            <w:bottom w:w="0" w:type="dxa"/>
            <w:right w:w="108" w:type="dxa"/>
          </w:tblCellMar>
        </w:tblPrEx>
        <w:trPr>
          <w:trHeight w:val="246" w:hRule="atLeast"/>
          <w:jc w:val="center"/>
        </w:trPr>
        <w:tc>
          <w:tcPr>
            <w:tcW w:w="539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B2D2E89">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合计</w:t>
            </w:r>
          </w:p>
        </w:tc>
        <w:tc>
          <w:tcPr>
            <w:tcW w:w="3111" w:type="dxa"/>
            <w:tcBorders>
              <w:top w:val="single" w:color="auto" w:sz="4" w:space="0"/>
              <w:left w:val="single" w:color="auto" w:sz="4" w:space="0"/>
              <w:bottom w:val="single" w:color="auto" w:sz="4" w:space="0"/>
              <w:right w:val="single" w:color="auto" w:sz="4" w:space="0"/>
            </w:tcBorders>
            <w:shd w:val="clear" w:color="auto" w:fill="auto"/>
            <w:vAlign w:val="center"/>
          </w:tcPr>
          <w:p w14:paraId="23A6A81C">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p>
        </w:tc>
        <w:tc>
          <w:tcPr>
            <w:tcW w:w="3094" w:type="dxa"/>
            <w:tcBorders>
              <w:top w:val="single" w:color="auto" w:sz="4" w:space="0"/>
              <w:left w:val="single" w:color="auto" w:sz="4" w:space="0"/>
              <w:bottom w:val="single" w:color="auto" w:sz="4" w:space="0"/>
              <w:right w:val="single" w:color="auto" w:sz="4" w:space="0"/>
            </w:tcBorders>
            <w:shd w:val="clear" w:color="auto" w:fill="auto"/>
            <w:vAlign w:val="center"/>
          </w:tcPr>
          <w:p w14:paraId="78253DC7">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p>
        </w:tc>
        <w:tc>
          <w:tcPr>
            <w:tcW w:w="3091" w:type="dxa"/>
            <w:tcBorders>
              <w:top w:val="single" w:color="auto" w:sz="4" w:space="0"/>
              <w:left w:val="single" w:color="auto" w:sz="4" w:space="0"/>
              <w:bottom w:val="single" w:color="auto" w:sz="4" w:space="0"/>
              <w:right w:val="single" w:color="auto" w:sz="4" w:space="0"/>
            </w:tcBorders>
            <w:shd w:val="clear" w:color="auto" w:fill="auto"/>
            <w:vAlign w:val="center"/>
          </w:tcPr>
          <w:p w14:paraId="7BAA793E">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p>
        </w:tc>
      </w:tr>
      <w:tr w14:paraId="06A83B81">
        <w:tblPrEx>
          <w:tblCellMar>
            <w:top w:w="0" w:type="dxa"/>
            <w:left w:w="108" w:type="dxa"/>
            <w:bottom w:w="0" w:type="dxa"/>
            <w:right w:w="108" w:type="dxa"/>
          </w:tblCellMar>
        </w:tblPrEx>
        <w:trPr>
          <w:trHeight w:val="90" w:hRule="atLeast"/>
          <w:jc w:val="center"/>
        </w:trPr>
        <w:tc>
          <w:tcPr>
            <w:tcW w:w="1596" w:type="dxa"/>
            <w:tcBorders>
              <w:top w:val="single" w:color="auto" w:sz="4" w:space="0"/>
              <w:left w:val="single" w:color="auto" w:sz="4" w:space="0"/>
              <w:bottom w:val="single" w:color="auto" w:sz="4" w:space="0"/>
              <w:right w:val="single" w:color="auto" w:sz="4" w:space="0"/>
            </w:tcBorders>
            <w:shd w:val="clear" w:color="auto" w:fill="auto"/>
            <w:vAlign w:val="center"/>
          </w:tcPr>
          <w:p w14:paraId="5F1E4524">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sz w:val="22"/>
                <w:szCs w:val="22"/>
              </w:rPr>
            </w:pPr>
          </w:p>
        </w:tc>
        <w:tc>
          <w:tcPr>
            <w:tcW w:w="3803" w:type="dxa"/>
            <w:tcBorders>
              <w:top w:val="single" w:color="auto" w:sz="4" w:space="0"/>
              <w:left w:val="single" w:color="auto" w:sz="4" w:space="0"/>
              <w:bottom w:val="single" w:color="auto" w:sz="4" w:space="0"/>
              <w:right w:val="single" w:color="auto" w:sz="4" w:space="0"/>
            </w:tcBorders>
            <w:shd w:val="clear" w:color="auto" w:fill="auto"/>
            <w:vAlign w:val="center"/>
          </w:tcPr>
          <w:p w14:paraId="4DE6F789">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sz w:val="22"/>
                <w:szCs w:val="22"/>
              </w:rPr>
            </w:pPr>
          </w:p>
        </w:tc>
        <w:tc>
          <w:tcPr>
            <w:tcW w:w="3111" w:type="dxa"/>
            <w:tcBorders>
              <w:top w:val="single" w:color="auto" w:sz="4" w:space="0"/>
              <w:left w:val="single" w:color="auto" w:sz="4" w:space="0"/>
              <w:bottom w:val="single" w:color="auto" w:sz="4" w:space="0"/>
              <w:right w:val="single" w:color="auto" w:sz="4" w:space="0"/>
            </w:tcBorders>
            <w:shd w:val="clear" w:color="auto" w:fill="auto"/>
            <w:vAlign w:val="center"/>
          </w:tcPr>
          <w:p w14:paraId="08D43A3D">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p>
        </w:tc>
        <w:tc>
          <w:tcPr>
            <w:tcW w:w="3094" w:type="dxa"/>
            <w:tcBorders>
              <w:top w:val="single" w:color="auto" w:sz="4" w:space="0"/>
              <w:left w:val="single" w:color="auto" w:sz="4" w:space="0"/>
              <w:bottom w:val="single" w:color="auto" w:sz="4" w:space="0"/>
              <w:right w:val="single" w:color="auto" w:sz="4" w:space="0"/>
            </w:tcBorders>
            <w:shd w:val="clear" w:color="auto" w:fill="auto"/>
            <w:vAlign w:val="center"/>
          </w:tcPr>
          <w:p w14:paraId="0FA8F601">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p>
        </w:tc>
        <w:tc>
          <w:tcPr>
            <w:tcW w:w="3091" w:type="dxa"/>
            <w:tcBorders>
              <w:top w:val="single" w:color="auto" w:sz="4" w:space="0"/>
              <w:left w:val="single" w:color="auto" w:sz="4" w:space="0"/>
              <w:bottom w:val="single" w:color="auto" w:sz="4" w:space="0"/>
              <w:right w:val="single" w:color="auto" w:sz="4" w:space="0"/>
            </w:tcBorders>
            <w:shd w:val="clear" w:color="auto" w:fill="auto"/>
            <w:vAlign w:val="center"/>
          </w:tcPr>
          <w:p w14:paraId="4880F584">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p>
        </w:tc>
      </w:tr>
      <w:tr w14:paraId="4D1BC3F9">
        <w:tblPrEx>
          <w:tblCellMar>
            <w:top w:w="0" w:type="dxa"/>
            <w:left w:w="108" w:type="dxa"/>
            <w:bottom w:w="0" w:type="dxa"/>
            <w:right w:w="108" w:type="dxa"/>
          </w:tblCellMar>
        </w:tblPrEx>
        <w:trPr>
          <w:trHeight w:val="90" w:hRule="atLeast"/>
          <w:jc w:val="center"/>
        </w:trPr>
        <w:tc>
          <w:tcPr>
            <w:tcW w:w="1596" w:type="dxa"/>
            <w:tcBorders>
              <w:top w:val="single" w:color="auto" w:sz="4" w:space="0"/>
              <w:left w:val="single" w:color="auto" w:sz="4" w:space="0"/>
              <w:bottom w:val="single" w:color="auto" w:sz="4" w:space="0"/>
              <w:right w:val="single" w:color="auto" w:sz="4" w:space="0"/>
            </w:tcBorders>
            <w:shd w:val="clear" w:color="auto" w:fill="auto"/>
            <w:vAlign w:val="center"/>
          </w:tcPr>
          <w:p w14:paraId="7CE376F5">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sz w:val="22"/>
                <w:szCs w:val="22"/>
              </w:rPr>
            </w:pPr>
          </w:p>
        </w:tc>
        <w:tc>
          <w:tcPr>
            <w:tcW w:w="3803" w:type="dxa"/>
            <w:tcBorders>
              <w:top w:val="single" w:color="auto" w:sz="4" w:space="0"/>
              <w:left w:val="single" w:color="auto" w:sz="4" w:space="0"/>
              <w:bottom w:val="single" w:color="auto" w:sz="4" w:space="0"/>
              <w:right w:val="single" w:color="auto" w:sz="4" w:space="0"/>
            </w:tcBorders>
            <w:shd w:val="clear" w:color="auto" w:fill="auto"/>
            <w:vAlign w:val="center"/>
          </w:tcPr>
          <w:p w14:paraId="38FFFFB5">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sz w:val="22"/>
                <w:szCs w:val="22"/>
              </w:rPr>
            </w:pPr>
          </w:p>
        </w:tc>
        <w:tc>
          <w:tcPr>
            <w:tcW w:w="3111" w:type="dxa"/>
            <w:tcBorders>
              <w:top w:val="single" w:color="auto" w:sz="4" w:space="0"/>
              <w:left w:val="single" w:color="auto" w:sz="4" w:space="0"/>
              <w:bottom w:val="single" w:color="auto" w:sz="4" w:space="0"/>
              <w:right w:val="single" w:color="auto" w:sz="4" w:space="0"/>
            </w:tcBorders>
            <w:shd w:val="clear" w:color="auto" w:fill="auto"/>
            <w:vAlign w:val="center"/>
          </w:tcPr>
          <w:p w14:paraId="53CC79F9">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p>
        </w:tc>
        <w:tc>
          <w:tcPr>
            <w:tcW w:w="3094" w:type="dxa"/>
            <w:tcBorders>
              <w:top w:val="single" w:color="auto" w:sz="4" w:space="0"/>
              <w:left w:val="single" w:color="auto" w:sz="4" w:space="0"/>
              <w:bottom w:val="single" w:color="auto" w:sz="4" w:space="0"/>
              <w:right w:val="single" w:color="auto" w:sz="4" w:space="0"/>
            </w:tcBorders>
            <w:shd w:val="clear" w:color="auto" w:fill="auto"/>
            <w:vAlign w:val="center"/>
          </w:tcPr>
          <w:p w14:paraId="5051ABB9">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p>
        </w:tc>
        <w:tc>
          <w:tcPr>
            <w:tcW w:w="3091" w:type="dxa"/>
            <w:tcBorders>
              <w:top w:val="single" w:color="auto" w:sz="4" w:space="0"/>
              <w:left w:val="single" w:color="auto" w:sz="4" w:space="0"/>
              <w:bottom w:val="single" w:color="auto" w:sz="4" w:space="0"/>
              <w:right w:val="single" w:color="auto" w:sz="4" w:space="0"/>
            </w:tcBorders>
            <w:shd w:val="clear" w:color="auto" w:fill="auto"/>
            <w:vAlign w:val="center"/>
          </w:tcPr>
          <w:p w14:paraId="30C0A847">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p>
        </w:tc>
      </w:tr>
    </w:tbl>
    <w:p w14:paraId="1C608368">
      <w:pPr>
        <w:numPr>
          <w:ilvl w:val="0"/>
          <w:numId w:val="0"/>
        </w:numPr>
        <w:spacing w:before="25" w:after="0"/>
        <w:ind w:firstLine="442" w:firstLineChars="200"/>
        <w:rPr>
          <w:rFonts w:hint="default" w:ascii="仿宋" w:hAnsi="仿宋" w:eastAsia="仿宋" w:cs="仿宋"/>
          <w:b/>
          <w:bCs/>
          <w:sz w:val="22"/>
          <w:szCs w:val="22"/>
          <w:lang w:val="en-US" w:eastAsia="zh-CN"/>
        </w:rPr>
      </w:pPr>
      <w:r>
        <w:rPr>
          <w:rFonts w:ascii="仿宋" w:hAnsi="仿宋" w:eastAsia="仿宋" w:cs="仿宋"/>
          <w:b/>
          <w:sz w:val="22"/>
        </w:rPr>
        <w:t>注：本部门无</w:t>
      </w:r>
      <w:r>
        <w:rPr>
          <w:rFonts w:hint="eastAsia" w:ascii="仿宋" w:hAnsi="仿宋" w:eastAsia="仿宋" w:cs="仿宋"/>
          <w:b/>
          <w:bCs/>
          <w:sz w:val="22"/>
          <w:szCs w:val="22"/>
          <w:lang w:val="zh-CN" w:eastAsia="zh-CN"/>
        </w:rPr>
        <w:t>国有资本经营预算支出</w:t>
      </w:r>
      <w:r>
        <w:rPr>
          <w:rFonts w:hint="eastAsia" w:ascii="仿宋" w:hAnsi="仿宋" w:eastAsia="仿宋" w:cs="仿宋"/>
          <w:b/>
          <w:bCs/>
          <w:sz w:val="22"/>
          <w:szCs w:val="22"/>
          <w:lang w:val="en-US" w:eastAsia="zh-CN"/>
        </w:rPr>
        <w:t>，故本表无数据。</w:t>
      </w:r>
    </w:p>
    <w:p w14:paraId="6DB03061">
      <w:pPr>
        <w:widowControl w:val="0"/>
        <w:numPr>
          <w:ilvl w:val="0"/>
          <w:numId w:val="0"/>
        </w:numPr>
        <w:suppressAutoHyphens/>
        <w:bidi w:val="0"/>
        <w:spacing w:before="25" w:after="0"/>
        <w:jc w:val="left"/>
        <w:rPr>
          <w:rFonts w:hint="default" w:ascii="仿宋" w:hAnsi="仿宋" w:eastAsia="仿宋" w:cs="仿宋"/>
          <w:b/>
          <w:bCs/>
          <w:sz w:val="22"/>
          <w:szCs w:val="22"/>
          <w:lang w:val="en-US" w:eastAsia="zh-CN"/>
        </w:rPr>
        <w:sectPr>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0235" w:type="dxa"/>
        <w:tblInd w:w="-403" w:type="dxa"/>
        <w:tblLayout w:type="fixed"/>
        <w:tblCellMar>
          <w:top w:w="55" w:type="dxa"/>
          <w:left w:w="55" w:type="dxa"/>
          <w:bottom w:w="55" w:type="dxa"/>
          <w:right w:w="55" w:type="dxa"/>
        </w:tblCellMar>
      </w:tblPr>
      <w:tblGrid>
        <w:gridCol w:w="3088"/>
        <w:gridCol w:w="2876"/>
        <w:gridCol w:w="1920"/>
        <w:gridCol w:w="2351"/>
      </w:tblGrid>
      <w:tr w14:paraId="281DF357">
        <w:tblPrEx>
          <w:tblCellMar>
            <w:top w:w="55" w:type="dxa"/>
            <w:left w:w="55" w:type="dxa"/>
            <w:bottom w:w="55" w:type="dxa"/>
            <w:right w:w="55" w:type="dxa"/>
          </w:tblCellMar>
        </w:tblPrEx>
        <w:trPr>
          <w:trHeight w:val="319" w:hRule="atLeast"/>
        </w:trPr>
        <w:tc>
          <w:tcPr>
            <w:tcW w:w="10235" w:type="dxa"/>
            <w:gridSpan w:val="4"/>
          </w:tcPr>
          <w:p w14:paraId="5F1BF025">
            <w:pPr>
              <w:pStyle w:val="22"/>
              <w:widowControl w:val="0"/>
              <w:tabs>
                <w:tab w:val="left" w:pos="610"/>
              </w:tabs>
              <w:spacing w:before="28" w:after="0"/>
              <w:ind w:left="8" w:firstLine="0"/>
              <w:jc w:val="left"/>
              <w:rPr>
                <w:rFonts w:hint="eastAsia" w:ascii="仿宋" w:hAnsi="仿宋" w:eastAsia="仿宋" w:cs="仿宋"/>
                <w:b/>
                <w:bCs/>
                <w:sz w:val="44"/>
                <w:szCs w:val="44"/>
              </w:rPr>
            </w:pPr>
            <w:r>
              <w:rPr>
                <w:rFonts w:hint="eastAsia" w:ascii="仿宋" w:hAnsi="仿宋" w:eastAsia="仿宋" w:cs="仿宋"/>
              </w:rPr>
              <w:t>公开1</w:t>
            </w:r>
            <w:r>
              <w:rPr>
                <w:rFonts w:hint="eastAsia" w:ascii="仿宋" w:hAnsi="仿宋" w:eastAsia="仿宋" w:cs="仿宋"/>
                <w:lang w:val="en-US" w:eastAsia="zh-CN"/>
              </w:rPr>
              <w:t>2</w:t>
            </w:r>
            <w:r>
              <w:rPr>
                <w:rFonts w:hint="eastAsia" w:ascii="仿宋" w:hAnsi="仿宋" w:eastAsia="仿宋" w:cs="仿宋"/>
              </w:rPr>
              <w:t>表</w:t>
            </w:r>
          </w:p>
        </w:tc>
      </w:tr>
      <w:tr w14:paraId="0D9799F8">
        <w:tblPrEx>
          <w:tblCellMar>
            <w:top w:w="55" w:type="dxa"/>
            <w:left w:w="55" w:type="dxa"/>
            <w:bottom w:w="55" w:type="dxa"/>
            <w:right w:w="55" w:type="dxa"/>
          </w:tblCellMar>
        </w:tblPrEx>
        <w:trPr>
          <w:trHeight w:val="90" w:hRule="atLeast"/>
        </w:trPr>
        <w:tc>
          <w:tcPr>
            <w:tcW w:w="10235" w:type="dxa"/>
            <w:gridSpan w:val="4"/>
          </w:tcPr>
          <w:p w14:paraId="580C02CF">
            <w:pPr>
              <w:pStyle w:val="22"/>
              <w:widowControl w:val="0"/>
              <w:jc w:val="center"/>
              <w:rPr>
                <w:rFonts w:hint="eastAsia" w:ascii="仿宋" w:hAnsi="仿宋" w:eastAsia="仿宋" w:cs="仿宋"/>
              </w:rPr>
            </w:pPr>
            <w:r>
              <w:rPr>
                <w:rFonts w:hint="eastAsia" w:ascii="仿宋" w:hAnsi="仿宋" w:eastAsia="仿宋" w:cs="仿宋"/>
                <w:b/>
                <w:bCs/>
                <w:sz w:val="44"/>
                <w:szCs w:val="44"/>
              </w:rPr>
              <w:t>一般公共预算机关运行经费支出预算表</w:t>
            </w:r>
          </w:p>
        </w:tc>
      </w:tr>
      <w:tr w14:paraId="2D6D7719">
        <w:tblPrEx>
          <w:tblCellMar>
            <w:top w:w="55" w:type="dxa"/>
            <w:left w:w="55" w:type="dxa"/>
            <w:bottom w:w="55" w:type="dxa"/>
            <w:right w:w="55" w:type="dxa"/>
          </w:tblCellMar>
        </w:tblPrEx>
        <w:trPr>
          <w:trHeight w:val="90" w:hRule="atLeast"/>
        </w:trPr>
        <w:tc>
          <w:tcPr>
            <w:tcW w:w="7884" w:type="dxa"/>
            <w:gridSpan w:val="3"/>
            <w:tcBorders>
              <w:bottom w:val="single" w:color="auto" w:sz="4" w:space="0"/>
            </w:tcBorders>
            <w:vAlign w:val="center"/>
          </w:tcPr>
          <w:p w14:paraId="6E85D097">
            <w:pPr>
              <w:pStyle w:val="22"/>
              <w:widowControl w:val="0"/>
              <w:jc w:val="left"/>
              <w:rPr>
                <w:rFonts w:hint="eastAsia" w:ascii="仿宋" w:hAnsi="仿宋" w:eastAsia="仿宋" w:cs="仿宋"/>
                <w:sz w:val="20"/>
              </w:rPr>
            </w:pPr>
            <w:r>
              <w:rPr>
                <w:rFonts w:hint="eastAsia" w:ascii="仿宋" w:hAnsi="仿宋" w:eastAsia="仿宋" w:cs="仿宋"/>
                <w:color w:val="000000"/>
                <w:sz w:val="22"/>
                <w:szCs w:val="22"/>
                <w:lang w:eastAsia="zh-CN"/>
              </w:rPr>
              <w:t>部门</w:t>
            </w:r>
            <w:r>
              <w:rPr>
                <w:rFonts w:ascii="仿宋" w:hAnsi="仿宋" w:eastAsia="仿宋" w:cs="仿宋"/>
                <w:color w:val="000000"/>
                <w:sz w:val="22"/>
              </w:rPr>
              <w:t>：</w:t>
            </w:r>
            <w:r>
              <w:rPr>
                <w:rFonts w:hint="eastAsia" w:ascii="仿宋" w:hAnsi="仿宋" w:eastAsia="仿宋" w:cs="仿宋"/>
              </w:rPr>
              <w:t>南京市栖霞区人力资源和社会保障局</w:t>
            </w:r>
          </w:p>
        </w:tc>
        <w:tc>
          <w:tcPr>
            <w:tcW w:w="2351" w:type="dxa"/>
            <w:tcBorders>
              <w:bottom w:val="single" w:color="auto" w:sz="4" w:space="0"/>
            </w:tcBorders>
            <w:vAlign w:val="center"/>
          </w:tcPr>
          <w:p w14:paraId="775721D4">
            <w:pPr>
              <w:pStyle w:val="22"/>
              <w:widowControl w:val="0"/>
              <w:jc w:val="right"/>
              <w:rPr>
                <w:rFonts w:hint="eastAsia" w:ascii="仿宋" w:hAnsi="仿宋" w:eastAsia="仿宋" w:cs="仿宋"/>
                <w:sz w:val="27"/>
              </w:rPr>
            </w:pPr>
            <w:r>
              <w:rPr>
                <w:rFonts w:hint="eastAsia" w:ascii="仿宋" w:hAnsi="仿宋" w:eastAsia="仿宋" w:cs="仿宋"/>
                <w:lang w:eastAsia="zh-CN"/>
              </w:rPr>
              <w:t>单位</w:t>
            </w:r>
            <w:r>
              <w:rPr>
                <w:rFonts w:hint="eastAsia" w:ascii="仿宋" w:hAnsi="仿宋" w:eastAsia="仿宋" w:cs="仿宋"/>
              </w:rPr>
              <w:t>：万元</w:t>
            </w:r>
          </w:p>
        </w:tc>
      </w:tr>
      <w:tr w14:paraId="71373391">
        <w:tblPrEx>
          <w:tblCellMar>
            <w:top w:w="55" w:type="dxa"/>
            <w:left w:w="55" w:type="dxa"/>
            <w:bottom w:w="55" w:type="dxa"/>
            <w:right w:w="55" w:type="dxa"/>
          </w:tblCellMar>
        </w:tblPrEx>
        <w:trPr>
          <w:trHeight w:val="363" w:hRule="atLeast"/>
        </w:trPr>
        <w:tc>
          <w:tcPr>
            <w:tcW w:w="3088" w:type="dxa"/>
            <w:tcBorders>
              <w:top w:val="single" w:color="auto" w:sz="4" w:space="0"/>
              <w:left w:val="single" w:color="auto" w:sz="4" w:space="0"/>
              <w:bottom w:val="single" w:color="auto" w:sz="4" w:space="0"/>
            </w:tcBorders>
            <w:vAlign w:val="center"/>
          </w:tcPr>
          <w:p w14:paraId="3569BDA2">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科目编码</w:t>
            </w:r>
          </w:p>
        </w:tc>
        <w:tc>
          <w:tcPr>
            <w:tcW w:w="2876" w:type="dxa"/>
            <w:tcBorders>
              <w:top w:val="single" w:color="auto" w:sz="4" w:space="0"/>
              <w:left w:val="single" w:color="000000" w:sz="4" w:space="0"/>
              <w:bottom w:val="single" w:color="auto" w:sz="4" w:space="0"/>
            </w:tcBorders>
            <w:vAlign w:val="center"/>
          </w:tcPr>
          <w:p w14:paraId="3F5D206F">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科目名称</w:t>
            </w:r>
          </w:p>
        </w:tc>
        <w:tc>
          <w:tcPr>
            <w:tcW w:w="4271" w:type="dxa"/>
            <w:gridSpan w:val="2"/>
            <w:tcBorders>
              <w:top w:val="single" w:color="auto" w:sz="4" w:space="0"/>
              <w:left w:val="single" w:color="000000" w:sz="4" w:space="0"/>
              <w:bottom w:val="single" w:color="auto" w:sz="4" w:space="0"/>
              <w:right w:val="single" w:color="auto" w:sz="4" w:space="0"/>
            </w:tcBorders>
          </w:tcPr>
          <w:p w14:paraId="42218465">
            <w:pPr>
              <w:widowControl w:val="0"/>
              <w:jc w:val="center"/>
              <w:rPr>
                <w:rFonts w:hint="eastAsia" w:ascii="仿宋" w:hAnsi="仿宋" w:eastAsia="仿宋" w:cs="仿宋"/>
                <w:sz w:val="22"/>
                <w:szCs w:val="22"/>
              </w:rPr>
            </w:pPr>
            <w:r>
              <w:rPr>
                <w:rFonts w:hint="eastAsia" w:ascii="仿宋" w:hAnsi="仿宋" w:eastAsia="仿宋" w:cs="仿宋"/>
                <w:sz w:val="22"/>
                <w:szCs w:val="22"/>
              </w:rPr>
              <w:t>机关运行经费支出</w:t>
            </w:r>
          </w:p>
        </w:tc>
      </w:tr>
      <w:tr w14:paraId="48CA5020">
        <w:tblPrEx>
          <w:tblCellMar>
            <w:top w:w="55" w:type="dxa"/>
            <w:left w:w="55" w:type="dxa"/>
            <w:bottom w:w="55" w:type="dxa"/>
            <w:right w:w="55" w:type="dxa"/>
          </w:tblCellMar>
        </w:tblPrEx>
        <w:trPr>
          <w:cantSplit/>
          <w:trHeight w:val="227" w:hRule="atLeast"/>
        </w:trPr>
        <w:tc>
          <w:tcPr>
            <w:tcW w:w="5964" w:type="dxa"/>
            <w:gridSpan w:val="2"/>
            <w:tcBorders>
              <w:top w:val="single" w:color="000000" w:sz="4" w:space="0"/>
              <w:left w:val="single" w:color="auto" w:sz="4" w:space="0"/>
              <w:bottom w:val="single" w:color="auto" w:sz="4" w:space="0"/>
              <w:right w:val="single" w:color="000000" w:sz="4" w:space="0"/>
            </w:tcBorders>
            <w:vAlign w:val="top"/>
          </w:tcPr>
          <w:p w14:paraId="6EB18D3C">
            <w:pPr>
              <w:pStyle w:val="22"/>
              <w:widowControl w:val="0"/>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合计</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124002A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96.04</w:t>
            </w:r>
          </w:p>
        </w:tc>
      </w:tr>
      <w:tr w14:paraId="004F8E0C">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auto" w:sz="4" w:space="0"/>
              <w:bottom w:val="single" w:color="auto" w:sz="4" w:space="0"/>
              <w:right w:val="single" w:color="000000" w:sz="4" w:space="0"/>
            </w:tcBorders>
            <w:vAlign w:val="top"/>
          </w:tcPr>
          <w:p w14:paraId="61C7A764">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302</w:t>
            </w:r>
          </w:p>
        </w:tc>
        <w:tc>
          <w:tcPr>
            <w:tcW w:w="2876" w:type="dxa"/>
            <w:tcBorders>
              <w:top w:val="single" w:color="000000" w:sz="4" w:space="0"/>
              <w:left w:val="single" w:color="000000" w:sz="4" w:space="0"/>
              <w:bottom w:val="single" w:color="auto" w:sz="4" w:space="0"/>
              <w:right w:val="single" w:color="000000" w:sz="4" w:space="0"/>
            </w:tcBorders>
          </w:tcPr>
          <w:p w14:paraId="55ECC87E">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商品和服务支出</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0DB7EBF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96.04</w:t>
            </w:r>
          </w:p>
        </w:tc>
      </w:tr>
      <w:tr w14:paraId="2495D3F7">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auto" w:sz="4" w:space="0"/>
              <w:bottom w:val="single" w:color="auto" w:sz="4" w:space="0"/>
              <w:right w:val="single" w:color="000000" w:sz="4" w:space="0"/>
            </w:tcBorders>
            <w:vAlign w:val="top"/>
          </w:tcPr>
          <w:p w14:paraId="4A5A8EDF">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30201</w:t>
            </w:r>
          </w:p>
        </w:tc>
        <w:tc>
          <w:tcPr>
            <w:tcW w:w="2876" w:type="dxa"/>
            <w:tcBorders>
              <w:top w:val="single" w:color="000000" w:sz="4" w:space="0"/>
              <w:left w:val="single" w:color="000000" w:sz="4" w:space="0"/>
              <w:bottom w:val="single" w:color="auto" w:sz="4" w:space="0"/>
              <w:right w:val="single" w:color="000000" w:sz="4" w:space="0"/>
            </w:tcBorders>
          </w:tcPr>
          <w:p w14:paraId="22501048">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办公费</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3A10F33F">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27.51</w:t>
            </w:r>
          </w:p>
        </w:tc>
      </w:tr>
      <w:tr w14:paraId="670AAA49">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auto" w:sz="4" w:space="0"/>
              <w:bottom w:val="single" w:color="auto" w:sz="4" w:space="0"/>
              <w:right w:val="single" w:color="000000" w:sz="4" w:space="0"/>
            </w:tcBorders>
            <w:vAlign w:val="top"/>
          </w:tcPr>
          <w:p w14:paraId="06E4EE78">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30207</w:t>
            </w:r>
          </w:p>
        </w:tc>
        <w:tc>
          <w:tcPr>
            <w:tcW w:w="2876" w:type="dxa"/>
            <w:tcBorders>
              <w:top w:val="single" w:color="000000" w:sz="4" w:space="0"/>
              <w:left w:val="single" w:color="000000" w:sz="4" w:space="0"/>
              <w:bottom w:val="single" w:color="auto" w:sz="4" w:space="0"/>
              <w:right w:val="single" w:color="000000" w:sz="4" w:space="0"/>
            </w:tcBorders>
          </w:tcPr>
          <w:p w14:paraId="72777F8F">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邮电费</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391A5DA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7.00</w:t>
            </w:r>
          </w:p>
        </w:tc>
      </w:tr>
      <w:tr w14:paraId="524B885E">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auto" w:sz="4" w:space="0"/>
              <w:bottom w:val="single" w:color="auto" w:sz="4" w:space="0"/>
              <w:right w:val="single" w:color="000000" w:sz="4" w:space="0"/>
            </w:tcBorders>
            <w:vAlign w:val="top"/>
          </w:tcPr>
          <w:p w14:paraId="6632726D">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30211</w:t>
            </w:r>
          </w:p>
        </w:tc>
        <w:tc>
          <w:tcPr>
            <w:tcW w:w="2876" w:type="dxa"/>
            <w:tcBorders>
              <w:top w:val="single" w:color="000000" w:sz="4" w:space="0"/>
              <w:left w:val="single" w:color="000000" w:sz="4" w:space="0"/>
              <w:bottom w:val="single" w:color="auto" w:sz="4" w:space="0"/>
              <w:right w:val="single" w:color="000000" w:sz="4" w:space="0"/>
            </w:tcBorders>
          </w:tcPr>
          <w:p w14:paraId="645BEFD6">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差旅费</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7C838F6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1.80</w:t>
            </w:r>
          </w:p>
        </w:tc>
      </w:tr>
      <w:tr w14:paraId="039E5773">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auto" w:sz="4" w:space="0"/>
              <w:bottom w:val="single" w:color="auto" w:sz="4" w:space="0"/>
              <w:right w:val="single" w:color="000000" w:sz="4" w:space="0"/>
            </w:tcBorders>
            <w:vAlign w:val="top"/>
          </w:tcPr>
          <w:p w14:paraId="17ACEDED">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30215</w:t>
            </w:r>
          </w:p>
        </w:tc>
        <w:tc>
          <w:tcPr>
            <w:tcW w:w="2876" w:type="dxa"/>
            <w:tcBorders>
              <w:top w:val="single" w:color="000000" w:sz="4" w:space="0"/>
              <w:left w:val="single" w:color="000000" w:sz="4" w:space="0"/>
              <w:bottom w:val="single" w:color="auto" w:sz="4" w:space="0"/>
              <w:right w:val="single" w:color="000000" w:sz="4" w:space="0"/>
            </w:tcBorders>
          </w:tcPr>
          <w:p w14:paraId="7CF52585">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会议费</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16C9C70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1.40</w:t>
            </w:r>
          </w:p>
        </w:tc>
      </w:tr>
      <w:tr w14:paraId="5BFC2EAF">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auto" w:sz="4" w:space="0"/>
              <w:bottom w:val="single" w:color="auto" w:sz="4" w:space="0"/>
              <w:right w:val="single" w:color="000000" w:sz="4" w:space="0"/>
            </w:tcBorders>
            <w:vAlign w:val="top"/>
          </w:tcPr>
          <w:p w14:paraId="12B38A37">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30216</w:t>
            </w:r>
          </w:p>
        </w:tc>
        <w:tc>
          <w:tcPr>
            <w:tcW w:w="2876" w:type="dxa"/>
            <w:tcBorders>
              <w:top w:val="single" w:color="000000" w:sz="4" w:space="0"/>
              <w:left w:val="single" w:color="000000" w:sz="4" w:space="0"/>
              <w:bottom w:val="single" w:color="auto" w:sz="4" w:space="0"/>
              <w:right w:val="single" w:color="000000" w:sz="4" w:space="0"/>
            </w:tcBorders>
          </w:tcPr>
          <w:p w14:paraId="0DF1E39E">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培训费</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5FDBA75B">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1.70</w:t>
            </w:r>
          </w:p>
        </w:tc>
      </w:tr>
      <w:tr w14:paraId="578BF25F">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auto" w:sz="4" w:space="0"/>
              <w:bottom w:val="single" w:color="auto" w:sz="4" w:space="0"/>
              <w:right w:val="single" w:color="000000" w:sz="4" w:space="0"/>
            </w:tcBorders>
            <w:vAlign w:val="top"/>
          </w:tcPr>
          <w:p w14:paraId="5594C083">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30217</w:t>
            </w:r>
          </w:p>
        </w:tc>
        <w:tc>
          <w:tcPr>
            <w:tcW w:w="2876" w:type="dxa"/>
            <w:tcBorders>
              <w:top w:val="single" w:color="000000" w:sz="4" w:space="0"/>
              <w:left w:val="single" w:color="000000" w:sz="4" w:space="0"/>
              <w:bottom w:val="single" w:color="auto" w:sz="4" w:space="0"/>
              <w:right w:val="single" w:color="000000" w:sz="4" w:space="0"/>
            </w:tcBorders>
          </w:tcPr>
          <w:p w14:paraId="269ADA6A">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公务接待费</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592EBB49">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1.00</w:t>
            </w:r>
          </w:p>
        </w:tc>
      </w:tr>
      <w:tr w14:paraId="430A633B">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auto" w:sz="4" w:space="0"/>
              <w:bottom w:val="single" w:color="auto" w:sz="4" w:space="0"/>
              <w:right w:val="single" w:color="000000" w:sz="4" w:space="0"/>
            </w:tcBorders>
            <w:vAlign w:val="top"/>
          </w:tcPr>
          <w:p w14:paraId="10639667">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30228</w:t>
            </w:r>
          </w:p>
        </w:tc>
        <w:tc>
          <w:tcPr>
            <w:tcW w:w="2876" w:type="dxa"/>
            <w:tcBorders>
              <w:top w:val="single" w:color="000000" w:sz="4" w:space="0"/>
              <w:left w:val="single" w:color="000000" w:sz="4" w:space="0"/>
              <w:bottom w:val="single" w:color="auto" w:sz="4" w:space="0"/>
              <w:right w:val="single" w:color="000000" w:sz="4" w:space="0"/>
            </w:tcBorders>
          </w:tcPr>
          <w:p w14:paraId="1B66521E">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工会经费</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5800FA8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13.50</w:t>
            </w:r>
          </w:p>
        </w:tc>
      </w:tr>
      <w:tr w14:paraId="62758C19">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auto" w:sz="4" w:space="0"/>
              <w:bottom w:val="single" w:color="auto" w:sz="4" w:space="0"/>
              <w:right w:val="single" w:color="000000" w:sz="4" w:space="0"/>
            </w:tcBorders>
            <w:vAlign w:val="top"/>
          </w:tcPr>
          <w:p w14:paraId="32E11D79">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30231</w:t>
            </w:r>
          </w:p>
        </w:tc>
        <w:tc>
          <w:tcPr>
            <w:tcW w:w="2876" w:type="dxa"/>
            <w:tcBorders>
              <w:top w:val="single" w:color="000000" w:sz="4" w:space="0"/>
              <w:left w:val="single" w:color="000000" w:sz="4" w:space="0"/>
              <w:bottom w:val="single" w:color="auto" w:sz="4" w:space="0"/>
              <w:right w:val="single" w:color="000000" w:sz="4" w:space="0"/>
            </w:tcBorders>
          </w:tcPr>
          <w:p w14:paraId="7A34FBB5">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公务用车运行维护费</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5010CBA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3.40</w:t>
            </w:r>
          </w:p>
        </w:tc>
      </w:tr>
      <w:tr w14:paraId="2A31C09F">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auto" w:sz="4" w:space="0"/>
              <w:bottom w:val="single" w:color="auto" w:sz="4" w:space="0"/>
              <w:right w:val="single" w:color="000000" w:sz="4" w:space="0"/>
            </w:tcBorders>
            <w:vAlign w:val="top"/>
          </w:tcPr>
          <w:p w14:paraId="4175317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30239</w:t>
            </w:r>
          </w:p>
        </w:tc>
        <w:tc>
          <w:tcPr>
            <w:tcW w:w="2876" w:type="dxa"/>
            <w:tcBorders>
              <w:top w:val="single" w:color="000000" w:sz="4" w:space="0"/>
              <w:left w:val="single" w:color="000000" w:sz="4" w:space="0"/>
              <w:bottom w:val="single" w:color="auto" w:sz="4" w:space="0"/>
              <w:right w:val="single" w:color="000000" w:sz="4" w:space="0"/>
            </w:tcBorders>
          </w:tcPr>
          <w:p w14:paraId="27073D37">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其他交通费用</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2093980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32.11</w:t>
            </w:r>
          </w:p>
        </w:tc>
      </w:tr>
      <w:tr w14:paraId="74C0E55B">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auto" w:sz="4" w:space="0"/>
              <w:bottom w:val="single" w:color="auto" w:sz="4" w:space="0"/>
              <w:right w:val="single" w:color="000000" w:sz="4" w:space="0"/>
            </w:tcBorders>
            <w:vAlign w:val="top"/>
          </w:tcPr>
          <w:p w14:paraId="45C21C7F">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30299</w:t>
            </w:r>
          </w:p>
        </w:tc>
        <w:tc>
          <w:tcPr>
            <w:tcW w:w="2876" w:type="dxa"/>
            <w:tcBorders>
              <w:top w:val="single" w:color="000000" w:sz="4" w:space="0"/>
              <w:left w:val="single" w:color="000000" w:sz="4" w:space="0"/>
              <w:bottom w:val="single" w:color="auto" w:sz="4" w:space="0"/>
              <w:right w:val="single" w:color="000000" w:sz="4" w:space="0"/>
            </w:tcBorders>
          </w:tcPr>
          <w:p w14:paraId="1F0CAD92">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其他商品和服务支出</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66F89563">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6.62</w:t>
            </w:r>
          </w:p>
        </w:tc>
      </w:tr>
    </w:tbl>
    <w:p w14:paraId="390A9506">
      <w:pPr>
        <w:numPr>
          <w:ilvl w:val="0"/>
          <w:numId w:val="0"/>
        </w:numPr>
        <w:tabs>
          <w:tab w:val="left" w:pos="0"/>
        </w:tabs>
        <w:spacing w:before="25" w:after="0"/>
        <w:ind w:left="-1" w:leftChars="0"/>
        <w:rPr>
          <w:rFonts w:hint="default" w:ascii="仿宋" w:hAnsi="仿宋" w:eastAsia="仿宋" w:cs="仿宋"/>
          <w:b/>
          <w:bCs/>
          <w:sz w:val="22"/>
          <w:szCs w:val="22"/>
          <w:lang w:val="en-US" w:eastAsia="zh-CN"/>
        </w:rPr>
      </w:pPr>
      <w:r>
        <w:rPr>
          <w:rFonts w:hint="eastAsia" w:ascii="仿宋" w:hAnsi="仿宋" w:eastAsia="仿宋" w:cs="仿宋"/>
          <w:b/>
          <w:bCs/>
          <w:sz w:val="22"/>
          <w:szCs w:val="22"/>
          <w:lang w:val="en-US" w:eastAsia="zh-CN"/>
        </w:rPr>
        <w:t>注：1.</w:t>
      </w:r>
      <w:r>
        <w:rPr>
          <w:rFonts w:hint="eastAsia" w:ascii="仿宋" w:hAnsi="仿宋" w:eastAsia="仿宋" w:cs="仿宋"/>
          <w:b/>
          <w:bCs/>
          <w:sz w:val="22"/>
          <w:szCs w:val="22"/>
        </w:rPr>
        <w:t>“机关运行经费”指行政单位（含参照公务员法管理的事业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等。</w:t>
      </w:r>
    </w:p>
    <w:p w14:paraId="407D228B">
      <w:pPr>
        <w:widowControl w:val="0"/>
        <w:suppressAutoHyphens/>
        <w:bidi w:val="0"/>
        <w:spacing w:before="78" w:after="0" w:line="290" w:lineRule="auto"/>
        <w:ind w:left="227" w:right="57" w:firstLine="0"/>
        <w:jc w:val="both"/>
        <w:rPr>
          <w:rFonts w:hint="eastAsia" w:ascii="仿宋" w:hAnsi="仿宋" w:eastAsia="仿宋" w:cs="仿宋"/>
          <w:b/>
          <w:bCs/>
          <w:sz w:val="22"/>
          <w:szCs w:val="22"/>
        </w:rPr>
        <w:sectPr>
          <w:footerReference r:id="rId18" w:type="default"/>
          <w:pgSz w:w="11906" w:h="16838"/>
          <w:pgMar w:top="1100" w:right="1320" w:bottom="770" w:left="13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08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15" w:type="dxa"/>
          <w:left w:w="15" w:type="dxa"/>
          <w:bottom w:w="15" w:type="dxa"/>
          <w:right w:w="15" w:type="dxa"/>
        </w:tblCellMar>
      </w:tblPr>
      <w:tblGrid>
        <w:gridCol w:w="1512"/>
        <w:gridCol w:w="2502"/>
        <w:gridCol w:w="1440"/>
        <w:gridCol w:w="2280"/>
        <w:gridCol w:w="1852"/>
        <w:gridCol w:w="1114"/>
        <w:gridCol w:w="965"/>
        <w:gridCol w:w="928"/>
        <w:gridCol w:w="1141"/>
        <w:gridCol w:w="1355"/>
      </w:tblGrid>
      <w:tr w14:paraId="7848C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15089" w:type="dxa"/>
            <w:gridSpan w:val="10"/>
            <w:tcBorders>
              <w:top w:val="nil"/>
              <w:left w:val="nil"/>
              <w:bottom w:val="nil"/>
              <w:right w:val="nil"/>
            </w:tcBorders>
            <w:shd w:val="clear" w:color="auto" w:fill="FFFFFF"/>
            <w:tcMar>
              <w:top w:w="0" w:type="dxa"/>
              <w:left w:w="0" w:type="dxa"/>
              <w:bottom w:w="0" w:type="dxa"/>
              <w:right w:w="0" w:type="dxa"/>
            </w:tcMar>
            <w:vAlign w:val="center"/>
          </w:tcPr>
          <w:p w14:paraId="11EC508A">
            <w:pPr>
              <w:pStyle w:val="22"/>
              <w:widowControl w:val="0"/>
              <w:jc w:val="left"/>
              <w:rPr>
                <w:rFonts w:hint="eastAsia" w:ascii="仿宋" w:hAnsi="仿宋" w:eastAsia="仿宋" w:cs="仿宋"/>
                <w:b/>
                <w:bCs/>
                <w:color w:val="auto"/>
                <w:kern w:val="0"/>
                <w:sz w:val="44"/>
                <w:szCs w:val="44"/>
                <w:lang w:val="en-US" w:eastAsia="zh-CN" w:bidi="zh-CN"/>
              </w:rPr>
            </w:pPr>
            <w:r>
              <w:rPr>
                <w:rFonts w:hint="eastAsia" w:ascii="仿宋" w:hAnsi="仿宋" w:eastAsia="仿宋" w:cs="仿宋"/>
              </w:rPr>
              <w:t>公开1</w:t>
            </w:r>
            <w:r>
              <w:rPr>
                <w:rFonts w:hint="eastAsia" w:ascii="仿宋" w:hAnsi="仿宋" w:eastAsia="仿宋" w:cs="仿宋"/>
                <w:lang w:val="en-US" w:eastAsia="zh-CN"/>
              </w:rPr>
              <w:t>3</w:t>
            </w:r>
            <w:r>
              <w:rPr>
                <w:rFonts w:hint="eastAsia" w:ascii="仿宋" w:hAnsi="仿宋" w:eastAsia="仿宋" w:cs="仿宋"/>
              </w:rPr>
              <w:t>表</w:t>
            </w:r>
          </w:p>
        </w:tc>
      </w:tr>
      <w:tr w14:paraId="4D94CF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15089" w:type="dxa"/>
            <w:gridSpan w:val="10"/>
            <w:tcBorders>
              <w:top w:val="nil"/>
              <w:left w:val="nil"/>
              <w:bottom w:val="nil"/>
              <w:right w:val="nil"/>
            </w:tcBorders>
            <w:shd w:val="clear" w:color="auto" w:fill="FFFFFF"/>
            <w:tcMar>
              <w:top w:w="0" w:type="dxa"/>
              <w:left w:w="0" w:type="dxa"/>
              <w:bottom w:w="0" w:type="dxa"/>
              <w:right w:w="0" w:type="dxa"/>
            </w:tcMar>
            <w:vAlign w:val="center"/>
          </w:tcPr>
          <w:p w14:paraId="16BF6471">
            <w:pPr>
              <w:pStyle w:val="22"/>
              <w:widowControl w:val="0"/>
              <w:jc w:val="center"/>
              <w:rPr>
                <w:rFonts w:hint="eastAsia" w:ascii="仿宋" w:hAnsi="仿宋" w:eastAsia="仿宋" w:cs="仿宋"/>
                <w:lang w:val="en-US" w:eastAsia="zh-CN"/>
              </w:rPr>
            </w:pPr>
            <w:r>
              <w:rPr>
                <w:rFonts w:hint="eastAsia" w:ascii="仿宋" w:hAnsi="仿宋" w:eastAsia="仿宋" w:cs="仿宋"/>
                <w:b/>
                <w:bCs/>
                <w:color w:val="auto"/>
                <w:kern w:val="0"/>
                <w:sz w:val="44"/>
                <w:szCs w:val="44"/>
                <w:lang w:val="en-US" w:eastAsia="zh-CN" w:bidi="zh-CN"/>
              </w:rPr>
              <w:t>政府采购支出表</w:t>
            </w:r>
          </w:p>
        </w:tc>
      </w:tr>
      <w:tr w14:paraId="410279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9586" w:type="dxa"/>
            <w:gridSpan w:val="5"/>
            <w:tcBorders>
              <w:top w:val="nil"/>
              <w:left w:val="nil"/>
              <w:bottom w:val="single" w:color="auto" w:sz="4" w:space="0"/>
              <w:right w:val="nil"/>
            </w:tcBorders>
            <w:shd w:val="clear" w:color="auto" w:fill="FFFFFF"/>
            <w:tcMar>
              <w:top w:w="0" w:type="dxa"/>
              <w:left w:w="0" w:type="dxa"/>
              <w:bottom w:w="0" w:type="dxa"/>
              <w:right w:w="0" w:type="dxa"/>
            </w:tcMar>
            <w:vAlign w:val="center"/>
          </w:tcPr>
          <w:p w14:paraId="6021FBCA">
            <w:pPr>
              <w:pStyle w:val="22"/>
              <w:widowControl w:val="0"/>
              <w:jc w:val="left"/>
              <w:rPr>
                <w:rFonts w:hint="eastAsia" w:ascii="仿宋" w:hAnsi="仿宋" w:eastAsia="仿宋" w:cs="仿宋"/>
                <w:lang w:val="en-US" w:eastAsia="zh-CN"/>
              </w:rPr>
            </w:pPr>
            <w:r>
              <w:rPr>
                <w:rFonts w:hint="eastAsia" w:ascii="仿宋" w:hAnsi="仿宋" w:eastAsia="仿宋" w:cs="仿宋"/>
                <w:color w:val="000000"/>
                <w:sz w:val="22"/>
                <w:szCs w:val="22"/>
                <w:lang w:eastAsia="zh-CN"/>
              </w:rPr>
              <w:t>部门</w:t>
            </w:r>
            <w:r>
              <w:rPr>
                <w:rFonts w:ascii="仿宋" w:hAnsi="仿宋" w:eastAsia="仿宋" w:cs="仿宋"/>
                <w:color w:val="000000"/>
                <w:sz w:val="22"/>
              </w:rPr>
              <w:t>：</w:t>
            </w:r>
            <w:r>
              <w:rPr>
                <w:rFonts w:hint="eastAsia" w:ascii="仿宋" w:hAnsi="仿宋" w:eastAsia="仿宋" w:cs="仿宋"/>
              </w:rPr>
              <w:t>南京市栖霞区人力资源和社会保障局</w:t>
            </w:r>
          </w:p>
        </w:tc>
        <w:tc>
          <w:tcPr>
            <w:tcW w:w="4148" w:type="dxa"/>
            <w:gridSpan w:val="4"/>
            <w:tcBorders>
              <w:top w:val="nil"/>
              <w:left w:val="nil"/>
              <w:bottom w:val="single" w:color="auto" w:sz="4" w:space="0"/>
              <w:right w:val="nil"/>
            </w:tcBorders>
            <w:shd w:val="clear" w:color="auto" w:fill="FFFFFF"/>
            <w:tcMar>
              <w:top w:w="0" w:type="dxa"/>
              <w:left w:w="0" w:type="dxa"/>
              <w:bottom w:w="0" w:type="dxa"/>
              <w:right w:w="0" w:type="dxa"/>
            </w:tcMar>
            <w:vAlign w:val="center"/>
          </w:tcPr>
          <w:p w14:paraId="58D02378">
            <w:pPr>
              <w:pStyle w:val="22"/>
              <w:widowControl w:val="0"/>
              <w:jc w:val="left"/>
              <w:rPr>
                <w:rFonts w:hint="eastAsia" w:ascii="仿宋" w:hAnsi="仿宋" w:eastAsia="仿宋" w:cs="仿宋"/>
                <w:lang w:val="en-US" w:eastAsia="zh-CN"/>
              </w:rPr>
            </w:pPr>
          </w:p>
        </w:tc>
        <w:tc>
          <w:tcPr>
            <w:tcW w:w="1355" w:type="dxa"/>
            <w:tcBorders>
              <w:top w:val="nil"/>
              <w:left w:val="nil"/>
              <w:bottom w:val="single" w:color="auto" w:sz="4" w:space="0"/>
              <w:right w:val="nil"/>
            </w:tcBorders>
            <w:shd w:val="clear" w:color="auto" w:fill="FFFFFF"/>
            <w:tcMar>
              <w:top w:w="0" w:type="dxa"/>
              <w:left w:w="0" w:type="dxa"/>
              <w:bottom w:w="0" w:type="dxa"/>
              <w:right w:w="0" w:type="dxa"/>
            </w:tcMar>
            <w:vAlign w:val="center"/>
          </w:tcPr>
          <w:p w14:paraId="63F3DA43">
            <w:pPr>
              <w:pStyle w:val="22"/>
              <w:widowControl w:val="0"/>
              <w:jc w:val="right"/>
              <w:rPr>
                <w:rFonts w:hint="eastAsia" w:ascii="仿宋" w:hAnsi="仿宋" w:eastAsia="仿宋" w:cs="仿宋"/>
                <w:lang w:val="en-US" w:eastAsia="zh-CN"/>
              </w:rPr>
            </w:pPr>
            <w:r>
              <w:rPr>
                <w:rFonts w:hint="eastAsia" w:ascii="仿宋" w:hAnsi="仿宋" w:eastAsia="仿宋" w:cs="仿宋"/>
              </w:rPr>
              <w:t>单位：万元</w:t>
            </w:r>
          </w:p>
        </w:tc>
      </w:tr>
      <w:tr w14:paraId="4E3E0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512"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88BD7AB">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lang w:val="en-US" w:eastAsia="zh-CN"/>
              </w:rPr>
              <w:t>采购品目大类</w:t>
            </w:r>
          </w:p>
        </w:tc>
        <w:tc>
          <w:tcPr>
            <w:tcW w:w="2502"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0CA114D">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lang w:val="en-US" w:eastAsia="zh-CN"/>
              </w:rPr>
              <w:t>专项名称</w:t>
            </w:r>
          </w:p>
        </w:tc>
        <w:tc>
          <w:tcPr>
            <w:tcW w:w="1440"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047A779">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lang w:val="en-US" w:eastAsia="zh-CN"/>
              </w:rPr>
              <w:t>经济科目</w:t>
            </w:r>
          </w:p>
        </w:tc>
        <w:tc>
          <w:tcPr>
            <w:tcW w:w="2280"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C562505">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lang w:val="en-US" w:eastAsia="zh-CN"/>
              </w:rPr>
              <w:t>采购品目名称</w:t>
            </w:r>
          </w:p>
        </w:tc>
        <w:tc>
          <w:tcPr>
            <w:tcW w:w="1852"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15FA364">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lang w:val="en-US" w:eastAsia="zh-CN"/>
              </w:rPr>
              <w:t>采购组织形式</w:t>
            </w:r>
          </w:p>
        </w:tc>
        <w:tc>
          <w:tcPr>
            <w:tcW w:w="4148" w:type="dxa"/>
            <w:gridSpan w:val="4"/>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E5A7FEE">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lang w:val="en-US" w:eastAsia="zh-CN"/>
              </w:rPr>
              <w:t>资金来源</w:t>
            </w:r>
          </w:p>
        </w:tc>
        <w:tc>
          <w:tcPr>
            <w:tcW w:w="1355"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94E2664">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lang w:val="en-US" w:eastAsia="zh-CN"/>
              </w:rPr>
              <w:t>总计</w:t>
            </w:r>
          </w:p>
        </w:tc>
      </w:tr>
      <w:tr w14:paraId="41F86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258" w:hRule="atLeast"/>
        </w:trPr>
        <w:tc>
          <w:tcPr>
            <w:tcW w:w="1512"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C1B9EE9">
            <w:pPr>
              <w:pStyle w:val="22"/>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rPr>
            </w:pPr>
          </w:p>
        </w:tc>
        <w:tc>
          <w:tcPr>
            <w:tcW w:w="2502"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C111B40">
            <w:pPr>
              <w:pStyle w:val="22"/>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rPr>
            </w:pPr>
          </w:p>
        </w:tc>
        <w:tc>
          <w:tcPr>
            <w:tcW w:w="1440"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065E6E7">
            <w:pPr>
              <w:pStyle w:val="22"/>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rPr>
            </w:pPr>
          </w:p>
        </w:tc>
        <w:tc>
          <w:tcPr>
            <w:tcW w:w="2280"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FB48CDB">
            <w:pPr>
              <w:pStyle w:val="22"/>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rPr>
            </w:pPr>
          </w:p>
        </w:tc>
        <w:tc>
          <w:tcPr>
            <w:tcW w:w="1852"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1F9830B">
            <w:pPr>
              <w:pStyle w:val="22"/>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rPr>
            </w:pPr>
          </w:p>
        </w:tc>
        <w:tc>
          <w:tcPr>
            <w:tcW w:w="111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8879D3E">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lang w:val="en-US"/>
              </w:rPr>
            </w:pPr>
            <w:r>
              <w:rPr>
                <w:rFonts w:hint="eastAsia" w:ascii="仿宋" w:hAnsi="仿宋" w:eastAsia="仿宋" w:cs="仿宋"/>
                <w:lang w:val="en-US" w:eastAsia="zh-CN"/>
              </w:rPr>
              <w:t>一般公共预算资金</w:t>
            </w:r>
          </w:p>
        </w:tc>
        <w:tc>
          <w:tcPr>
            <w:tcW w:w="96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8EF6B33">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lang w:val="en-US" w:eastAsia="zh-CN"/>
              </w:rPr>
              <w:t>政府性基金</w:t>
            </w:r>
          </w:p>
        </w:tc>
        <w:tc>
          <w:tcPr>
            <w:tcW w:w="92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7339B3B">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lang w:val="en-US" w:eastAsia="zh-CN"/>
              </w:rPr>
              <w:t>其他资金</w:t>
            </w:r>
          </w:p>
        </w:tc>
        <w:tc>
          <w:tcPr>
            <w:tcW w:w="114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946C673">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lang w:val="en-US" w:eastAsia="zh-CN"/>
              </w:rPr>
              <w:t>上年结转和结余资金</w:t>
            </w:r>
          </w:p>
        </w:tc>
        <w:tc>
          <w:tcPr>
            <w:tcW w:w="1355"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EB28432">
            <w:pPr>
              <w:pStyle w:val="22"/>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rPr>
            </w:pPr>
          </w:p>
        </w:tc>
      </w:tr>
      <w:tr w14:paraId="1A9FC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907"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F35D5BC">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lang w:val="en-US" w:eastAsia="zh-CN"/>
              </w:rPr>
              <w:t>合计</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711BA04">
            <w:pPr>
              <w:pStyle w:val="22"/>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rPr>
            </w:pP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C4A7E7C">
            <w:pPr>
              <w:pStyle w:val="22"/>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rPr>
            </w:pP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4DA71A6">
            <w:pPr>
              <w:pStyle w:val="22"/>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rPr>
            </w:pPr>
          </w:p>
        </w:tc>
        <w:tc>
          <w:tcPr>
            <w:tcW w:w="185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D4B8CA4">
            <w:pPr>
              <w:pStyle w:val="22"/>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rPr>
            </w:pPr>
          </w:p>
        </w:tc>
        <w:tc>
          <w:tcPr>
            <w:tcW w:w="111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A66FFEA">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14.05</w:t>
            </w:r>
          </w:p>
        </w:tc>
        <w:tc>
          <w:tcPr>
            <w:tcW w:w="96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293A9FD">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92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86AA78C">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14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00A6A48">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35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048009E">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14.05</w:t>
            </w:r>
          </w:p>
        </w:tc>
      </w:tr>
      <w:tr w14:paraId="665B6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1CB6B25">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货物类</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1E8EF8E">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C578E0F">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7D1323B">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p>
        </w:tc>
        <w:tc>
          <w:tcPr>
            <w:tcW w:w="185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267C0A2">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p>
        </w:tc>
        <w:tc>
          <w:tcPr>
            <w:tcW w:w="111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CBA3E45">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14.05</w:t>
            </w:r>
          </w:p>
        </w:tc>
        <w:tc>
          <w:tcPr>
            <w:tcW w:w="96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B8462EB">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92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7BBF902">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14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7464930">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35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AAE1010">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14.05</w:t>
            </w:r>
          </w:p>
        </w:tc>
      </w:tr>
      <w:tr w14:paraId="735B2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10F5391">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南京市栖霞区人力资源和社会保障局（机关）</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3B564CC">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7894B48">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C7366D6">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p>
        </w:tc>
        <w:tc>
          <w:tcPr>
            <w:tcW w:w="185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2D1E83F">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p>
        </w:tc>
        <w:tc>
          <w:tcPr>
            <w:tcW w:w="111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FE6134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5.58</w:t>
            </w:r>
          </w:p>
        </w:tc>
        <w:tc>
          <w:tcPr>
            <w:tcW w:w="96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195931A">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92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41BE8A6">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14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A098AA4">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35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B5570F9">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5.58</w:t>
            </w:r>
          </w:p>
        </w:tc>
      </w:tr>
      <w:tr w14:paraId="4209C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6F05BFD">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3CE153B">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通用设备采购</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A9B62F7">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办公设备购置</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55ED386">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台式计算机</w:t>
            </w:r>
          </w:p>
        </w:tc>
        <w:tc>
          <w:tcPr>
            <w:tcW w:w="185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65DE162">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部门集中采购</w:t>
            </w:r>
          </w:p>
        </w:tc>
        <w:tc>
          <w:tcPr>
            <w:tcW w:w="111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DB9EFD3">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3.50</w:t>
            </w:r>
          </w:p>
        </w:tc>
        <w:tc>
          <w:tcPr>
            <w:tcW w:w="96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2678372">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92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28BA363">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14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4A41043">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35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528F1B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3.50</w:t>
            </w:r>
          </w:p>
        </w:tc>
      </w:tr>
      <w:tr w14:paraId="77841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9F6272E">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78F0512">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通用设备采购</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9EF1AF7">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办公设备购置</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6A87B24">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便携式计算机</w:t>
            </w:r>
          </w:p>
        </w:tc>
        <w:tc>
          <w:tcPr>
            <w:tcW w:w="185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5598113">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部门集中采购</w:t>
            </w:r>
          </w:p>
        </w:tc>
        <w:tc>
          <w:tcPr>
            <w:tcW w:w="111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67C3894">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0.80</w:t>
            </w:r>
          </w:p>
        </w:tc>
        <w:tc>
          <w:tcPr>
            <w:tcW w:w="96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15B2EAB">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92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147F70E">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14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4337AAE">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35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3201904">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0.80</w:t>
            </w:r>
          </w:p>
        </w:tc>
      </w:tr>
      <w:tr w14:paraId="77F51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474D315">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A0690A2">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通用设备采购</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C2B79A0">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办公设备购置</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B65D095">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激光打印机</w:t>
            </w:r>
          </w:p>
        </w:tc>
        <w:tc>
          <w:tcPr>
            <w:tcW w:w="185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3653BA5">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部门集中采购</w:t>
            </w:r>
          </w:p>
        </w:tc>
        <w:tc>
          <w:tcPr>
            <w:tcW w:w="111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0386359">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0.81</w:t>
            </w:r>
          </w:p>
        </w:tc>
        <w:tc>
          <w:tcPr>
            <w:tcW w:w="96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09268B3">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92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C1BDFD8">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14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3989D8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35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C1E1EA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0.81</w:t>
            </w:r>
          </w:p>
        </w:tc>
      </w:tr>
      <w:tr w14:paraId="095549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6DA2334">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46D5201">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通用设备采购</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B5E0240">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办公设备购置</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373D1AB">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扫描仪</w:t>
            </w:r>
          </w:p>
        </w:tc>
        <w:tc>
          <w:tcPr>
            <w:tcW w:w="185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D748961">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部门集中采购</w:t>
            </w:r>
          </w:p>
        </w:tc>
        <w:tc>
          <w:tcPr>
            <w:tcW w:w="111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8008B8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0.25</w:t>
            </w:r>
          </w:p>
        </w:tc>
        <w:tc>
          <w:tcPr>
            <w:tcW w:w="96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AC93516">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92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2D2673C">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14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6984D08">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35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16D92EF">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0.25</w:t>
            </w:r>
          </w:p>
        </w:tc>
      </w:tr>
      <w:tr w14:paraId="74C40D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97CC47B">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7B13B77">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通用设备采购</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898539E">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办公设备购置</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59DABAA">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其他台、桌类</w:t>
            </w:r>
          </w:p>
        </w:tc>
        <w:tc>
          <w:tcPr>
            <w:tcW w:w="185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C5FE0F5">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部门集中采购</w:t>
            </w:r>
          </w:p>
        </w:tc>
        <w:tc>
          <w:tcPr>
            <w:tcW w:w="111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756E85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0.17</w:t>
            </w:r>
          </w:p>
        </w:tc>
        <w:tc>
          <w:tcPr>
            <w:tcW w:w="96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EE9381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92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4B291B4">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14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42A727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35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FBB8766">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0.17</w:t>
            </w:r>
          </w:p>
        </w:tc>
      </w:tr>
      <w:tr w14:paraId="25043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0096481">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EA9EE0A">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通用设备采购</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1D96744">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办公设备购置</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83FCBE9">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其他椅凳类</w:t>
            </w:r>
          </w:p>
        </w:tc>
        <w:tc>
          <w:tcPr>
            <w:tcW w:w="185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30A1029">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部门集中采购</w:t>
            </w:r>
          </w:p>
        </w:tc>
        <w:tc>
          <w:tcPr>
            <w:tcW w:w="111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EAF9BDE">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0.05</w:t>
            </w:r>
          </w:p>
        </w:tc>
        <w:tc>
          <w:tcPr>
            <w:tcW w:w="96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E1E6569">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92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6719BAD">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14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9DEDDF5">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35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5BDEB7F">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0.05</w:t>
            </w:r>
          </w:p>
        </w:tc>
      </w:tr>
      <w:tr w14:paraId="6DFBD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7041D2B">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南京市栖霞区人才交流服务中心</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A351C0B">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C35938A">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6938B4D">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p>
        </w:tc>
        <w:tc>
          <w:tcPr>
            <w:tcW w:w="185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F196876">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p>
        </w:tc>
        <w:tc>
          <w:tcPr>
            <w:tcW w:w="111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69260CF">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1.70</w:t>
            </w:r>
          </w:p>
        </w:tc>
        <w:tc>
          <w:tcPr>
            <w:tcW w:w="96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6DC010D">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92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95A0816">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14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AC87B19">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35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C16B74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1.70</w:t>
            </w:r>
          </w:p>
        </w:tc>
      </w:tr>
      <w:tr w14:paraId="73A1D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2E6DD71">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C8E60B1">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通用设备采购</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F27233B">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办公设备购置</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8E7E702">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台式计算机</w:t>
            </w:r>
          </w:p>
        </w:tc>
        <w:tc>
          <w:tcPr>
            <w:tcW w:w="185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013857C">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部门集中采购</w:t>
            </w:r>
          </w:p>
        </w:tc>
        <w:tc>
          <w:tcPr>
            <w:tcW w:w="111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ABC8185">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0.50</w:t>
            </w:r>
          </w:p>
        </w:tc>
        <w:tc>
          <w:tcPr>
            <w:tcW w:w="96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707C9B2">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92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1243FE9">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14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714BE19">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35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C928F09">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0.50</w:t>
            </w:r>
          </w:p>
        </w:tc>
      </w:tr>
      <w:tr w14:paraId="48FEA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7776EDD">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89E5985">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通用设备采购</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23C7241">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办公设备购置</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044209B">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金属质柜类</w:t>
            </w:r>
          </w:p>
        </w:tc>
        <w:tc>
          <w:tcPr>
            <w:tcW w:w="185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E100488">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部门集中采购</w:t>
            </w:r>
          </w:p>
        </w:tc>
        <w:tc>
          <w:tcPr>
            <w:tcW w:w="111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D18F1FA">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1.20</w:t>
            </w:r>
          </w:p>
        </w:tc>
        <w:tc>
          <w:tcPr>
            <w:tcW w:w="96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BED2094">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92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5532604">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14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6F02878">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35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5739E10">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1.20</w:t>
            </w:r>
          </w:p>
        </w:tc>
      </w:tr>
      <w:tr w14:paraId="0DF138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ED713E5">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南京市栖霞区社会保险管理中心</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CBB02BB">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96BDC2E">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159960E">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p>
        </w:tc>
        <w:tc>
          <w:tcPr>
            <w:tcW w:w="185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4885647">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p>
        </w:tc>
        <w:tc>
          <w:tcPr>
            <w:tcW w:w="111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223B3CD">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4.30</w:t>
            </w:r>
          </w:p>
        </w:tc>
        <w:tc>
          <w:tcPr>
            <w:tcW w:w="96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8CEBE0C">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92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70183FD">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14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E0B7E98">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35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DEFD683">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4.30</w:t>
            </w:r>
          </w:p>
        </w:tc>
      </w:tr>
      <w:tr w14:paraId="364ECC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3F8959E">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12597AF">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通用设备采购</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8F9F2C4">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办公设备购置</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816809B">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便携式计算机</w:t>
            </w:r>
          </w:p>
        </w:tc>
        <w:tc>
          <w:tcPr>
            <w:tcW w:w="185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BBA2E3B">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部门集中采购</w:t>
            </w:r>
          </w:p>
        </w:tc>
        <w:tc>
          <w:tcPr>
            <w:tcW w:w="111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9F738FC">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0.80</w:t>
            </w:r>
          </w:p>
        </w:tc>
        <w:tc>
          <w:tcPr>
            <w:tcW w:w="96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19A1AAC">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92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DFBE593">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14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1455B82">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35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FB391E4">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0.80</w:t>
            </w:r>
          </w:p>
        </w:tc>
      </w:tr>
      <w:tr w14:paraId="0550D6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11ED4A3">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5B42596">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通用设备采购</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B32FA14">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办公设备购置</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BE559AA">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激光打印机</w:t>
            </w:r>
          </w:p>
        </w:tc>
        <w:tc>
          <w:tcPr>
            <w:tcW w:w="185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90823A5">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部门集中采购</w:t>
            </w:r>
          </w:p>
        </w:tc>
        <w:tc>
          <w:tcPr>
            <w:tcW w:w="111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281CF99">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1.00</w:t>
            </w:r>
          </w:p>
        </w:tc>
        <w:tc>
          <w:tcPr>
            <w:tcW w:w="96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92B2A0D">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92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FC5EFBB">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14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770E542">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35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C40C313">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1.00</w:t>
            </w:r>
          </w:p>
        </w:tc>
      </w:tr>
      <w:tr w14:paraId="2F788F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8ACD7B9">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E139F5E">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通用设备采购</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6A59606">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办公设备购置</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B190CC6">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多功能一体机</w:t>
            </w:r>
          </w:p>
        </w:tc>
        <w:tc>
          <w:tcPr>
            <w:tcW w:w="185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71BE83F">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部门集中采购</w:t>
            </w:r>
          </w:p>
        </w:tc>
        <w:tc>
          <w:tcPr>
            <w:tcW w:w="111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4F57F98">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2.50</w:t>
            </w:r>
          </w:p>
        </w:tc>
        <w:tc>
          <w:tcPr>
            <w:tcW w:w="96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A6F862B">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92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404A059">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14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614DD6C">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35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20C4C7A">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2.50</w:t>
            </w:r>
          </w:p>
        </w:tc>
      </w:tr>
      <w:tr w14:paraId="4E672B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653B593">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南京市栖霞区劳动就业管理中心</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60622FC">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2903225">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3DFF4CE">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p>
        </w:tc>
        <w:tc>
          <w:tcPr>
            <w:tcW w:w="185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E74ADB5">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p>
        </w:tc>
        <w:tc>
          <w:tcPr>
            <w:tcW w:w="111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B82B64B">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0.30</w:t>
            </w:r>
          </w:p>
        </w:tc>
        <w:tc>
          <w:tcPr>
            <w:tcW w:w="96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72AEDA5">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92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C44B87E">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14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0831614">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35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D7382B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0.30</w:t>
            </w:r>
          </w:p>
        </w:tc>
      </w:tr>
      <w:tr w14:paraId="0F111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95698E4">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BE71BB3">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通用设备采购</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B73AE1B">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办公设备购置</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B8F6C12">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激光打印机</w:t>
            </w:r>
          </w:p>
        </w:tc>
        <w:tc>
          <w:tcPr>
            <w:tcW w:w="185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0E0FC93">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部门集中采购</w:t>
            </w:r>
          </w:p>
        </w:tc>
        <w:tc>
          <w:tcPr>
            <w:tcW w:w="111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7BE2B0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0.30</w:t>
            </w:r>
          </w:p>
        </w:tc>
        <w:tc>
          <w:tcPr>
            <w:tcW w:w="96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6AC4F7C">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92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7DDDDC5">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14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CD00140">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35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861F90F">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0.30</w:t>
            </w:r>
          </w:p>
        </w:tc>
      </w:tr>
      <w:tr w14:paraId="452685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6291565">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南京市栖霞区劳动保障监察大队</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98E455C">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A290C7F">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9BF6F2F">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p>
        </w:tc>
        <w:tc>
          <w:tcPr>
            <w:tcW w:w="185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68E127C">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p>
        </w:tc>
        <w:tc>
          <w:tcPr>
            <w:tcW w:w="111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772B8A0">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1.77</w:t>
            </w:r>
          </w:p>
        </w:tc>
        <w:tc>
          <w:tcPr>
            <w:tcW w:w="96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6AAF074">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92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5128B7F">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14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A093BC2">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35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AD8F048">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1.77</w:t>
            </w:r>
          </w:p>
        </w:tc>
      </w:tr>
      <w:tr w14:paraId="76B4F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65A483A">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DCF2BE7">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通用设备采购</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3B54139">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办公设备购置</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6139590">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台式计算机</w:t>
            </w:r>
          </w:p>
        </w:tc>
        <w:tc>
          <w:tcPr>
            <w:tcW w:w="185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C19AFD7">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部门集中采购</w:t>
            </w:r>
          </w:p>
        </w:tc>
        <w:tc>
          <w:tcPr>
            <w:tcW w:w="111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B1BDBE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0.50</w:t>
            </w:r>
          </w:p>
        </w:tc>
        <w:tc>
          <w:tcPr>
            <w:tcW w:w="96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7D37B0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92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8689C5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14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CACD3C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35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A7A3BFF">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0.50</w:t>
            </w:r>
          </w:p>
        </w:tc>
      </w:tr>
      <w:tr w14:paraId="693E5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4439595">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8D01B62">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通用设备采购</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31F4626">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办公设备购置</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47D0880">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其他打印设备</w:t>
            </w:r>
          </w:p>
        </w:tc>
        <w:tc>
          <w:tcPr>
            <w:tcW w:w="185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1371F0C">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部门集中采购</w:t>
            </w:r>
          </w:p>
        </w:tc>
        <w:tc>
          <w:tcPr>
            <w:tcW w:w="111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55DC03B">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0.60</w:t>
            </w:r>
          </w:p>
        </w:tc>
        <w:tc>
          <w:tcPr>
            <w:tcW w:w="96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C261B09">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92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56C103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14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0F6A68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35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1EDCB9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0.60</w:t>
            </w:r>
          </w:p>
        </w:tc>
      </w:tr>
      <w:tr w14:paraId="05323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8248214">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8278AFA">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通用设备采购</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4A28CF8">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办公设备购置</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2EA8880">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摄录一体机</w:t>
            </w:r>
          </w:p>
        </w:tc>
        <w:tc>
          <w:tcPr>
            <w:tcW w:w="185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087F859">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部门集中采购</w:t>
            </w:r>
          </w:p>
        </w:tc>
        <w:tc>
          <w:tcPr>
            <w:tcW w:w="111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647E522">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0.17</w:t>
            </w:r>
          </w:p>
        </w:tc>
        <w:tc>
          <w:tcPr>
            <w:tcW w:w="96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FFB896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92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8938F7C">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14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668BCB">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35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59804EA">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0.17</w:t>
            </w:r>
          </w:p>
        </w:tc>
      </w:tr>
      <w:tr w14:paraId="7CBC6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37D8F40">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6AE4D9F">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通用设备采购</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A0913A0">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办公设备购置</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E906D15">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制服</w:t>
            </w:r>
          </w:p>
        </w:tc>
        <w:tc>
          <w:tcPr>
            <w:tcW w:w="185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4ACE5D7">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部门集中采购</w:t>
            </w:r>
          </w:p>
        </w:tc>
        <w:tc>
          <w:tcPr>
            <w:tcW w:w="111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2D67718">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0.50</w:t>
            </w:r>
          </w:p>
        </w:tc>
        <w:tc>
          <w:tcPr>
            <w:tcW w:w="96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7117CD5">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92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6A322C2">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14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A10D1CD">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35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CB8E089">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0.50</w:t>
            </w:r>
          </w:p>
        </w:tc>
      </w:tr>
      <w:tr w14:paraId="18BB24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7AB0B12">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南京市栖霞区劳动人事争议仲裁院</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5A5C5DA">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F99CE82">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A76ED88">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p>
        </w:tc>
        <w:tc>
          <w:tcPr>
            <w:tcW w:w="185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ADD532E">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p>
        </w:tc>
        <w:tc>
          <w:tcPr>
            <w:tcW w:w="111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3B6D26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0.40</w:t>
            </w:r>
          </w:p>
        </w:tc>
        <w:tc>
          <w:tcPr>
            <w:tcW w:w="96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E473102">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92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1E03FB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14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D86050C">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35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19550C6">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0.40</w:t>
            </w:r>
          </w:p>
        </w:tc>
      </w:tr>
      <w:tr w14:paraId="3E1D7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BAFF0DD">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4892D6B">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通用设备采购</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34062F2">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办公设备购置</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8E31543">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激光打印机</w:t>
            </w:r>
          </w:p>
        </w:tc>
        <w:tc>
          <w:tcPr>
            <w:tcW w:w="185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BA4A377">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部门集中采购</w:t>
            </w:r>
          </w:p>
        </w:tc>
        <w:tc>
          <w:tcPr>
            <w:tcW w:w="111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5BB852A">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0.40</w:t>
            </w:r>
          </w:p>
        </w:tc>
        <w:tc>
          <w:tcPr>
            <w:tcW w:w="96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F1DC87D">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92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FE0E83A">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14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32878F0">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p>
        </w:tc>
        <w:tc>
          <w:tcPr>
            <w:tcW w:w="1355"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D6501CE">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0.40</w:t>
            </w:r>
          </w:p>
        </w:tc>
      </w:tr>
    </w:tbl>
    <w:p w14:paraId="0CE29103">
      <w:pPr>
        <w:bidi w:val="0"/>
        <w:rPr>
          <w:rFonts w:hint="eastAsia" w:ascii="仿宋" w:hAnsi="仿宋" w:eastAsia="仿宋" w:cs="仿宋"/>
          <w:b/>
          <w:bCs/>
          <w:sz w:val="22"/>
          <w:szCs w:val="22"/>
        </w:rPr>
        <w:sectPr>
          <w:footerReference r:id="rId19" w:type="default"/>
          <w:pgSz w:w="16838" w:h="11906" w:orient="landscape"/>
          <w:pgMar w:top="1320" w:right="1100" w:bottom="1320" w:left="77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p w14:paraId="076CBE8A">
      <w:pPr>
        <w:pStyle w:val="5"/>
        <w:tabs>
          <w:tab w:val="left" w:pos="3077"/>
        </w:tabs>
        <w:spacing w:line="616" w:lineRule="exact"/>
        <w:jc w:val="center"/>
        <w:rPr>
          <w:rFonts w:hint="eastAsia"/>
        </w:rPr>
      </w:pPr>
      <w:r>
        <w:rPr>
          <w:rFonts w:hint="eastAsia" w:ascii="仿宋" w:hAnsi="仿宋" w:eastAsia="仿宋" w:cs="仿宋"/>
          <w:b/>
          <w:bCs/>
          <w:sz w:val="44"/>
          <w:szCs w:val="44"/>
        </w:rPr>
        <w:t>第三部分</w:t>
      </w:r>
      <w:r>
        <w:rPr>
          <w:rFonts w:hint="eastAsia" w:ascii="仿宋" w:hAnsi="仿宋" w:eastAsia="仿宋" w:cs="仿宋"/>
          <w:b/>
          <w:bCs/>
          <w:sz w:val="44"/>
          <w:szCs w:val="44"/>
          <w:lang w:val="en-US" w:eastAsia="zh-CN"/>
        </w:rPr>
        <w:t xml:space="preserve"> </w:t>
      </w:r>
      <w:r>
        <w:rPr>
          <w:rFonts w:hint="eastAsia" w:ascii="仿宋" w:hAnsi="仿宋" w:eastAsia="仿宋" w:cs="仿宋"/>
          <w:b/>
          <w:bCs/>
          <w:sz w:val="44"/>
          <w:szCs w:val="44"/>
          <w:lang w:eastAsia="zh-CN"/>
        </w:rPr>
        <w:t>2022</w:t>
      </w:r>
      <w:r>
        <w:rPr>
          <w:rFonts w:hint="eastAsia" w:ascii="仿宋" w:hAnsi="仿宋" w:eastAsia="仿宋" w:cs="仿宋"/>
          <w:b/>
          <w:bCs/>
          <w:sz w:val="44"/>
          <w:szCs w:val="44"/>
        </w:rPr>
        <w:t>年度</w:t>
      </w:r>
      <w:r>
        <w:rPr>
          <w:rFonts w:ascii="仿宋" w:hAnsi="仿宋" w:eastAsia="仿宋" w:cs="仿宋"/>
          <w:b/>
          <w:sz w:val="44"/>
        </w:rPr>
        <w:t>部门</w:t>
      </w:r>
      <w:r>
        <w:rPr>
          <w:rFonts w:hint="eastAsia" w:ascii="仿宋" w:hAnsi="仿宋" w:eastAsia="仿宋" w:cs="仿宋"/>
          <w:b/>
          <w:bCs/>
          <w:sz w:val="44"/>
          <w:szCs w:val="44"/>
          <w:lang w:eastAsia="zh-CN"/>
        </w:rPr>
        <w:t>预算</w:t>
      </w:r>
      <w:r>
        <w:rPr>
          <w:rFonts w:hint="eastAsia" w:ascii="仿宋" w:hAnsi="仿宋" w:eastAsia="仿宋" w:cs="仿宋"/>
          <w:b/>
          <w:bCs/>
          <w:sz w:val="44"/>
          <w:szCs w:val="44"/>
        </w:rPr>
        <w:t>情况说明</w:t>
      </w:r>
    </w:p>
    <w:p w14:paraId="60B0ED0E">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1" w:after="0" w:line="360" w:lineRule="auto"/>
        <w:ind w:left="348" w:right="420" w:firstLine="640"/>
        <w:jc w:val="both"/>
        <w:textAlignment w:val="auto"/>
        <w:rPr>
          <w:rFonts w:hint="eastAsia" w:ascii="仿宋" w:hAnsi="仿宋" w:eastAsia="仿宋" w:cs="仿宋"/>
          <w:lang w:val="en-US" w:eastAsia="zh-CN"/>
        </w:rPr>
      </w:pPr>
    </w:p>
    <w:p w14:paraId="71D8F8D6">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rPr>
        <w:t>一、收支预算总体情况说明</w:t>
      </w:r>
    </w:p>
    <w:p w14:paraId="37FF9FB4">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南京市栖霞区人力资源和社会保障局2022年度收入、支出预算总计15,952.08万元，与上年相比收、支预算总计各增加6,028.31万元，增长60.75%。</w:t>
      </w:r>
    </w:p>
    <w:p w14:paraId="403BC9DD">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其中：</w:t>
      </w:r>
    </w:p>
    <w:p w14:paraId="3ED8C359">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rPr>
        <w:t>（一）收入预算总计15,952.08万元。包括：</w:t>
      </w:r>
    </w:p>
    <w:p w14:paraId="7F59E008">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1．本年收入合计15,952.08万元。</w:t>
      </w:r>
    </w:p>
    <w:p w14:paraId="711DD6D1">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（1）一般公共预算拨款收入15,952.08万元，与上年相比增加6,028.31万元，增长60.75%。主要原因是2022年市级下放三项补贴发放，涉及金额5520万元、新增老农保经费。</w:t>
      </w:r>
    </w:p>
    <w:p w14:paraId="68F6E401">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（2）政府性基金预算拨款收入0万元，与上年预算数相同。</w:t>
      </w:r>
    </w:p>
    <w:p w14:paraId="16C95D13">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（3）国有资本经营预算拨款收入0万元，与上年预算数相同。</w:t>
      </w:r>
    </w:p>
    <w:p w14:paraId="5137E5E2">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（4）财政专户管理资金收入0万元，与上年预算数相同。</w:t>
      </w:r>
    </w:p>
    <w:p w14:paraId="3F044BD0">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（5）事业收入0万元，与上年预算数相同。</w:t>
      </w:r>
    </w:p>
    <w:p w14:paraId="7157579D">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（6）事业单位经营收入0万元，与上年预算数相同。</w:t>
      </w:r>
    </w:p>
    <w:p w14:paraId="12672E46">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（7）上级补助收入0万元，与上年预算数相同。</w:t>
      </w:r>
    </w:p>
    <w:p w14:paraId="1E9E021C">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（8）附属单位上缴收入0万元，与上年预算数相同。</w:t>
      </w:r>
    </w:p>
    <w:p w14:paraId="16E3655B">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（9）其他收入0万元，与上年预算数相同。</w:t>
      </w:r>
    </w:p>
    <w:p w14:paraId="258B7C6D">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2．上年结转结余为0万元。与上年预算数相同。</w:t>
      </w:r>
    </w:p>
    <w:p w14:paraId="65E89183">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rPr>
        <w:t>（二）支出预算总计15,952.08万元。包括：</w:t>
      </w:r>
    </w:p>
    <w:p w14:paraId="2F058365">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1．本年支出合计15,952.08万元。</w:t>
      </w:r>
    </w:p>
    <w:p w14:paraId="15215A77">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社会保障和就业支出（类）支出15,340.1万元，主要用于区人社局及下属单位运转经费和项目支出。与上年相比增加6,019.23万元，增长64.58%。主要原因是2022年市级下放三项补贴发放，涉及金额5520万元、新增老农保经费。</w:t>
      </w:r>
    </w:p>
    <w:p w14:paraId="0DD7FB30">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（2）住房保障支出（类）支出611.98万元，主要用于住房公积金、住房补贴等支出。与上年相比增加9.08万元，增长1.51%。主要原因是政策性调整住房公积金、住房补贴。</w:t>
      </w:r>
    </w:p>
    <w:p w14:paraId="7A44A8D5">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2．年终结转结余为0万元。</w:t>
      </w:r>
    </w:p>
    <w:p w14:paraId="5C90E70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rPr>
        <w:t>二、收入预算情况说明</w:t>
      </w:r>
    </w:p>
    <w:p w14:paraId="599055F8">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南京市栖霞区人力资源和社会保障局2022年收入预算合计15,952.08万元，包括本年收入15,952.08万元，上年结转结余0万元。</w:t>
      </w:r>
    </w:p>
    <w:p w14:paraId="1C6B1690">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其中：</w:t>
      </w:r>
    </w:p>
    <w:p w14:paraId="4B8DFFD9">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本年一般公共预算收入15,952.08万元，占100%；</w:t>
      </w:r>
    </w:p>
    <w:p w14:paraId="1BD449A8">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本年政府性基金预算收入0万元，占0%；</w:t>
      </w:r>
    </w:p>
    <w:p w14:paraId="47B55FE1">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本年国有资本经营预算收入0万元，占0%；</w:t>
      </w:r>
    </w:p>
    <w:p w14:paraId="2D088AA1">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本年财政专户管理资金0万元，占0%；</w:t>
      </w:r>
    </w:p>
    <w:p w14:paraId="2AFEA299">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本年事业收入0万元，占0%；</w:t>
      </w:r>
    </w:p>
    <w:p w14:paraId="2BB2C311">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本年事业单位经营收入0万元，占0%；</w:t>
      </w:r>
    </w:p>
    <w:p w14:paraId="23C36542">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本年上级补助收入0万元，占0%；</w:t>
      </w:r>
    </w:p>
    <w:p w14:paraId="25167CB2">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本年附属单位上缴收入0万元，占0%；</w:t>
      </w:r>
    </w:p>
    <w:p w14:paraId="700D1C93">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本年其他收入0万元，占0%；</w:t>
      </w:r>
    </w:p>
    <w:p w14:paraId="37D9D9AD">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上年结转结余的一般公共预算收入0万元，占0%；</w:t>
      </w:r>
    </w:p>
    <w:p w14:paraId="41775795">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上年结转结余的政府性基金预算收入0万元，占0%；</w:t>
      </w:r>
    </w:p>
    <w:p w14:paraId="5EEC139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上年结转结余的国有资本经营预算收入0万元，占0%；</w:t>
      </w:r>
    </w:p>
    <w:p w14:paraId="21B5F3F4">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上年结转结余的财政专户管理资金0万元，占0%；</w:t>
      </w:r>
    </w:p>
    <w:p w14:paraId="1E4AF578">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上年结转结余的单位资金0万元，占0%。</w:t>
      </w:r>
    </w:p>
    <w:p w14:paraId="6D548DFE">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3" w:leftChars="0" w:right="420" w:firstLine="3" w:firstLineChars="0"/>
        <w:jc w:val="center"/>
        <w:textAlignment w:val="auto"/>
        <w:rPr>
          <w:rFonts w:hint="eastAsia" w:ascii="仿宋" w:hAnsi="仿宋" w:eastAsia="仿宋" w:cs="仿宋"/>
          <w:lang w:val="en-US" w:eastAsia="zh-CN"/>
        </w:rPr>
      </w:pPr>
      <w:r>
        <w:rPr>
          <w:rFonts w:hint="eastAsia" w:ascii="仿宋" w:hAnsi="仿宋" w:eastAsia="仿宋" w:cs="仿宋"/>
          <w:lang w:val="en-US" w:eastAsia="zh-CN"/>
        </w:rPr>
        <w:drawing>
          <wp:inline distT="0" distB="0" distL="0" distR="0">
            <wp:extent cx="6134100" cy="3429000"/>
            <wp:effectExtent l="0" t="0" r="0" b="0"/>
            <wp:docPr id="1" name="Drawing 1"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1" descr="Generated"/>
                    <pic:cNvPicPr>
                      <a:picLocks noChangeAspect="1"/>
                    </pic:cNvPicPr>
                  </pic:nvPicPr>
                  <pic:blipFill>
                    <a:blip r:embed="rId21"/>
                    <a:stretch>
                      <a:fillRect/>
                    </a:stretch>
                  </pic:blipFill>
                  <pic:spPr>
                    <a:xfrm>
                      <a:off x="0" y="0"/>
                      <a:ext cx="6134100" cy="3429000"/>
                    </a:xfrm>
                    <a:prstGeom prst="rect">
                      <a:avLst/>
                    </a:prstGeom>
                  </pic:spPr>
                </pic:pic>
              </a:graphicData>
            </a:graphic>
          </wp:inline>
        </w:drawing>
      </w:r>
    </w:p>
    <w:p w14:paraId="1D4BDC2B">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rPr>
        <w:t>三、支出预算情况说明</w:t>
      </w:r>
    </w:p>
    <w:p w14:paraId="543311B3">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南京市栖霞区人力资源和社会保障局2022年支出预算合计15,952.08万元，其中：</w:t>
      </w:r>
    </w:p>
    <w:p w14:paraId="0DE6183B">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基本支出3,298.23万元，占20.68%；</w:t>
      </w:r>
    </w:p>
    <w:p w14:paraId="0971F913">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项目支出12,653.85万元，占79.32%；</w:t>
      </w:r>
    </w:p>
    <w:p w14:paraId="2F1CB080">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事业单位经营支出0万元，占0%；</w:t>
      </w:r>
    </w:p>
    <w:p w14:paraId="0819DC6C">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上缴上级支出0万元，占0%；</w:t>
      </w:r>
    </w:p>
    <w:p w14:paraId="4C25263D">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对附属单位补助支出0万元，占0%。</w:t>
      </w:r>
    </w:p>
    <w:p w14:paraId="4020FD72">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3" w:leftChars="0" w:right="420" w:firstLine="3" w:firstLineChars="0"/>
        <w:jc w:val="center"/>
        <w:textAlignment w:val="auto"/>
        <w:rPr>
          <w:rFonts w:hint="eastAsia" w:ascii="仿宋" w:hAnsi="仿宋" w:eastAsia="仿宋" w:cs="仿宋"/>
          <w:lang w:val="en-US" w:eastAsia="zh-CN"/>
        </w:rPr>
      </w:pPr>
      <w:r>
        <w:rPr>
          <w:rFonts w:hint="eastAsia" w:ascii="仿宋" w:hAnsi="仿宋" w:eastAsia="仿宋" w:cs="仿宋"/>
          <w:lang w:val="en-US" w:eastAsia="zh-CN"/>
        </w:rPr>
        <w:drawing>
          <wp:inline distT="0" distB="0" distL="0" distR="0">
            <wp:extent cx="6134100" cy="3429000"/>
            <wp:effectExtent l="0" t="0" r="0" b="0"/>
            <wp:docPr id="2" name="Drawing 2" descr="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awing 2" descr="Generated"/>
                    <pic:cNvPicPr>
                      <a:picLocks noChangeAspect="1"/>
                    </pic:cNvPicPr>
                  </pic:nvPicPr>
                  <pic:blipFill>
                    <a:blip r:embed="rId22"/>
                    <a:stretch>
                      <a:fillRect/>
                    </a:stretch>
                  </pic:blipFill>
                  <pic:spPr>
                    <a:xfrm>
                      <a:off x="0" y="0"/>
                      <a:ext cx="6134100" cy="3429000"/>
                    </a:xfrm>
                    <a:prstGeom prst="rect">
                      <a:avLst/>
                    </a:prstGeom>
                  </pic:spPr>
                </pic:pic>
              </a:graphicData>
            </a:graphic>
          </wp:inline>
        </w:drawing>
      </w:r>
    </w:p>
    <w:p w14:paraId="22802DA4">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rPr>
        <w:t>四、财政拨款收支预算总体情况说明</w:t>
      </w:r>
    </w:p>
    <w:p w14:paraId="76696CA8">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南京市栖霞区人力资源和社会保障局2022年度财政拨款收、支总预算15,952.08万元。与上年相比，财政拨款收、支总计各增加6,028.31万元，增长60.75%。主要原因是2022年市级下放三项补贴发放，涉及金额5520万元、新增老农保经费。</w:t>
      </w:r>
    </w:p>
    <w:p w14:paraId="2194816F">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rPr>
        <w:t>五、财政拨款支出预算情况说明</w:t>
      </w:r>
    </w:p>
    <w:p w14:paraId="37FD6ADF">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南京市栖霞区人力资源和社会保障局2022年财政拨款预算支出15,952.08万元，占本年支出合计的100%。与上年相比，财政拨款支出增加6,028.31万元，增长60.75%。主要原因是2022年市级下放三项补贴发放，涉及金额5520万元、新增老农保经费。</w:t>
      </w:r>
    </w:p>
    <w:p w14:paraId="4095794B">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其中：</w:t>
      </w:r>
    </w:p>
    <w:p w14:paraId="17E9BF8C">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（一）社会保障和就业支出（类）</w:t>
      </w:r>
    </w:p>
    <w:p w14:paraId="67FE878F">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1.人力资源和社会保障管理事务（款）行政运行（项）支出2,005.22万元，与上年相比增加197.26万元，增长10.91%。主要原因是政策性调整人员工资、公用经费。</w:t>
      </w:r>
    </w:p>
    <w:p w14:paraId="01F89FB3">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2.人力资源和社会保障管理事务（款）机关服务（项）支出11.65万元，与上年相比增加11.65万元（去年预算数为0万元，无法计算增减比率）。主要原因是功能科目调整。</w:t>
      </w:r>
    </w:p>
    <w:p w14:paraId="7020C029">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3.人力资源和社会保障管理事务（款）综合业务管理（项）支出5万元，与上年相比增加5万元（去年预算数为0万元，无法计算增减比率）。主要原因是功能科目调整。</w:t>
      </w:r>
    </w:p>
    <w:p w14:paraId="3F82AA37">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4.人力资源和社会保障管理事务（款）劳动保障监察（项）支出89.88万元，与上年相比增加17.51万元，增长24.2%。主要原因是政策性调整工资、住房公积金、住房补贴。</w:t>
      </w:r>
    </w:p>
    <w:p w14:paraId="690ED2E3">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5.人力资源和社会保障管理事务（款）就业管理事务（项）支出223.01万元，与上年相比减少137.53万元，减少38.15%。主要原因是人员经费减少。</w:t>
      </w:r>
    </w:p>
    <w:p w14:paraId="3DD5BF2D">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6.人力资源和社会保障管理事务（款）社会保险业务管理事务（项）支出851.96万元，与上年相比增加591.54万元，增长227.15%。主要原因是2022年新增老农保经费、各项民生补助标准提高。</w:t>
      </w:r>
    </w:p>
    <w:p w14:paraId="29A216CB">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7.人力资源和社会保障管理事务（款）社会保险经办机构（项）支出17万元，与上年相比减少4,022.3万元，减少99.58%。主要原因是功能科目调整。</w:t>
      </w:r>
    </w:p>
    <w:p w14:paraId="58B3686C">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8.人力资源和社会保障管理事务（款）劳动关系和维权（项）支出105.76万元，与上年相比增加17.42万元，增长19.72%。主要原因是政策性调整工资、住房公积金、住房补贴。</w:t>
      </w:r>
    </w:p>
    <w:p w14:paraId="4F2A2E50">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9.人力资源和社会保障管理事务（款）劳动人事争议调解仲裁（项）支出0.4万元，与上年相比减少5.9万元，减少93.65%。主要原因是厉行节约。</w:t>
      </w:r>
    </w:p>
    <w:p w14:paraId="4FD0E0C6">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10.人力资源和社会保障管理事务（款）事业运行（项）支出87.42万元，与上年相比增加17.08万元，增长24.28%。主要原因是人员增加。</w:t>
      </w:r>
    </w:p>
    <w:p w14:paraId="62F66D29">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11.人力资源和社会保障管理事务（款）其他人力资源和社会保障管理事务支出（项）支出135.5万元，与上年相比减少93.1万元，减少40.73%。主要原因是功能科目调整。</w:t>
      </w:r>
    </w:p>
    <w:p w14:paraId="225B206B">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12.其他生活救助（款）其他城市生活救助（项）支出81万元，与上年相比增加3万元，增长3.85%。主要原因是原支边等人员老年生活补助标准提高。</w:t>
      </w:r>
    </w:p>
    <w:p w14:paraId="1A34F485">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13.其他社会保障和就业支出（款）其他社会保障和就业支出（项）支出11,726.3万元，与上年相比增加11,217.6万元，增长2,205.15%。主要原因是功能科目调整。</w:t>
      </w:r>
    </w:p>
    <w:p w14:paraId="382C08F0">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（二）住房保障支出（类）</w:t>
      </w:r>
    </w:p>
    <w:p w14:paraId="6FFB7B50">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1.住房改革支出（款）住房公积金（项）支出193.25万元，与上年相比增加2.92万元，增长1.53%。主要原因是政策性调整住房公积金。</w:t>
      </w:r>
    </w:p>
    <w:p w14:paraId="7B71CC93">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2.住房改革支出（款）购房补贴（项）支出418.73万元，与上年相比增加6.16万元，增长1.49%。主要原因是政策性调整购房补贴。</w:t>
      </w:r>
    </w:p>
    <w:p w14:paraId="0654E6AE">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rPr>
        <w:t>六、财政拨款基本支出预算情况说明</w:t>
      </w:r>
    </w:p>
    <w:p w14:paraId="7CC622A0">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南京市栖霞区人力资源和社会保障局2022年度财政拨款基本支出预算3,298.23万元，其中：</w:t>
      </w:r>
    </w:p>
    <w:p w14:paraId="1F365DF8">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一）人员经费3,181.87万元。主要包括：基本工资、津贴补贴、奖金、伙食补助费、绩效工资、机关事业单位基本养老保险缴费、职业年金缴费、职工基本医疗保险缴费、其他社会保障缴费、住房公积金、其他工资福利支出、退休费、生活补助、其他对个人和家庭的补助。</w:t>
      </w:r>
    </w:p>
    <w:p w14:paraId="16FA81C8">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（二）公用经费116.36万元。主要包括：办公费、邮电费、差旅费、会议费、培训费、公务接待费、工会经费、公务用车运行维护费、其他交通费用、其他商品和服务支出。</w:t>
      </w:r>
    </w:p>
    <w:p w14:paraId="3A6BDCF4">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rPr>
        <w:t>七、一般公共预算支出预算情况说明</w:t>
      </w:r>
    </w:p>
    <w:p w14:paraId="011422C6">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南京市栖霞区人力资源和社会保障局2022年一般公共预算财政拨款支出预算15,952.08万元，与上年相比增加6,028.31万元，增长60.75%。主要原因是2022年市级下放三项补贴发放，涉及金额5520万元、新增老农保经费。</w:t>
      </w:r>
    </w:p>
    <w:p w14:paraId="321CBC22">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rPr>
        <w:t>八、一般公共预算基本支出预算情况说明</w:t>
      </w:r>
    </w:p>
    <w:p w14:paraId="1F1FBBD9">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南京市栖霞区人力资源和社会保障局2022年度一般公共预算财政拨款基本支出预算3,298.23万元，其中：</w:t>
      </w:r>
    </w:p>
    <w:p w14:paraId="4CC3EC52">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一）人员经费3,181.87万元。主要包括：基本工资、津贴补贴、奖金、伙食补助费、绩效工资、机关事业单位基本养老保险缴费、职业年金缴费、职工基本医疗保险缴费、其他社会保障缴费、住房公积金、其他工资福利支出、退休费、生活补助、其他对个人和家庭的补助。</w:t>
      </w:r>
    </w:p>
    <w:p w14:paraId="6D3024AF">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（二）公用经费116.36万元。主要包括：办公费、邮电费、差旅费、会议费、培训费、公务接待费、工会经费、公务用车运行维护费、其他交通费用、其他商品和服务支出。</w:t>
      </w:r>
    </w:p>
    <w:p w14:paraId="20DC08A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rPr>
        <w:t>九、一般公共预算“三公”经费、会议费、培训费支出预算情况说明</w:t>
      </w:r>
    </w:p>
    <w:p w14:paraId="256951EE">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南京市栖霞区人力资源和社会保障局2022年度一般公共预算拨款安排的“三公”经费预算支出中，因公出国（境）费支出0万元，占“三公”经费的0%；公务用车购置及运行维护费支出3.4万元，占“三公”经费的77.27%；公务接待费支出1万元，占“三公”经费的22.73%。具体情况如下：</w:t>
      </w:r>
    </w:p>
    <w:p w14:paraId="4BBB2406">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1．因公出国（境）费预算支出0万元，与上年预算数相同。</w:t>
      </w:r>
    </w:p>
    <w:p w14:paraId="60266C89">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2．公务用车购置及运行维护费预算支出3.4万元。其中：</w:t>
      </w:r>
    </w:p>
    <w:p w14:paraId="45FC948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（1）公务用车购置预算支出0万元，与上年预算数相同。</w:t>
      </w:r>
    </w:p>
    <w:p w14:paraId="3C10818E">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（2）公务用车运行维护费预算支出3.4万元，比上年预算增加0.5万元，主要原因是公务用车运行维护成本提高。</w:t>
      </w:r>
    </w:p>
    <w:p w14:paraId="305B0E16">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3．公务接待费预算支出1万元，与上年预算数相同。</w:t>
      </w:r>
    </w:p>
    <w:p w14:paraId="440E5AF6">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南京市栖霞区人力资源和社会保障局2022年度一般公共预算拨款安排的会议费预算支出1.7万元，比上年预算增加0.3万元，主要原因是工作开展需要。</w:t>
      </w:r>
    </w:p>
    <w:p w14:paraId="1E325204">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南京市栖霞区人力资源和社会保障局2022年度一般公共预算拨款安排的培训费预算支出6.7万元，比上年预算减少504万元，主要原因是功能科目调整。</w:t>
      </w:r>
    </w:p>
    <w:p w14:paraId="03390E87">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rPr>
        <w:t>十、政府性基金预算支出预算情况说明</w:t>
      </w:r>
    </w:p>
    <w:p w14:paraId="71C51A73">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南京市栖霞区人力资源和社会保障局2022年政府性基金支出预算支出0万元。与上年预算数相同。</w:t>
      </w:r>
    </w:p>
    <w:p w14:paraId="4FC3148B">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rPr>
        <w:t>十一、国有资本经营预算支出预算情况说明</w:t>
      </w:r>
    </w:p>
    <w:p w14:paraId="11E7BBAB">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南京市栖霞区人力资源和社会保障局2022年国有资本经营预算支出0万元。与上年预算数相同。</w:t>
      </w:r>
    </w:p>
    <w:p w14:paraId="0733221C">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rPr>
        <w:t>十二、一般公共预算机关运行经费支出预算情况说明</w:t>
      </w:r>
    </w:p>
    <w:p w14:paraId="43607DE1">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2022年本部门一般公共预算机关运行经费预算支出96.04万元。与上年相比减少4.84万元，减少4.8%。主要原因是厉行节约。</w:t>
      </w:r>
    </w:p>
    <w:p w14:paraId="2CF420C1">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rPr>
        <w:t>十三、政府采购支出预算情况说明</w:t>
      </w:r>
    </w:p>
    <w:p w14:paraId="219AFF6F">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2022年度政府采购支出预算总额14.05万元，其中：拟采购货物支出14.05万元、拟采购工程支出0万元、拟购买服务支出0万元。</w:t>
      </w:r>
    </w:p>
    <w:p w14:paraId="60A4C09E">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rPr>
        <w:t>十四、国有资产占用情况说明</w:t>
      </w:r>
    </w:p>
    <w:p w14:paraId="05648A31">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本部门共有车辆1辆，其中，一般公务用车0辆、执法执勤用车1辆、特种专业技术用车0辆、业务用车0辆、其他用车0辆等。单价50万元（含）以上的通用设备0台（套），单价100万元（含）以上的专用设备0台（套）。</w:t>
      </w:r>
    </w:p>
    <w:p w14:paraId="45C84555">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62" w:firstLineChars="206"/>
        <w:jc w:val="both"/>
        <w:textAlignment w:val="auto"/>
        <w:rPr>
          <w:rFonts w:hint="eastAsia" w:ascii="仿宋" w:hAnsi="仿宋" w:eastAsia="仿宋" w:cs="仿宋"/>
          <w:b w:val="0"/>
          <w:bCs w:val="0"/>
          <w:lang w:val="en-US"/>
        </w:rPr>
      </w:pPr>
      <w:r>
        <w:rPr>
          <w:rFonts w:ascii="仿宋" w:hAnsi="仿宋" w:eastAsia="仿宋" w:cs="仿宋"/>
          <w:b/>
        </w:rPr>
        <w:t>十五、预算绩效目标设置情况说明</w:t>
      </w:r>
    </w:p>
    <w:p w14:paraId="705E1B19">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ascii="仿宋" w:hAnsi="仿宋" w:eastAsia="仿宋" w:cs="仿宋"/>
        </w:rPr>
        <w:t>2022年度，本部门整体支出纳入绩效目标管理，涉及四本预算资金15,952.08万元；本部门共19个项目纳入绩效目标管理，涉及四本预算资金合计12,653.85万元，占四本预算资金(基本支出除外)总额的比例为100%。</w:t>
      </w:r>
    </w:p>
    <w:p w14:paraId="14C62AAA">
      <w:pPr>
        <w:pStyle w:val="8"/>
        <w:tabs>
          <w:tab w:val="left" w:pos="3864"/>
          <w:tab w:val="left" w:pos="6248"/>
          <w:tab w:val="left" w:pos="7386"/>
        </w:tabs>
        <w:spacing w:before="0" w:after="0" w:line="240" w:lineRule="auto"/>
        <w:ind w:left="0" w:right="0" w:firstLine="0"/>
        <w:jc w:val="center"/>
        <w:rPr>
          <w:rFonts w:hint="eastAsia" w:ascii="仿宋" w:hAnsi="仿宋" w:eastAsia="仿宋" w:cs="仿宋"/>
          <w:b/>
          <w:bCs/>
          <w:sz w:val="36"/>
          <w:szCs w:val="36"/>
        </w:rPr>
      </w:pPr>
      <w:r>
        <w:rPr>
          <w:rFonts w:hint="eastAsia" w:ascii="仿宋" w:hAnsi="仿宋" w:eastAsia="仿宋" w:cs="仿宋"/>
          <w:b/>
          <w:bCs/>
          <w:sz w:val="36"/>
          <w:szCs w:val="36"/>
        </w:rPr>
        <w:t>第四部分 名词解释</w:t>
      </w:r>
    </w:p>
    <w:p w14:paraId="304163E3">
      <w:pPr>
        <w:pStyle w:val="8"/>
        <w:tabs>
          <w:tab w:val="left" w:pos="3864"/>
          <w:tab w:val="left" w:pos="6248"/>
          <w:tab w:val="left" w:pos="7386"/>
        </w:tabs>
        <w:spacing w:before="0" w:after="0" w:line="240" w:lineRule="auto"/>
        <w:ind w:left="440" w:leftChars="200" w:right="0" w:firstLine="659" w:firstLineChars="206"/>
        <w:jc w:val="both"/>
        <w:rPr>
          <w:rFonts w:hint="eastAsia" w:ascii="仿宋" w:hAnsi="仿宋" w:eastAsia="仿宋" w:cs="仿宋"/>
        </w:rPr>
      </w:pPr>
    </w:p>
    <w:p w14:paraId="13F026FB">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一、财政拨款</w:t>
      </w:r>
      <w:r>
        <w:rPr>
          <w:rFonts w:ascii="仿宋" w:hAnsi="仿宋" w:eastAsia="仿宋" w:cs="仿宋"/>
          <w:b/>
        </w:rPr>
        <w:t>：</w:t>
      </w:r>
      <w:r>
        <w:rPr>
          <w:rFonts w:hint="eastAsia" w:ascii="仿宋" w:hAnsi="仿宋" w:eastAsia="仿宋" w:cs="仿宋"/>
        </w:rPr>
        <w:t>单位从同级财政部门取得的各类财政拨款，包括一般公共预算拨款、政府性基金预算拨款、国有资本经营预算拨款。</w:t>
      </w:r>
    </w:p>
    <w:p w14:paraId="144344B8">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二、财政专户管理资金</w:t>
      </w:r>
      <w:r>
        <w:rPr>
          <w:rFonts w:ascii="仿宋" w:hAnsi="仿宋" w:eastAsia="仿宋" w:cs="仿宋"/>
          <w:b/>
        </w:rPr>
        <w:t>：</w:t>
      </w:r>
      <w:r>
        <w:rPr>
          <w:rFonts w:hint="eastAsia" w:ascii="仿宋" w:hAnsi="仿宋" w:eastAsia="仿宋" w:cs="仿宋"/>
        </w:rPr>
        <w:t>缴入财政专户、实行专项管理的高中以上学费、住宿费、高校委托培养费、函大、电大、夜大及短训班培训费等教育收费。</w:t>
      </w:r>
    </w:p>
    <w:p w14:paraId="769954CB">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三、单位资金</w:t>
      </w:r>
      <w:r>
        <w:rPr>
          <w:rFonts w:ascii="仿宋" w:hAnsi="仿宋" w:eastAsia="仿宋" w:cs="仿宋"/>
          <w:b/>
        </w:rPr>
        <w:t>：</w:t>
      </w:r>
      <w:r>
        <w:rPr>
          <w:rFonts w:hint="eastAsia" w:ascii="仿宋" w:hAnsi="仿宋" w:eastAsia="仿宋" w:cs="仿宋"/>
        </w:rPr>
        <w:t>除财政拨款收入和财政专户管理资金以外的收入，包括事业收入（不含教育收费）、上级补助收入、附属单位上缴收入、事业单位经营收入及其他收入（包含债务收入、投资收益等）。</w:t>
      </w:r>
    </w:p>
    <w:p w14:paraId="4C07F226">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四、基本支出</w:t>
      </w:r>
      <w:r>
        <w:rPr>
          <w:rFonts w:ascii="仿宋" w:hAnsi="仿宋" w:eastAsia="仿宋" w:cs="仿宋"/>
          <w:b/>
        </w:rPr>
        <w:t>：</w:t>
      </w:r>
      <w:r>
        <w:rPr>
          <w:rFonts w:hint="eastAsia" w:ascii="仿宋" w:hAnsi="仿宋" w:eastAsia="仿宋" w:cs="仿宋"/>
        </w:rPr>
        <w:t>指为保障机构正常运转、完成工作任务而发生的人员支出和公用支出。</w:t>
      </w:r>
    </w:p>
    <w:p w14:paraId="5EF95FDE">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五、项目支出</w:t>
      </w:r>
      <w:r>
        <w:rPr>
          <w:rFonts w:ascii="仿宋" w:hAnsi="仿宋" w:eastAsia="仿宋" w:cs="仿宋"/>
          <w:b/>
        </w:rPr>
        <w:t>：</w:t>
      </w:r>
      <w:r>
        <w:rPr>
          <w:rFonts w:hint="eastAsia" w:ascii="仿宋" w:hAnsi="仿宋" w:eastAsia="仿宋" w:cs="仿宋"/>
        </w:rPr>
        <w:t>指在基本支出之外为完成特定工作任务和事业发展目标所发生的支出。</w:t>
      </w:r>
    </w:p>
    <w:p w14:paraId="43F278F8">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六、“三公”经费</w:t>
      </w:r>
      <w:r>
        <w:rPr>
          <w:rFonts w:ascii="仿宋" w:hAnsi="仿宋" w:eastAsia="仿宋" w:cs="仿宋"/>
          <w:b/>
        </w:rPr>
        <w:t>：</w:t>
      </w:r>
      <w:r>
        <w:rPr>
          <w:rFonts w:hint="eastAsia" w:ascii="仿宋" w:hAnsi="仿宋" w:eastAsia="仿宋" w:cs="仿宋"/>
        </w:rPr>
        <w:t>指部门用一般公共预算财政拨款安排的因公出国（境）费、公务用车购置及运行维护费和公务接待费。其中，因公出国（境）费反映单位公务出国（境）的住宿费、旅费、伙食补助费、杂费、培训费等支出；公务用车购置及运行维护费反映单位公务用车购置费、燃料费、维修费、过路过桥费、保险费、安全奖励费用等支出；公务接待费反映单位按规定开支的各类公务接待（含外宾接待）支出。</w:t>
      </w:r>
    </w:p>
    <w:p w14:paraId="4785A4F8">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七、机关运行经费</w:t>
      </w:r>
      <w:r>
        <w:rPr>
          <w:rFonts w:ascii="仿宋" w:hAnsi="仿宋" w:eastAsia="仿宋" w:cs="仿宋"/>
          <w:b/>
        </w:rPr>
        <w:t>：</w:t>
      </w:r>
      <w:r>
        <w:rPr>
          <w:rFonts w:hint="eastAsia" w:ascii="仿宋" w:hAnsi="仿宋" w:eastAsia="仿宋" w:cs="仿宋"/>
        </w:rPr>
        <w:t>指行政单位（含参照公务员法管理的事业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等。</w:t>
      </w:r>
    </w:p>
    <w:p w14:paraId="6970C3AC">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八、社会保障和就业支出(类)人力资源和社会保障管理事务(款)行政运行(项)</w:t>
      </w:r>
      <w:r>
        <w:rPr>
          <w:rFonts w:ascii="仿宋" w:hAnsi="仿宋" w:eastAsia="仿宋" w:cs="仿宋"/>
          <w:b/>
        </w:rPr>
        <w:t>：</w:t>
      </w:r>
      <w:r>
        <w:rPr>
          <w:rFonts w:hint="eastAsia" w:ascii="仿宋" w:hAnsi="仿宋" w:eastAsia="仿宋" w:cs="仿宋"/>
        </w:rPr>
        <w:t>反映行政单位（包括实行公务员管理的事业单位）的基本支出。</w:t>
      </w:r>
    </w:p>
    <w:p w14:paraId="67682342">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九、社会保障和就业支出(类)人力资源和社会保障管理事务(款)机关服务(项)</w:t>
      </w:r>
      <w:r>
        <w:rPr>
          <w:rFonts w:ascii="仿宋" w:hAnsi="仿宋" w:eastAsia="仿宋" w:cs="仿宋"/>
          <w:b/>
        </w:rPr>
        <w:t>：</w:t>
      </w:r>
      <w:r>
        <w:rPr>
          <w:rFonts w:hint="eastAsia" w:ascii="仿宋" w:hAnsi="仿宋" w:eastAsia="仿宋" w:cs="仿宋"/>
        </w:rPr>
        <w:t>反映为行政单位（包括实行公务员管理的事业单位）提供后勤服务的各类后勤服务中心、医务室等附属事业单位的支出。其他事业单位的支出，凡单独设置了项级科目的，在单独设置的项级科目中反映。未单设项级科目的，在“其他”项级科目中反映。</w:t>
      </w:r>
    </w:p>
    <w:p w14:paraId="7927A96F">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十、社会保障和就业支出(类)人力资源和社会保障管理事务(款)综合业务管理(项)</w:t>
      </w:r>
      <w:r>
        <w:rPr>
          <w:rFonts w:ascii="仿宋" w:hAnsi="仿宋" w:eastAsia="仿宋" w:cs="仿宋"/>
          <w:b/>
        </w:rPr>
        <w:t>：</w:t>
      </w:r>
      <w:r>
        <w:rPr>
          <w:rFonts w:hint="eastAsia" w:ascii="仿宋" w:hAnsi="仿宋" w:eastAsia="仿宋" w:cs="仿宋"/>
        </w:rPr>
        <w:t>反映人力资源和社会保障管理方面综合性管理事务支出。</w:t>
      </w:r>
    </w:p>
    <w:p w14:paraId="60EE8D6D">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十一、社会保障和就业支出(类)人力资源和社会保障管理事务(款)劳动保障监察(项)</w:t>
      </w:r>
      <w:r>
        <w:rPr>
          <w:rFonts w:ascii="仿宋" w:hAnsi="仿宋" w:eastAsia="仿宋" w:cs="仿宋"/>
          <w:b/>
        </w:rPr>
        <w:t>：</w:t>
      </w:r>
      <w:r>
        <w:rPr>
          <w:rFonts w:hint="eastAsia" w:ascii="仿宋" w:hAnsi="仿宋" w:eastAsia="仿宋" w:cs="仿宋"/>
        </w:rPr>
        <w:t>反映劳动保障监察事务支出。</w:t>
      </w:r>
    </w:p>
    <w:p w14:paraId="1F102968">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十二、社会保障和就业支出(类)人力资源和社会保障管理事务(款)就业管理事务(项)</w:t>
      </w:r>
      <w:r>
        <w:rPr>
          <w:rFonts w:ascii="仿宋" w:hAnsi="仿宋" w:eastAsia="仿宋" w:cs="仿宋"/>
          <w:b/>
        </w:rPr>
        <w:t>：</w:t>
      </w:r>
      <w:r>
        <w:rPr>
          <w:rFonts w:hint="eastAsia" w:ascii="仿宋" w:hAnsi="仿宋" w:eastAsia="仿宋" w:cs="仿宋"/>
        </w:rPr>
        <w:t>反映就业和职业技能鉴定管理方面的支出。</w:t>
      </w:r>
    </w:p>
    <w:p w14:paraId="61571B60">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十三、社会保障和就业支出(类)人力资源和社会保障管理事务(款)社会保险业务管理事务(项)</w:t>
      </w:r>
      <w:r>
        <w:rPr>
          <w:rFonts w:ascii="仿宋" w:hAnsi="仿宋" w:eastAsia="仿宋" w:cs="仿宋"/>
          <w:b/>
        </w:rPr>
        <w:t>：</w:t>
      </w:r>
      <w:r>
        <w:rPr>
          <w:rFonts w:hint="eastAsia" w:ascii="仿宋" w:hAnsi="仿宋" w:eastAsia="仿宋" w:cs="仿宋"/>
        </w:rPr>
        <w:t>反映社会保险业务管理和基金监督方面的支出。</w:t>
      </w:r>
    </w:p>
    <w:p w14:paraId="0360EADF">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十四、社会保障和就业支出(类)人力资源和社会保障管理事务(款)社会保险经办机构(项)</w:t>
      </w:r>
      <w:r>
        <w:rPr>
          <w:rFonts w:ascii="仿宋" w:hAnsi="仿宋" w:eastAsia="仿宋" w:cs="仿宋"/>
          <w:b/>
        </w:rPr>
        <w:t>：</w:t>
      </w:r>
      <w:r>
        <w:rPr>
          <w:rFonts w:hint="eastAsia" w:ascii="仿宋" w:hAnsi="仿宋" w:eastAsia="仿宋" w:cs="仿宋"/>
        </w:rPr>
        <w:t>反映社会保险经办机构开展业务工作的支出。</w:t>
      </w:r>
    </w:p>
    <w:p w14:paraId="454CEE52">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十五、社会保障和就业支出(类)人力资源和社会保障管理事务(款)劳动关系和维权(项)</w:t>
      </w:r>
      <w:r>
        <w:rPr>
          <w:rFonts w:ascii="仿宋" w:hAnsi="仿宋" w:eastAsia="仿宋" w:cs="仿宋"/>
          <w:b/>
        </w:rPr>
        <w:t>：</w:t>
      </w:r>
      <w:r>
        <w:rPr>
          <w:rFonts w:hint="eastAsia" w:ascii="仿宋" w:hAnsi="仿宋" w:eastAsia="仿宋" w:cs="仿宋"/>
        </w:rPr>
        <w:t>反映劳动关系和维权事务支出。</w:t>
      </w:r>
    </w:p>
    <w:p w14:paraId="3C7DAE8C">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十六、社会保障和就业支出(类)人力资源和社会保障管理事务(款)劳动人事争议调解仲裁(项)</w:t>
      </w:r>
      <w:r>
        <w:rPr>
          <w:rFonts w:ascii="仿宋" w:hAnsi="仿宋" w:eastAsia="仿宋" w:cs="仿宋"/>
          <w:b/>
        </w:rPr>
        <w:t>：</w:t>
      </w:r>
      <w:r>
        <w:rPr>
          <w:rFonts w:hint="eastAsia" w:ascii="仿宋" w:hAnsi="仿宋" w:eastAsia="仿宋" w:cs="仿宋"/>
        </w:rPr>
        <w:t>反映仲裁机构实体化建设、办案经费、调解仲裁能力建设等支出。</w:t>
      </w:r>
    </w:p>
    <w:p w14:paraId="6D07BBC0">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十七、社会保障和就业支出(类)人力资源和社会保障管理事务(款)事业运行(项)</w:t>
      </w:r>
      <w:r>
        <w:rPr>
          <w:rFonts w:ascii="仿宋" w:hAnsi="仿宋" w:eastAsia="仿宋" w:cs="仿宋"/>
          <w:b/>
        </w:rPr>
        <w:t>：</w:t>
      </w:r>
      <w:r>
        <w:rPr>
          <w:rFonts w:hint="eastAsia" w:ascii="仿宋" w:hAnsi="仿宋" w:eastAsia="仿宋" w:cs="仿宋"/>
        </w:rPr>
        <w:t>反映事业单位的基本支出，不包括行政单位（包括实行公务员管理的事业单位）后勤服务中心、医务室等附属事业单位。</w:t>
      </w:r>
    </w:p>
    <w:p w14:paraId="10A1AE76">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十八、社会保障和就业支出(类)人力资源和社会保障管理事务(款)其他人力资源和社会保障管理事务支出(项)</w:t>
      </w:r>
      <w:r>
        <w:rPr>
          <w:rFonts w:ascii="仿宋" w:hAnsi="仿宋" w:eastAsia="仿宋" w:cs="仿宋"/>
          <w:b/>
        </w:rPr>
        <w:t>：</w:t>
      </w:r>
      <w:r>
        <w:rPr>
          <w:rFonts w:hint="eastAsia" w:ascii="仿宋" w:hAnsi="仿宋" w:eastAsia="仿宋" w:cs="仿宋"/>
        </w:rPr>
        <w:t>反映除上述项目以外其他用于人力资源和社会保障管理事务方面的支出。</w:t>
      </w:r>
    </w:p>
    <w:p w14:paraId="3E996683">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十九、社会保障和就业支出(类)其他生活救助(款)其他城市生活救助(项)</w:t>
      </w:r>
      <w:r>
        <w:rPr>
          <w:rFonts w:ascii="仿宋" w:hAnsi="仿宋" w:eastAsia="仿宋" w:cs="仿宋"/>
          <w:b/>
        </w:rPr>
        <w:t>：</w:t>
      </w:r>
      <w:r>
        <w:rPr>
          <w:rFonts w:hint="eastAsia" w:ascii="仿宋" w:hAnsi="仿宋" w:eastAsia="仿宋" w:cs="仿宋"/>
        </w:rPr>
        <w:t>反映除最低生活保障、临时救助、特困人员救助供养外，用于城市生活困难居民生活救助的其他支出，包括用于除优抚对象、失业人员之外城市生活困难居民的价格临时补贴支出。</w:t>
      </w:r>
    </w:p>
    <w:p w14:paraId="16182EB0">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二十、社会保障和就业支出(类)其他社会保障和就业支出(款)其他社会保障和就业支出(项)</w:t>
      </w:r>
      <w:r>
        <w:rPr>
          <w:rFonts w:ascii="仿宋" w:hAnsi="仿宋" w:eastAsia="仿宋" w:cs="仿宋"/>
          <w:b/>
        </w:rPr>
        <w:t>：</w:t>
      </w:r>
      <w:r>
        <w:rPr>
          <w:rFonts w:hint="eastAsia" w:ascii="仿宋" w:hAnsi="仿宋" w:eastAsia="仿宋" w:cs="仿宋"/>
        </w:rPr>
        <w:t>反映除上述项目以外其他用于社会保障和就业方面的支出。</w:t>
      </w:r>
    </w:p>
    <w:p w14:paraId="22D162C9">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二十一、住房保障支出(类)住房改革支出(款)住房公积金(项)</w:t>
      </w:r>
      <w:r>
        <w:rPr>
          <w:rFonts w:ascii="仿宋" w:hAnsi="仿宋" w:eastAsia="仿宋" w:cs="仿宋"/>
          <w:b/>
        </w:rPr>
        <w:t>：</w:t>
      </w:r>
      <w:r>
        <w:rPr>
          <w:rFonts w:hint="eastAsia" w:ascii="仿宋" w:hAnsi="仿宋" w:eastAsia="仿宋" w:cs="仿宋"/>
        </w:rPr>
        <w:t>反映行政事业单位按人力资源和社会保障部、财政部规定的基本工资和津贴补贴以及规定比例为职工缴纳的住房公积金。</w:t>
      </w:r>
    </w:p>
    <w:p w14:paraId="31517A79">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rPr>
        <w:t>二十二、住房保障支出(类)住房改革支出(款)购房补贴(项)</w:t>
      </w:r>
      <w:r>
        <w:rPr>
          <w:rFonts w:ascii="仿宋" w:hAnsi="仿宋" w:eastAsia="仿宋" w:cs="仿宋"/>
          <w:b/>
        </w:rPr>
        <w:t>：</w:t>
      </w:r>
      <w:r>
        <w:rPr>
          <w:rFonts w:hint="eastAsia" w:ascii="仿宋" w:hAnsi="仿宋" w:eastAsia="仿宋" w:cs="仿宋"/>
        </w:rPr>
        <w:t>反映按房改政策规定，行政事业单位向符合条件职工（含离退休人员）、军队(含武警)向转役复员离退休人员发放的用于购买住房的补贴。</w:t>
      </w:r>
    </w:p>
    <w:sectPr>
      <w:pgSz w:w="11906" w:h="16838"/>
      <w:pgMar w:top="1580" w:right="820" w:bottom="770" w:left="900" w:header="170" w:footer="280" w:gutter="0"/>
      <w:pgBorders>
        <w:top w:val="none" w:sz="0" w:space="0"/>
        <w:left w:val="none" w:sz="0" w:space="0"/>
        <w:bottom w:val="none" w:sz="0" w:space="0"/>
        <w:right w:val="none" w:sz="0" w:space="0"/>
      </w:pgBorders>
      <w:pgNumType w:fmt="numberInDash"/>
      <w:cols w:space="720" w:num="1"/>
      <w:formProt w:val="0"/>
      <w:docGrid w:linePitch="10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panose1 w:val="020B0604020202020204"/>
    <w:charset w:val="86"/>
    <w:family w:val="roman"/>
    <w:pitch w:val="default"/>
    <w:sig w:usb0="FFFFFFFF" w:usb1="E9FFFFFF" w:usb2="0000003F" w:usb3="00000000" w:csb0="603F01FF" w:csb1="FFFF0000"/>
  </w:font>
  <w:font w:name="Liberation Sans">
    <w:altName w:val="宋体"/>
    <w:panose1 w:val="020B0604020202020204"/>
    <w:charset w:val="86"/>
    <w:family w:val="roman"/>
    <w:pitch w:val="default"/>
    <w:sig w:usb0="00000000" w:usb1="00000000" w:usb2="00000021" w:usb3="00000000" w:csb0="600001BF" w:csb1="DFF70000"/>
  </w:font>
  <w:font w:name="Liberation Mono">
    <w:altName w:val="宋体"/>
    <w:panose1 w:val="02070409020205020404"/>
    <w:charset w:val="86"/>
    <w:family w:val="roman"/>
    <w:pitch w:val="default"/>
    <w:sig w:usb0="00000000" w:usb1="00000000" w:usb2="00000001" w:usb3="00000000" w:csb0="600001BF" w:csb1="DFF70000"/>
  </w:font>
  <w:font w:name="新宋体">
    <w:panose1 w:val="02010609030101010101"/>
    <w:charset w:val="86"/>
    <w:family w:val="auto"/>
    <w:pitch w:val="default"/>
    <w:sig w:usb0="0000020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roman"/>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B47E00">
    <w:pPr>
      <w:pStyle w:val="9"/>
      <w:jc w:val="center"/>
      <w:rPr>
        <w:rFonts w:hint="eastAsia" w:ascii="黑体" w:hAnsi="黑体" w:eastAsia="黑体" w:cs="黑体"/>
      </w:rPr>
    </w:pPr>
    <w:r>
      <w:rPr>
        <w:rFonts w:hint="eastAsia" w:ascii="黑体" w:hAnsi="黑体" w:eastAsia="黑体" w:cs="黑体"/>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465C0944">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v:textbox>
        </v:shape>
      </w:pic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06029E">
    <w:pPr>
      <w:pStyle w:val="9"/>
      <w:jc w:val="center"/>
    </w:pPr>
    <w:r>
      <w:rPr>
        <w:sz w:val="18"/>
      </w:rPr>
      <w:pict>
        <v:shape id="_x0000_s4104" o:spid="_x0000_s4104" o:spt="202" type="#_x0000_t202" style="position:absolute;left:0pt;margin-top:0pt;height:144pt;width:144pt;mso-position-horizontal:center;mso-position-horizontal-relative:margin;mso-wrap-style:none;z-index:251666432;mso-width-relative:page;mso-height-relative:page;" filled="f" stroked="f" coordsize="21600,21600">
          <v:path/>
          <v:fill on="f" focussize="0,0"/>
          <v:stroke on="f"/>
          <v:imagedata o:title=""/>
          <o:lock v:ext="edit" aspectratio="f"/>
          <v:textbox inset="0mm,0mm,0mm,0mm" style="mso-fit-shape-to-text:t;">
            <w:txbxContent>
              <w:p w14:paraId="5715B527">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w:t>
                </w:r>
                <w:r>
                  <w:rPr>
                    <w:rFonts w:hint="eastAsia"/>
                    <w:lang w:eastAsia="zh-CN"/>
                  </w:rPr>
                  <w:fldChar w:fldCharType="end"/>
                </w:r>
              </w:p>
            </w:txbxContent>
          </v:textbox>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50E8A1">
    <w:pPr>
      <w:pStyle w:val="9"/>
      <w:jc w:val="center"/>
    </w:pPr>
    <w:r>
      <w:rPr>
        <w:sz w:val="18"/>
      </w:rPr>
      <w:pict>
        <v:shape id="_x0000_s4105" o:spid="_x0000_s4105" o:spt="202" type="#_x0000_t202" style="position:absolute;left:0pt;margin-top:0pt;height:144pt;width:144pt;mso-position-horizontal:center;mso-position-horizontal-relative:margin;mso-wrap-style:none;z-index:251667456;mso-width-relative:page;mso-height-relative:page;" filled="f" stroked="f" coordsize="21600,21600">
          <v:path/>
          <v:fill on="f" focussize="0,0"/>
          <v:stroke on="f"/>
          <v:imagedata o:title=""/>
          <o:lock v:ext="edit" aspectratio="f"/>
          <v:textbox inset="0mm,0mm,0mm,0mm" style="mso-fit-shape-to-text:t;">
            <w:txbxContent>
              <w:p w14:paraId="1A0002B6">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12</w:t>
                </w:r>
                <w:r>
                  <w:rPr>
                    <w:rFonts w:hint="eastAsia"/>
                    <w:lang w:eastAsia="zh-CN"/>
                  </w:rPr>
                  <w:fldChar w:fldCharType="end"/>
                </w:r>
              </w:p>
            </w:txbxContent>
          </v:textbox>
        </v:shape>
      </w:pic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A94B90">
    <w:pPr>
      <w:pStyle w:val="9"/>
      <w:jc w:val="center"/>
    </w:pPr>
    <w:r>
      <w:rPr>
        <w:sz w:val="18"/>
      </w:rPr>
      <w:pict>
        <v:shape id="_x0000_s4106" o:spid="_x0000_s4106" o:spt="202" type="#_x0000_t202" style="position:absolute;left:0pt;margin-top:0pt;height:144pt;width:144pt;mso-position-horizontal:center;mso-position-horizontal-relative:margin;mso-wrap-style:none;z-index:251668480;mso-width-relative:page;mso-height-relative:page;" filled="f" stroked="f" coordsize="21600,21600">
          <v:path/>
          <v:fill on="f" focussize="0,0"/>
          <v:stroke on="f"/>
          <v:imagedata o:title=""/>
          <o:lock v:ext="edit" aspectratio="f"/>
          <v:textbox inset="0mm,0mm,0mm,0mm" style="mso-fit-shape-to-text:t;">
            <w:txbxContent>
              <w:p w14:paraId="3D0F7721">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13</w:t>
                </w:r>
                <w:r>
                  <w:rPr>
                    <w:rFonts w:hint="eastAsia"/>
                    <w:lang w:eastAsia="zh-CN"/>
                  </w:rPr>
                  <w:fldChar w:fldCharType="end"/>
                </w:r>
              </w:p>
            </w:txbxContent>
          </v:textbox>
        </v:shape>
      </w:pic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10AE26">
    <w:pPr>
      <w:pStyle w:val="9"/>
      <w:jc w:val="center"/>
    </w:pPr>
    <w:r>
      <w:rPr>
        <w:sz w:val="18"/>
      </w:rPr>
      <w:pict>
        <v:shape id="_x0000_s4107" o:spid="_x0000_s4107" o:spt="202" type="#_x0000_t202" style="position:absolute;left:0pt;margin-top:0pt;height:144pt;width:144pt;mso-position-horizontal:center;mso-position-horizontal-relative:margin;mso-wrap-style:none;z-index:251669504;mso-width-relative:page;mso-height-relative:page;" filled="f" stroked="f" coordsize="21600,21600">
          <v:path/>
          <v:fill on="f" focussize="0,0"/>
          <v:stroke on="f"/>
          <v:imagedata o:title=""/>
          <o:lock v:ext="edit" aspectratio="f"/>
          <v:textbox inset="0mm,0mm,0mm,0mm" style="mso-fit-shape-to-text:t;">
            <w:txbxContent>
              <w:p w14:paraId="5ACB71FC">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p>
            </w:txbxContent>
          </v:textbox>
        </v:shape>
      </w:pic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8D38CF">
    <w:pPr>
      <w:pStyle w:val="9"/>
      <w:jc w:val="center"/>
    </w:pPr>
    <w:r>
      <w:rPr>
        <w:sz w:val="18"/>
      </w:rPr>
      <w:pict>
        <v:shape id="_x0000_s4108" o:spid="_x0000_s4108" o:spt="202" type="#_x0000_t202" style="position:absolute;left:0pt;margin-top:0pt;height:144pt;width:144pt;mso-position-horizontal:center;mso-position-horizontal-relative:margin;mso-wrap-style:none;z-index:251670528;mso-width-relative:page;mso-height-relative:page;" filled="f" stroked="f" coordsize="21600,21600">
          <v:path/>
          <v:fill on="f" focussize="0,0"/>
          <v:stroke on="f"/>
          <v:imagedata o:title=""/>
          <o:lock v:ext="edit" aspectratio="f"/>
          <v:textbox inset="0mm,0mm,0mm,0mm" style="mso-fit-shape-to-text:t;">
            <w:txbxContent>
              <w:p w14:paraId="13A993CA">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15</w:t>
                </w:r>
                <w:r>
                  <w:rPr>
                    <w:rFonts w:hint="eastAsia"/>
                    <w:lang w:eastAsia="zh-CN"/>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6F41C9">
    <w:pPr>
      <w:pStyle w:val="9"/>
      <w:jc w:val="center"/>
      <w:rPr>
        <w:rFonts w:hint="eastAsia" w:ascii="黑体" w:hAnsi="黑体" w:eastAsia="黑体" w:cs="黑体"/>
      </w:rPr>
    </w:pPr>
    <w:r>
      <w:rPr>
        <w:rFonts w:hint="eastAsia" w:ascii="黑体" w:hAnsi="黑体" w:eastAsia="黑体" w:cs="黑体"/>
        <w:sz w:val="18"/>
      </w:rPr>
      <w:pict>
        <v:shape id="_x0000_s4113" o:spid="_x0000_s4113"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2523D0EA">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A54BEC">
    <w:pPr>
      <w:pStyle w:val="9"/>
      <w:jc w:val="center"/>
    </w:pPr>
    <w:r>
      <w:rPr>
        <w:sz w:val="18"/>
      </w:rPr>
      <w:pict>
        <v:shape id="_x0000_s4111" o:spid="_x0000_s4111"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3458945E">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0DDCED">
    <w:pPr>
      <w:pStyle w:val="9"/>
      <w:jc w:val="center"/>
    </w:pPr>
    <w:r>
      <w:rPr>
        <w:sz w:val="18"/>
      </w:rPr>
      <w:pict>
        <v:shape id="_x0000_s4112" o:spid="_x0000_s4112"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1F41C5D9">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2B3E51">
    <w:pPr>
      <w:pStyle w:val="9"/>
      <w:jc w:val="center"/>
    </w:pPr>
    <w:r>
      <w:rPr>
        <w:sz w:val="18"/>
      </w:rPr>
      <w:pict>
        <v:shape id="_x0000_s4099" o:spid="_x0000_s4099"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64433A04">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A5A475">
    <w:pPr>
      <w:pStyle w:val="9"/>
      <w:jc w:val="center"/>
    </w:pPr>
    <w:r>
      <w:rPr>
        <w:sz w:val="18"/>
      </w:rPr>
      <w:pict>
        <v:shape id="_x0000_s4100" o:spid="_x0000_s4100"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14:paraId="11BCB93F">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w:t>
                </w:r>
                <w:r>
                  <w:rPr>
                    <w:rFonts w:hint="eastAsia"/>
                    <w:lang w:eastAsia="zh-CN"/>
                  </w:rPr>
                  <w:fldChar w:fldCharType="end"/>
                </w:r>
              </w:p>
            </w:txbxContent>
          </v:textbox>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69278C">
    <w:pPr>
      <w:pStyle w:val="9"/>
      <w:jc w:val="center"/>
    </w:pPr>
    <w:r>
      <w:rPr>
        <w:sz w:val="18"/>
      </w:rPr>
      <w:pict>
        <v:shape id="_x0000_s4101" o:spid="_x0000_s4101" o:spt="202" type="#_x0000_t202" style="position:absolute;left:0pt;margin-top:0pt;height:144pt;width:144pt;mso-position-horizontal:center;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14:paraId="787952D3">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w:t>
                </w:r>
                <w:r>
                  <w:rPr>
                    <w:rFonts w:hint="eastAsia"/>
                    <w:lang w:eastAsia="zh-CN"/>
                  </w:rPr>
                  <w:fldChar w:fldCharType="end"/>
                </w:r>
              </w:p>
            </w:txbxContent>
          </v:textbox>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8A33A7">
    <w:pPr>
      <w:pStyle w:val="9"/>
      <w:jc w:val="center"/>
    </w:pPr>
    <w:r>
      <w:rPr>
        <w:sz w:val="18"/>
      </w:rPr>
      <w:pict>
        <v:shape id="_x0000_s4102" o:spid="_x0000_s4102" o:spt="202" type="#_x0000_t202" style="position:absolute;left:0pt;margin-top:0pt;height:144pt;width:144pt;mso-position-horizontal:center;mso-position-horizontal-relative:margin;mso-wrap-style:none;z-index:251664384;mso-width-relative:page;mso-height-relative:page;" filled="f" stroked="f" coordsize="21600,21600">
          <v:path/>
          <v:fill on="f" focussize="0,0"/>
          <v:stroke on="f"/>
          <v:imagedata o:title=""/>
          <o:lock v:ext="edit" aspectratio="f"/>
          <v:textbox inset="0mm,0mm,0mm,0mm" style="mso-fit-shape-to-text:t;">
            <w:txbxContent>
              <w:p w14:paraId="7A2CD34C">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w:t>
                </w:r>
                <w:r>
                  <w:rPr>
                    <w:rFonts w:hint="eastAsia"/>
                    <w:lang w:eastAsia="zh-CN"/>
                  </w:rPr>
                  <w:fldChar w:fldCharType="end"/>
                </w:r>
              </w:p>
            </w:txbxContent>
          </v:textbox>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C9F07">
    <w:pPr>
      <w:pStyle w:val="9"/>
      <w:jc w:val="center"/>
    </w:pPr>
    <w:r>
      <w:rPr>
        <w:sz w:val="18"/>
      </w:rPr>
      <w:pict>
        <v:shape id="_x0000_s4103" o:spid="_x0000_s4103" o:spt="202" type="#_x0000_t202" style="position:absolute;left:0pt;margin-top:0pt;height:144pt;width:144pt;mso-position-horizontal:center;mso-position-horizontal-relative:margin;mso-wrap-style:none;z-index:251665408;mso-width-relative:page;mso-height-relative:page;" filled="f" stroked="f" coordsize="21600,21600">
          <v:path/>
          <v:fill on="f" focussize="0,0"/>
          <v:stroke on="f"/>
          <v:imagedata o:title=""/>
          <o:lock v:ext="edit" aspectratio="f"/>
          <v:textbox inset="0mm,0mm,0mm,0mm" style="mso-fit-shape-to-text:t;">
            <w:txbxContent>
              <w:p w14:paraId="7742FD2D">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50BD40">
    <w:pPr>
      <w:pStyle w:val="10"/>
      <w:pBdr>
        <w:bottom w:val="single" w:color="000000" w:sz="4" w:space="1"/>
      </w:pBdr>
      <w:jc w:val="both"/>
      <w:rPr>
        <w:rFonts w:hint="default" w:eastAsia="Arial Unicode MS"/>
        <w:lang w:val="en-US" w:eastAsia="zh-CN"/>
      </w:rPr>
    </w:pPr>
    <w:r>
      <w:rPr>
        <w:rFonts w:hint="eastAsia"/>
        <w:lang w:val="en-US" w:eastAsia="zh-CN"/>
      </w:rPr>
      <w:t>南京市栖霞区人力资源和社会保障局</w:t>
    </w:r>
    <w:r>
      <w:t>2022年度部门预算公开</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56972A">
    <w:pPr>
      <w:pStyle w:val="10"/>
      <w:pBdr>
        <w:bottom w:val="none" w:color="auto" w:sz="0" w:space="1"/>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0"/>
  <w:autoHyphenation/>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compat>
    <w:doNotExpandShiftReturn/>
    <w:doNotWrapTextWithPunct/>
    <w:doNotUseEastAsianBreakRules/>
    <w:useFELayout/>
    <w:doNotUseIndentAsNumberingTabStop/>
    <w:useAltKinsokuLineBreakRules/>
    <w:compatSetting w:name="compatibilityMode" w:uri="http://schemas.microsoft.com/office/word" w:val="12"/>
  </w:compat>
  <w:rsids>
    <w:rsidRoot w:val="00000000"/>
    <w:rsid w:val="00064984"/>
    <w:rsid w:val="00071288"/>
    <w:rsid w:val="00071789"/>
    <w:rsid w:val="000F12AB"/>
    <w:rsid w:val="001C31F9"/>
    <w:rsid w:val="00407CA7"/>
    <w:rsid w:val="00413AD8"/>
    <w:rsid w:val="00671ED7"/>
    <w:rsid w:val="00672164"/>
    <w:rsid w:val="00867423"/>
    <w:rsid w:val="008B5B05"/>
    <w:rsid w:val="00925913"/>
    <w:rsid w:val="009965EA"/>
    <w:rsid w:val="00A61D7A"/>
    <w:rsid w:val="00A6752E"/>
    <w:rsid w:val="00BD7F33"/>
    <w:rsid w:val="00C15920"/>
    <w:rsid w:val="00C82582"/>
    <w:rsid w:val="00F12F06"/>
    <w:rsid w:val="00FA3233"/>
    <w:rsid w:val="010F1E77"/>
    <w:rsid w:val="01200B85"/>
    <w:rsid w:val="012323F2"/>
    <w:rsid w:val="01250615"/>
    <w:rsid w:val="012A50BF"/>
    <w:rsid w:val="015B071F"/>
    <w:rsid w:val="01661111"/>
    <w:rsid w:val="017E3D30"/>
    <w:rsid w:val="01875334"/>
    <w:rsid w:val="018E7014"/>
    <w:rsid w:val="019803DB"/>
    <w:rsid w:val="01C21D36"/>
    <w:rsid w:val="01C22655"/>
    <w:rsid w:val="01CD5A6A"/>
    <w:rsid w:val="01D4677F"/>
    <w:rsid w:val="01F17DF5"/>
    <w:rsid w:val="022643FE"/>
    <w:rsid w:val="0231361C"/>
    <w:rsid w:val="023277C7"/>
    <w:rsid w:val="02420B21"/>
    <w:rsid w:val="026604FF"/>
    <w:rsid w:val="027F398B"/>
    <w:rsid w:val="02A822D0"/>
    <w:rsid w:val="02B14230"/>
    <w:rsid w:val="02C41DBA"/>
    <w:rsid w:val="02D43672"/>
    <w:rsid w:val="02D56677"/>
    <w:rsid w:val="02DD471D"/>
    <w:rsid w:val="02DF2FA6"/>
    <w:rsid w:val="02E539E2"/>
    <w:rsid w:val="02E8449D"/>
    <w:rsid w:val="02EB5F67"/>
    <w:rsid w:val="02F513AC"/>
    <w:rsid w:val="0306289F"/>
    <w:rsid w:val="03121471"/>
    <w:rsid w:val="03126CBF"/>
    <w:rsid w:val="033F3F8A"/>
    <w:rsid w:val="03453111"/>
    <w:rsid w:val="03635EB9"/>
    <w:rsid w:val="03673847"/>
    <w:rsid w:val="03690F36"/>
    <w:rsid w:val="03793778"/>
    <w:rsid w:val="039F7320"/>
    <w:rsid w:val="03A06F63"/>
    <w:rsid w:val="03A76AFB"/>
    <w:rsid w:val="03D04B72"/>
    <w:rsid w:val="03D2638C"/>
    <w:rsid w:val="03D34A4B"/>
    <w:rsid w:val="03F86EFB"/>
    <w:rsid w:val="04156348"/>
    <w:rsid w:val="042D0AE6"/>
    <w:rsid w:val="04301AF9"/>
    <w:rsid w:val="043C03D6"/>
    <w:rsid w:val="044E689B"/>
    <w:rsid w:val="045E5FB7"/>
    <w:rsid w:val="046D688B"/>
    <w:rsid w:val="0495610D"/>
    <w:rsid w:val="04AD7D7D"/>
    <w:rsid w:val="04DF580C"/>
    <w:rsid w:val="04E54727"/>
    <w:rsid w:val="04EA46EB"/>
    <w:rsid w:val="04FC61BF"/>
    <w:rsid w:val="05031920"/>
    <w:rsid w:val="05185546"/>
    <w:rsid w:val="052126A9"/>
    <w:rsid w:val="0524518E"/>
    <w:rsid w:val="05247FC3"/>
    <w:rsid w:val="05346113"/>
    <w:rsid w:val="05423E9C"/>
    <w:rsid w:val="05600A24"/>
    <w:rsid w:val="057525F6"/>
    <w:rsid w:val="057D4E99"/>
    <w:rsid w:val="05843580"/>
    <w:rsid w:val="058C526F"/>
    <w:rsid w:val="0598316E"/>
    <w:rsid w:val="059F005F"/>
    <w:rsid w:val="05AB4AE4"/>
    <w:rsid w:val="05BD2716"/>
    <w:rsid w:val="05BE0290"/>
    <w:rsid w:val="05C26309"/>
    <w:rsid w:val="05C73A91"/>
    <w:rsid w:val="05DB339C"/>
    <w:rsid w:val="05FE3016"/>
    <w:rsid w:val="06006806"/>
    <w:rsid w:val="0603001C"/>
    <w:rsid w:val="060D1C4C"/>
    <w:rsid w:val="061C50DF"/>
    <w:rsid w:val="06230B92"/>
    <w:rsid w:val="063A5C0D"/>
    <w:rsid w:val="06542957"/>
    <w:rsid w:val="0681129C"/>
    <w:rsid w:val="06814BC1"/>
    <w:rsid w:val="069443D9"/>
    <w:rsid w:val="0695552F"/>
    <w:rsid w:val="06C82C74"/>
    <w:rsid w:val="06C87B62"/>
    <w:rsid w:val="06CE7B40"/>
    <w:rsid w:val="06CF29F0"/>
    <w:rsid w:val="06DF6D8E"/>
    <w:rsid w:val="06F64F39"/>
    <w:rsid w:val="072A453E"/>
    <w:rsid w:val="073A470E"/>
    <w:rsid w:val="074746B7"/>
    <w:rsid w:val="07502153"/>
    <w:rsid w:val="07520D7A"/>
    <w:rsid w:val="075575FE"/>
    <w:rsid w:val="07580A5A"/>
    <w:rsid w:val="07605D4D"/>
    <w:rsid w:val="07656047"/>
    <w:rsid w:val="077C711D"/>
    <w:rsid w:val="0791508D"/>
    <w:rsid w:val="079361A1"/>
    <w:rsid w:val="079544D8"/>
    <w:rsid w:val="07BE5639"/>
    <w:rsid w:val="07C509DD"/>
    <w:rsid w:val="07E94F52"/>
    <w:rsid w:val="07ED0853"/>
    <w:rsid w:val="0802783B"/>
    <w:rsid w:val="08031AA7"/>
    <w:rsid w:val="0806186F"/>
    <w:rsid w:val="081B2715"/>
    <w:rsid w:val="082E3E50"/>
    <w:rsid w:val="083365CC"/>
    <w:rsid w:val="083B723A"/>
    <w:rsid w:val="084A66D7"/>
    <w:rsid w:val="08582C83"/>
    <w:rsid w:val="0860441B"/>
    <w:rsid w:val="086A0004"/>
    <w:rsid w:val="088901F8"/>
    <w:rsid w:val="08913758"/>
    <w:rsid w:val="08A333FC"/>
    <w:rsid w:val="08B16290"/>
    <w:rsid w:val="08BD1AAD"/>
    <w:rsid w:val="08D342E7"/>
    <w:rsid w:val="08E134F8"/>
    <w:rsid w:val="08FC0605"/>
    <w:rsid w:val="08FE52B0"/>
    <w:rsid w:val="090F5FB7"/>
    <w:rsid w:val="09165D85"/>
    <w:rsid w:val="092660BA"/>
    <w:rsid w:val="09335ED1"/>
    <w:rsid w:val="093E6258"/>
    <w:rsid w:val="096204B4"/>
    <w:rsid w:val="096B0C35"/>
    <w:rsid w:val="09755324"/>
    <w:rsid w:val="09891979"/>
    <w:rsid w:val="098926B4"/>
    <w:rsid w:val="09984875"/>
    <w:rsid w:val="09C976A3"/>
    <w:rsid w:val="09D842BB"/>
    <w:rsid w:val="09E82283"/>
    <w:rsid w:val="09EB3C7D"/>
    <w:rsid w:val="09F032D5"/>
    <w:rsid w:val="09F45579"/>
    <w:rsid w:val="09FE0C6E"/>
    <w:rsid w:val="0A097E66"/>
    <w:rsid w:val="0A0C628A"/>
    <w:rsid w:val="0A112BB9"/>
    <w:rsid w:val="0A1D215F"/>
    <w:rsid w:val="0A2639C8"/>
    <w:rsid w:val="0A3F45FE"/>
    <w:rsid w:val="0A401C98"/>
    <w:rsid w:val="0A7F08D2"/>
    <w:rsid w:val="0A964BFD"/>
    <w:rsid w:val="0AA075CB"/>
    <w:rsid w:val="0AAE2A44"/>
    <w:rsid w:val="0AC21E5D"/>
    <w:rsid w:val="0AC55FA1"/>
    <w:rsid w:val="0ADA70C2"/>
    <w:rsid w:val="0AFD463B"/>
    <w:rsid w:val="0B05614C"/>
    <w:rsid w:val="0B134992"/>
    <w:rsid w:val="0B160131"/>
    <w:rsid w:val="0B230AE7"/>
    <w:rsid w:val="0B2A7862"/>
    <w:rsid w:val="0B307A4D"/>
    <w:rsid w:val="0B392278"/>
    <w:rsid w:val="0B7D689F"/>
    <w:rsid w:val="0B813D25"/>
    <w:rsid w:val="0B830273"/>
    <w:rsid w:val="0B89728A"/>
    <w:rsid w:val="0B927AE0"/>
    <w:rsid w:val="0BAC43D1"/>
    <w:rsid w:val="0BBA5B2E"/>
    <w:rsid w:val="0BC71572"/>
    <w:rsid w:val="0BCF6DAD"/>
    <w:rsid w:val="0BF41C52"/>
    <w:rsid w:val="0C047996"/>
    <w:rsid w:val="0C163DEC"/>
    <w:rsid w:val="0C2215AA"/>
    <w:rsid w:val="0C276CFA"/>
    <w:rsid w:val="0C6536DB"/>
    <w:rsid w:val="0C797590"/>
    <w:rsid w:val="0C8331D2"/>
    <w:rsid w:val="0C887036"/>
    <w:rsid w:val="0CA85DF1"/>
    <w:rsid w:val="0CD230A9"/>
    <w:rsid w:val="0CD65166"/>
    <w:rsid w:val="0CDB2BBC"/>
    <w:rsid w:val="0CE84C0B"/>
    <w:rsid w:val="0CEF2113"/>
    <w:rsid w:val="0CEF2581"/>
    <w:rsid w:val="0CF6511F"/>
    <w:rsid w:val="0D05225F"/>
    <w:rsid w:val="0D135B57"/>
    <w:rsid w:val="0D261419"/>
    <w:rsid w:val="0D5C0A4E"/>
    <w:rsid w:val="0D617032"/>
    <w:rsid w:val="0D6C5D61"/>
    <w:rsid w:val="0D710964"/>
    <w:rsid w:val="0D760FDB"/>
    <w:rsid w:val="0D7F345D"/>
    <w:rsid w:val="0D967B5D"/>
    <w:rsid w:val="0DAC0D2B"/>
    <w:rsid w:val="0DC6242A"/>
    <w:rsid w:val="0DD06A00"/>
    <w:rsid w:val="0DEA4D10"/>
    <w:rsid w:val="0DF26A45"/>
    <w:rsid w:val="0DFC3CDF"/>
    <w:rsid w:val="0DFD772C"/>
    <w:rsid w:val="0DFF5826"/>
    <w:rsid w:val="0E1F1C4F"/>
    <w:rsid w:val="0E27451D"/>
    <w:rsid w:val="0E360EBF"/>
    <w:rsid w:val="0E446C91"/>
    <w:rsid w:val="0E5E7568"/>
    <w:rsid w:val="0E662847"/>
    <w:rsid w:val="0E931E6B"/>
    <w:rsid w:val="0E94230E"/>
    <w:rsid w:val="0E9B0E3D"/>
    <w:rsid w:val="0EE37775"/>
    <w:rsid w:val="0EEB14E4"/>
    <w:rsid w:val="0EFE25F0"/>
    <w:rsid w:val="0F074533"/>
    <w:rsid w:val="0F126197"/>
    <w:rsid w:val="0F160696"/>
    <w:rsid w:val="0F196D84"/>
    <w:rsid w:val="0F35442E"/>
    <w:rsid w:val="0F5D08F2"/>
    <w:rsid w:val="0F636360"/>
    <w:rsid w:val="0F6874F8"/>
    <w:rsid w:val="0F722DC1"/>
    <w:rsid w:val="0F807B33"/>
    <w:rsid w:val="0F8F17E6"/>
    <w:rsid w:val="0F951429"/>
    <w:rsid w:val="0FA12FE2"/>
    <w:rsid w:val="0FA87597"/>
    <w:rsid w:val="0FB02B15"/>
    <w:rsid w:val="0FB21F29"/>
    <w:rsid w:val="0FB47D1E"/>
    <w:rsid w:val="0FCE598D"/>
    <w:rsid w:val="0FD04F5B"/>
    <w:rsid w:val="0FEF37CA"/>
    <w:rsid w:val="0FF3733C"/>
    <w:rsid w:val="100928FC"/>
    <w:rsid w:val="10201C61"/>
    <w:rsid w:val="10223EE6"/>
    <w:rsid w:val="1027035F"/>
    <w:rsid w:val="102A69EF"/>
    <w:rsid w:val="103D6600"/>
    <w:rsid w:val="10566122"/>
    <w:rsid w:val="106204CB"/>
    <w:rsid w:val="10A90FB7"/>
    <w:rsid w:val="10EE0376"/>
    <w:rsid w:val="10F05AC0"/>
    <w:rsid w:val="11037A82"/>
    <w:rsid w:val="1106739D"/>
    <w:rsid w:val="11092167"/>
    <w:rsid w:val="110C3973"/>
    <w:rsid w:val="110D47B0"/>
    <w:rsid w:val="11110225"/>
    <w:rsid w:val="111930E1"/>
    <w:rsid w:val="11252430"/>
    <w:rsid w:val="1143676B"/>
    <w:rsid w:val="11471791"/>
    <w:rsid w:val="11566852"/>
    <w:rsid w:val="11665F46"/>
    <w:rsid w:val="11731E49"/>
    <w:rsid w:val="117C1012"/>
    <w:rsid w:val="11872569"/>
    <w:rsid w:val="118B4C58"/>
    <w:rsid w:val="11AB09B5"/>
    <w:rsid w:val="11C36B1F"/>
    <w:rsid w:val="11C52DC5"/>
    <w:rsid w:val="11F13A70"/>
    <w:rsid w:val="11F221C7"/>
    <w:rsid w:val="11F2605E"/>
    <w:rsid w:val="11F724E3"/>
    <w:rsid w:val="120D722B"/>
    <w:rsid w:val="120E398D"/>
    <w:rsid w:val="122227BF"/>
    <w:rsid w:val="12313173"/>
    <w:rsid w:val="12313682"/>
    <w:rsid w:val="12417561"/>
    <w:rsid w:val="124507C4"/>
    <w:rsid w:val="125C02AF"/>
    <w:rsid w:val="12613C4A"/>
    <w:rsid w:val="12747306"/>
    <w:rsid w:val="128157F4"/>
    <w:rsid w:val="12B566A2"/>
    <w:rsid w:val="12BB25EA"/>
    <w:rsid w:val="12C448B1"/>
    <w:rsid w:val="12C80F12"/>
    <w:rsid w:val="12F05187"/>
    <w:rsid w:val="12F12F8E"/>
    <w:rsid w:val="13142710"/>
    <w:rsid w:val="1335650B"/>
    <w:rsid w:val="133E1FA2"/>
    <w:rsid w:val="134640CA"/>
    <w:rsid w:val="1393557C"/>
    <w:rsid w:val="139377AA"/>
    <w:rsid w:val="13A44407"/>
    <w:rsid w:val="13BF1F88"/>
    <w:rsid w:val="13D61754"/>
    <w:rsid w:val="13E2730D"/>
    <w:rsid w:val="13F85ED3"/>
    <w:rsid w:val="140626B0"/>
    <w:rsid w:val="140C350F"/>
    <w:rsid w:val="14176DEC"/>
    <w:rsid w:val="14207DA2"/>
    <w:rsid w:val="142101C9"/>
    <w:rsid w:val="1426656E"/>
    <w:rsid w:val="143016E3"/>
    <w:rsid w:val="143164E8"/>
    <w:rsid w:val="14341A45"/>
    <w:rsid w:val="14677E98"/>
    <w:rsid w:val="146856DB"/>
    <w:rsid w:val="14933F94"/>
    <w:rsid w:val="14A601B4"/>
    <w:rsid w:val="14AA0D30"/>
    <w:rsid w:val="14BA3B44"/>
    <w:rsid w:val="1504334D"/>
    <w:rsid w:val="15085477"/>
    <w:rsid w:val="15301F7D"/>
    <w:rsid w:val="15510701"/>
    <w:rsid w:val="15664CCA"/>
    <w:rsid w:val="15751E1E"/>
    <w:rsid w:val="159E0364"/>
    <w:rsid w:val="15A6321E"/>
    <w:rsid w:val="15A93A1E"/>
    <w:rsid w:val="15B93CF7"/>
    <w:rsid w:val="15BC393E"/>
    <w:rsid w:val="15D36B14"/>
    <w:rsid w:val="16053674"/>
    <w:rsid w:val="16146EAD"/>
    <w:rsid w:val="161A451C"/>
    <w:rsid w:val="161E395E"/>
    <w:rsid w:val="1621543B"/>
    <w:rsid w:val="1624624B"/>
    <w:rsid w:val="16362556"/>
    <w:rsid w:val="163E1726"/>
    <w:rsid w:val="164E09AC"/>
    <w:rsid w:val="165D4EE7"/>
    <w:rsid w:val="165F31F4"/>
    <w:rsid w:val="1668038E"/>
    <w:rsid w:val="167F1A6B"/>
    <w:rsid w:val="16971C37"/>
    <w:rsid w:val="16BC7A59"/>
    <w:rsid w:val="16BE14E7"/>
    <w:rsid w:val="16BE34FA"/>
    <w:rsid w:val="16E22E32"/>
    <w:rsid w:val="16ED632E"/>
    <w:rsid w:val="1717031D"/>
    <w:rsid w:val="171E4E0F"/>
    <w:rsid w:val="174C5C53"/>
    <w:rsid w:val="175D47C3"/>
    <w:rsid w:val="17A3379A"/>
    <w:rsid w:val="17AA17F9"/>
    <w:rsid w:val="17BC2D29"/>
    <w:rsid w:val="17CE15BC"/>
    <w:rsid w:val="17E30A34"/>
    <w:rsid w:val="18001707"/>
    <w:rsid w:val="1808589E"/>
    <w:rsid w:val="18222DA8"/>
    <w:rsid w:val="18272F04"/>
    <w:rsid w:val="183338BA"/>
    <w:rsid w:val="18473583"/>
    <w:rsid w:val="18524953"/>
    <w:rsid w:val="186600A5"/>
    <w:rsid w:val="18794B37"/>
    <w:rsid w:val="18881E90"/>
    <w:rsid w:val="188B47DF"/>
    <w:rsid w:val="18916DBC"/>
    <w:rsid w:val="18AA3C15"/>
    <w:rsid w:val="18C07826"/>
    <w:rsid w:val="18C459C9"/>
    <w:rsid w:val="18C77023"/>
    <w:rsid w:val="18D61672"/>
    <w:rsid w:val="18EF66F3"/>
    <w:rsid w:val="18FD3C01"/>
    <w:rsid w:val="19195D82"/>
    <w:rsid w:val="191C7DE1"/>
    <w:rsid w:val="19343FC3"/>
    <w:rsid w:val="19414FE0"/>
    <w:rsid w:val="194A216C"/>
    <w:rsid w:val="194C63DF"/>
    <w:rsid w:val="19517451"/>
    <w:rsid w:val="196D1879"/>
    <w:rsid w:val="19894C4A"/>
    <w:rsid w:val="19902294"/>
    <w:rsid w:val="199B578D"/>
    <w:rsid w:val="199D3E22"/>
    <w:rsid w:val="19A676CD"/>
    <w:rsid w:val="19B34CEE"/>
    <w:rsid w:val="19C57B31"/>
    <w:rsid w:val="19CE54E8"/>
    <w:rsid w:val="19DA0E66"/>
    <w:rsid w:val="1A0868DE"/>
    <w:rsid w:val="1A1F3D9C"/>
    <w:rsid w:val="1A386BB6"/>
    <w:rsid w:val="1A3E0B9C"/>
    <w:rsid w:val="1A641248"/>
    <w:rsid w:val="1A69798E"/>
    <w:rsid w:val="1A6B178B"/>
    <w:rsid w:val="1A777E45"/>
    <w:rsid w:val="1A980FA1"/>
    <w:rsid w:val="1AB47408"/>
    <w:rsid w:val="1AD90120"/>
    <w:rsid w:val="1ADD7704"/>
    <w:rsid w:val="1AEB035A"/>
    <w:rsid w:val="1AF0114F"/>
    <w:rsid w:val="1B0C3664"/>
    <w:rsid w:val="1B136BC2"/>
    <w:rsid w:val="1B1C5890"/>
    <w:rsid w:val="1B1D0ABE"/>
    <w:rsid w:val="1B2F4D83"/>
    <w:rsid w:val="1B304188"/>
    <w:rsid w:val="1B363B76"/>
    <w:rsid w:val="1B394ECA"/>
    <w:rsid w:val="1B401513"/>
    <w:rsid w:val="1B6F2A95"/>
    <w:rsid w:val="1B7011A6"/>
    <w:rsid w:val="1B785235"/>
    <w:rsid w:val="1B792ACF"/>
    <w:rsid w:val="1B840862"/>
    <w:rsid w:val="1B894395"/>
    <w:rsid w:val="1BB55613"/>
    <w:rsid w:val="1BC50E0F"/>
    <w:rsid w:val="1BC6758D"/>
    <w:rsid w:val="1BC84BF9"/>
    <w:rsid w:val="1BCA1AE9"/>
    <w:rsid w:val="1BD968B0"/>
    <w:rsid w:val="1BE008E5"/>
    <w:rsid w:val="1BE426E0"/>
    <w:rsid w:val="1BEF5EDC"/>
    <w:rsid w:val="1BF3045F"/>
    <w:rsid w:val="1C0C63DC"/>
    <w:rsid w:val="1C171374"/>
    <w:rsid w:val="1C2E7658"/>
    <w:rsid w:val="1C3911E9"/>
    <w:rsid w:val="1C460024"/>
    <w:rsid w:val="1C4928ED"/>
    <w:rsid w:val="1C545CAF"/>
    <w:rsid w:val="1C706707"/>
    <w:rsid w:val="1C8F4549"/>
    <w:rsid w:val="1C923280"/>
    <w:rsid w:val="1C9B1094"/>
    <w:rsid w:val="1C9D7829"/>
    <w:rsid w:val="1CA25487"/>
    <w:rsid w:val="1CAD7144"/>
    <w:rsid w:val="1CD05B49"/>
    <w:rsid w:val="1CD53375"/>
    <w:rsid w:val="1CD770E1"/>
    <w:rsid w:val="1CDF3C35"/>
    <w:rsid w:val="1CE24559"/>
    <w:rsid w:val="1CE7284C"/>
    <w:rsid w:val="1CED64E7"/>
    <w:rsid w:val="1CF655C7"/>
    <w:rsid w:val="1CF70CE3"/>
    <w:rsid w:val="1D0E4D1B"/>
    <w:rsid w:val="1D0F64B4"/>
    <w:rsid w:val="1D103F06"/>
    <w:rsid w:val="1D201166"/>
    <w:rsid w:val="1D3214B5"/>
    <w:rsid w:val="1D383DB3"/>
    <w:rsid w:val="1D387361"/>
    <w:rsid w:val="1D387D1B"/>
    <w:rsid w:val="1D5A4782"/>
    <w:rsid w:val="1D623037"/>
    <w:rsid w:val="1D672CB3"/>
    <w:rsid w:val="1D7C0925"/>
    <w:rsid w:val="1D817975"/>
    <w:rsid w:val="1D906641"/>
    <w:rsid w:val="1D93356C"/>
    <w:rsid w:val="1D951979"/>
    <w:rsid w:val="1DA8336C"/>
    <w:rsid w:val="1DAF110E"/>
    <w:rsid w:val="1DB61054"/>
    <w:rsid w:val="1DB87467"/>
    <w:rsid w:val="1DC94431"/>
    <w:rsid w:val="1DD028C9"/>
    <w:rsid w:val="1DF402E5"/>
    <w:rsid w:val="1E107489"/>
    <w:rsid w:val="1E120047"/>
    <w:rsid w:val="1E2456FC"/>
    <w:rsid w:val="1E2B042A"/>
    <w:rsid w:val="1E387717"/>
    <w:rsid w:val="1E4314E9"/>
    <w:rsid w:val="1E5227F5"/>
    <w:rsid w:val="1E5939DF"/>
    <w:rsid w:val="1E5B1486"/>
    <w:rsid w:val="1E6C2CB1"/>
    <w:rsid w:val="1E802C45"/>
    <w:rsid w:val="1E845937"/>
    <w:rsid w:val="1E86604F"/>
    <w:rsid w:val="1E8B2478"/>
    <w:rsid w:val="1EA55F87"/>
    <w:rsid w:val="1EB14C1F"/>
    <w:rsid w:val="1EBB4C20"/>
    <w:rsid w:val="1EC57AB3"/>
    <w:rsid w:val="1ECE40F1"/>
    <w:rsid w:val="1EF33AAB"/>
    <w:rsid w:val="1EF93282"/>
    <w:rsid w:val="1EFC05DA"/>
    <w:rsid w:val="1F242409"/>
    <w:rsid w:val="1F316BB4"/>
    <w:rsid w:val="1F336463"/>
    <w:rsid w:val="1F342CDC"/>
    <w:rsid w:val="1F4E1AE0"/>
    <w:rsid w:val="1F5838AB"/>
    <w:rsid w:val="1F721347"/>
    <w:rsid w:val="1F724421"/>
    <w:rsid w:val="1F8122F8"/>
    <w:rsid w:val="1F8B39C7"/>
    <w:rsid w:val="1F8C1569"/>
    <w:rsid w:val="1FA17CC2"/>
    <w:rsid w:val="1FD5645B"/>
    <w:rsid w:val="1FD866E0"/>
    <w:rsid w:val="1FEA282E"/>
    <w:rsid w:val="1FF92872"/>
    <w:rsid w:val="1FFE4976"/>
    <w:rsid w:val="200945DD"/>
    <w:rsid w:val="200B03E4"/>
    <w:rsid w:val="200E293D"/>
    <w:rsid w:val="201802D4"/>
    <w:rsid w:val="203E1A00"/>
    <w:rsid w:val="20571955"/>
    <w:rsid w:val="20594713"/>
    <w:rsid w:val="20623C07"/>
    <w:rsid w:val="20632091"/>
    <w:rsid w:val="20900DEF"/>
    <w:rsid w:val="209B6228"/>
    <w:rsid w:val="20C60ED2"/>
    <w:rsid w:val="20C936CA"/>
    <w:rsid w:val="20CA3D8E"/>
    <w:rsid w:val="20D220E2"/>
    <w:rsid w:val="20F544F1"/>
    <w:rsid w:val="21203D8A"/>
    <w:rsid w:val="2148186B"/>
    <w:rsid w:val="21776D10"/>
    <w:rsid w:val="21866291"/>
    <w:rsid w:val="218F0CEB"/>
    <w:rsid w:val="218F78F2"/>
    <w:rsid w:val="21A55BAA"/>
    <w:rsid w:val="21D50133"/>
    <w:rsid w:val="21EA64FE"/>
    <w:rsid w:val="223D4452"/>
    <w:rsid w:val="223F0861"/>
    <w:rsid w:val="224F77DA"/>
    <w:rsid w:val="227347E3"/>
    <w:rsid w:val="227D4749"/>
    <w:rsid w:val="22812FB7"/>
    <w:rsid w:val="229E476C"/>
    <w:rsid w:val="22B66C67"/>
    <w:rsid w:val="22B96619"/>
    <w:rsid w:val="22C32A6D"/>
    <w:rsid w:val="22C9349D"/>
    <w:rsid w:val="22CF4CB9"/>
    <w:rsid w:val="22E5714F"/>
    <w:rsid w:val="22E640D2"/>
    <w:rsid w:val="22F9307D"/>
    <w:rsid w:val="23017A9F"/>
    <w:rsid w:val="23073234"/>
    <w:rsid w:val="23153D35"/>
    <w:rsid w:val="231859C4"/>
    <w:rsid w:val="233651B2"/>
    <w:rsid w:val="233C5C01"/>
    <w:rsid w:val="234F51B0"/>
    <w:rsid w:val="23655593"/>
    <w:rsid w:val="237119E0"/>
    <w:rsid w:val="23873CA0"/>
    <w:rsid w:val="239B7C6E"/>
    <w:rsid w:val="23A668C2"/>
    <w:rsid w:val="23C56A83"/>
    <w:rsid w:val="23CC14AA"/>
    <w:rsid w:val="23D87A5D"/>
    <w:rsid w:val="23F81D1C"/>
    <w:rsid w:val="23F87AE8"/>
    <w:rsid w:val="24004EF0"/>
    <w:rsid w:val="241C168B"/>
    <w:rsid w:val="242403FF"/>
    <w:rsid w:val="24361C71"/>
    <w:rsid w:val="2443382C"/>
    <w:rsid w:val="244706D0"/>
    <w:rsid w:val="244E4876"/>
    <w:rsid w:val="2455798C"/>
    <w:rsid w:val="246E4FE1"/>
    <w:rsid w:val="247771B1"/>
    <w:rsid w:val="24797436"/>
    <w:rsid w:val="24893698"/>
    <w:rsid w:val="248A0DA1"/>
    <w:rsid w:val="248B0DC9"/>
    <w:rsid w:val="24EF440E"/>
    <w:rsid w:val="25191A92"/>
    <w:rsid w:val="25290357"/>
    <w:rsid w:val="253C3B25"/>
    <w:rsid w:val="255657E1"/>
    <w:rsid w:val="255973A9"/>
    <w:rsid w:val="255F5B0A"/>
    <w:rsid w:val="2562495D"/>
    <w:rsid w:val="2565212F"/>
    <w:rsid w:val="25664EB1"/>
    <w:rsid w:val="2573629D"/>
    <w:rsid w:val="257B7E43"/>
    <w:rsid w:val="257E4B14"/>
    <w:rsid w:val="257F631A"/>
    <w:rsid w:val="2581181F"/>
    <w:rsid w:val="258471C2"/>
    <w:rsid w:val="258B7C76"/>
    <w:rsid w:val="259D492D"/>
    <w:rsid w:val="25A120E6"/>
    <w:rsid w:val="25A62926"/>
    <w:rsid w:val="25A7022D"/>
    <w:rsid w:val="25AA772C"/>
    <w:rsid w:val="25BD0276"/>
    <w:rsid w:val="25E2513A"/>
    <w:rsid w:val="25F45922"/>
    <w:rsid w:val="25FD2F48"/>
    <w:rsid w:val="260419A0"/>
    <w:rsid w:val="262D4206"/>
    <w:rsid w:val="262E21CA"/>
    <w:rsid w:val="2650449B"/>
    <w:rsid w:val="26523500"/>
    <w:rsid w:val="26713F63"/>
    <w:rsid w:val="26753166"/>
    <w:rsid w:val="267C5A99"/>
    <w:rsid w:val="2682148D"/>
    <w:rsid w:val="26874807"/>
    <w:rsid w:val="268D22B5"/>
    <w:rsid w:val="269240CC"/>
    <w:rsid w:val="26955595"/>
    <w:rsid w:val="269A47B4"/>
    <w:rsid w:val="26CC2C30"/>
    <w:rsid w:val="26EC7F5B"/>
    <w:rsid w:val="27175BDC"/>
    <w:rsid w:val="271B5FAA"/>
    <w:rsid w:val="271E071C"/>
    <w:rsid w:val="272B00CD"/>
    <w:rsid w:val="27381EB7"/>
    <w:rsid w:val="27391B86"/>
    <w:rsid w:val="27504A85"/>
    <w:rsid w:val="275E5E47"/>
    <w:rsid w:val="27924AA1"/>
    <w:rsid w:val="27962E21"/>
    <w:rsid w:val="2796479F"/>
    <w:rsid w:val="279768B3"/>
    <w:rsid w:val="279A19EA"/>
    <w:rsid w:val="279C172C"/>
    <w:rsid w:val="27A565BD"/>
    <w:rsid w:val="27B169B4"/>
    <w:rsid w:val="27B911ED"/>
    <w:rsid w:val="27C54989"/>
    <w:rsid w:val="27D27F60"/>
    <w:rsid w:val="27E744FA"/>
    <w:rsid w:val="27E83986"/>
    <w:rsid w:val="27F83B89"/>
    <w:rsid w:val="27FE146D"/>
    <w:rsid w:val="283A041C"/>
    <w:rsid w:val="283E36E3"/>
    <w:rsid w:val="284675E2"/>
    <w:rsid w:val="284E0B22"/>
    <w:rsid w:val="28543497"/>
    <w:rsid w:val="285964FE"/>
    <w:rsid w:val="28630B61"/>
    <w:rsid w:val="286C012F"/>
    <w:rsid w:val="28801A49"/>
    <w:rsid w:val="288A740B"/>
    <w:rsid w:val="289B5942"/>
    <w:rsid w:val="289F43E5"/>
    <w:rsid w:val="28B77612"/>
    <w:rsid w:val="28BB465F"/>
    <w:rsid w:val="28DD5583"/>
    <w:rsid w:val="28EA0128"/>
    <w:rsid w:val="28EE3B49"/>
    <w:rsid w:val="28FF185C"/>
    <w:rsid w:val="29012269"/>
    <w:rsid w:val="290B3CDD"/>
    <w:rsid w:val="291451AB"/>
    <w:rsid w:val="29157417"/>
    <w:rsid w:val="291E50DC"/>
    <w:rsid w:val="29285E0F"/>
    <w:rsid w:val="29324D22"/>
    <w:rsid w:val="293D797A"/>
    <w:rsid w:val="29505C1F"/>
    <w:rsid w:val="29516A39"/>
    <w:rsid w:val="29590599"/>
    <w:rsid w:val="295D585C"/>
    <w:rsid w:val="29632CC6"/>
    <w:rsid w:val="297158AB"/>
    <w:rsid w:val="29807966"/>
    <w:rsid w:val="298714AD"/>
    <w:rsid w:val="29C02FCD"/>
    <w:rsid w:val="29C10231"/>
    <w:rsid w:val="29C63807"/>
    <w:rsid w:val="29D82305"/>
    <w:rsid w:val="29EB45D3"/>
    <w:rsid w:val="29F940E1"/>
    <w:rsid w:val="2A0312F6"/>
    <w:rsid w:val="2A07685B"/>
    <w:rsid w:val="2A2569D8"/>
    <w:rsid w:val="2A2F7528"/>
    <w:rsid w:val="2A392EFC"/>
    <w:rsid w:val="2A3E46F3"/>
    <w:rsid w:val="2A5338A7"/>
    <w:rsid w:val="2A7975D0"/>
    <w:rsid w:val="2A7B46D0"/>
    <w:rsid w:val="2A7E694A"/>
    <w:rsid w:val="2A7F12E2"/>
    <w:rsid w:val="2A88405F"/>
    <w:rsid w:val="2AC03F74"/>
    <w:rsid w:val="2ACD4D90"/>
    <w:rsid w:val="2ADC43C4"/>
    <w:rsid w:val="2AE07B98"/>
    <w:rsid w:val="2B0D7B3A"/>
    <w:rsid w:val="2B160173"/>
    <w:rsid w:val="2B17222B"/>
    <w:rsid w:val="2B1B36C2"/>
    <w:rsid w:val="2B262263"/>
    <w:rsid w:val="2B2D7A14"/>
    <w:rsid w:val="2B62668E"/>
    <w:rsid w:val="2B7874BE"/>
    <w:rsid w:val="2B7A42C1"/>
    <w:rsid w:val="2B82668D"/>
    <w:rsid w:val="2B8F49BB"/>
    <w:rsid w:val="2BBA10FA"/>
    <w:rsid w:val="2BBF0C02"/>
    <w:rsid w:val="2BDD28EB"/>
    <w:rsid w:val="2BF43094"/>
    <w:rsid w:val="2BF909AA"/>
    <w:rsid w:val="2C0757B7"/>
    <w:rsid w:val="2C365068"/>
    <w:rsid w:val="2C4B5707"/>
    <w:rsid w:val="2C57786C"/>
    <w:rsid w:val="2C595430"/>
    <w:rsid w:val="2C660130"/>
    <w:rsid w:val="2C6B03A2"/>
    <w:rsid w:val="2C95017E"/>
    <w:rsid w:val="2CA1010B"/>
    <w:rsid w:val="2CAE33C9"/>
    <w:rsid w:val="2CB9711D"/>
    <w:rsid w:val="2CD62921"/>
    <w:rsid w:val="2CF3363A"/>
    <w:rsid w:val="2D0009BD"/>
    <w:rsid w:val="2D000C25"/>
    <w:rsid w:val="2D0F4DB4"/>
    <w:rsid w:val="2D1F79A4"/>
    <w:rsid w:val="2D2D36A5"/>
    <w:rsid w:val="2D365B16"/>
    <w:rsid w:val="2D3D34A6"/>
    <w:rsid w:val="2D47011F"/>
    <w:rsid w:val="2D51670C"/>
    <w:rsid w:val="2D557C2D"/>
    <w:rsid w:val="2D5646DC"/>
    <w:rsid w:val="2D6D2070"/>
    <w:rsid w:val="2D9D0838"/>
    <w:rsid w:val="2DB652A4"/>
    <w:rsid w:val="2DB943B8"/>
    <w:rsid w:val="2DBB2419"/>
    <w:rsid w:val="2DBF7001"/>
    <w:rsid w:val="2DC26166"/>
    <w:rsid w:val="2DEA2F76"/>
    <w:rsid w:val="2DF041FF"/>
    <w:rsid w:val="2DF76E1B"/>
    <w:rsid w:val="2E0A69BF"/>
    <w:rsid w:val="2E0C1219"/>
    <w:rsid w:val="2E10357E"/>
    <w:rsid w:val="2E144C9C"/>
    <w:rsid w:val="2E177A17"/>
    <w:rsid w:val="2E1B30B3"/>
    <w:rsid w:val="2E1E59CA"/>
    <w:rsid w:val="2E3E487D"/>
    <w:rsid w:val="2E41360C"/>
    <w:rsid w:val="2E475DA4"/>
    <w:rsid w:val="2E607FBE"/>
    <w:rsid w:val="2E615CAF"/>
    <w:rsid w:val="2E64456A"/>
    <w:rsid w:val="2E7264C5"/>
    <w:rsid w:val="2E7653DE"/>
    <w:rsid w:val="2E784538"/>
    <w:rsid w:val="2E7B7058"/>
    <w:rsid w:val="2E842882"/>
    <w:rsid w:val="2E8C6A3D"/>
    <w:rsid w:val="2EB508B8"/>
    <w:rsid w:val="2EC45F4F"/>
    <w:rsid w:val="2ED06B9A"/>
    <w:rsid w:val="2ED71BB4"/>
    <w:rsid w:val="2EDB413D"/>
    <w:rsid w:val="2F04472C"/>
    <w:rsid w:val="2F066396"/>
    <w:rsid w:val="2F1835B8"/>
    <w:rsid w:val="2F184426"/>
    <w:rsid w:val="2F2655A5"/>
    <w:rsid w:val="2F2B2982"/>
    <w:rsid w:val="2F30138F"/>
    <w:rsid w:val="2F5628C1"/>
    <w:rsid w:val="2F5A61EE"/>
    <w:rsid w:val="2F6E6218"/>
    <w:rsid w:val="2F81781A"/>
    <w:rsid w:val="2FBA6AB0"/>
    <w:rsid w:val="2FDA5233"/>
    <w:rsid w:val="2FDC3277"/>
    <w:rsid w:val="30091058"/>
    <w:rsid w:val="30186987"/>
    <w:rsid w:val="302E6035"/>
    <w:rsid w:val="30396B3B"/>
    <w:rsid w:val="303B5C37"/>
    <w:rsid w:val="303D3D8D"/>
    <w:rsid w:val="30410449"/>
    <w:rsid w:val="304B34C7"/>
    <w:rsid w:val="304F51A4"/>
    <w:rsid w:val="30687159"/>
    <w:rsid w:val="306F3884"/>
    <w:rsid w:val="307953E8"/>
    <w:rsid w:val="30907ADE"/>
    <w:rsid w:val="30926BF6"/>
    <w:rsid w:val="309A76B3"/>
    <w:rsid w:val="30A61A4B"/>
    <w:rsid w:val="30AE1C64"/>
    <w:rsid w:val="30C02678"/>
    <w:rsid w:val="30D06AF0"/>
    <w:rsid w:val="30DC1248"/>
    <w:rsid w:val="30E16401"/>
    <w:rsid w:val="30F760DD"/>
    <w:rsid w:val="310500E0"/>
    <w:rsid w:val="31405015"/>
    <w:rsid w:val="31537EEC"/>
    <w:rsid w:val="315E7D16"/>
    <w:rsid w:val="316F0F32"/>
    <w:rsid w:val="31736100"/>
    <w:rsid w:val="31773981"/>
    <w:rsid w:val="3182709C"/>
    <w:rsid w:val="31842F7F"/>
    <w:rsid w:val="318A4231"/>
    <w:rsid w:val="318E2782"/>
    <w:rsid w:val="319C4759"/>
    <w:rsid w:val="319C6FC9"/>
    <w:rsid w:val="31EF357C"/>
    <w:rsid w:val="31FF09AE"/>
    <w:rsid w:val="3205097C"/>
    <w:rsid w:val="32081170"/>
    <w:rsid w:val="320C3878"/>
    <w:rsid w:val="32114E7D"/>
    <w:rsid w:val="3219245E"/>
    <w:rsid w:val="32257FD7"/>
    <w:rsid w:val="323677EC"/>
    <w:rsid w:val="323827BE"/>
    <w:rsid w:val="32495754"/>
    <w:rsid w:val="324B3D08"/>
    <w:rsid w:val="32502547"/>
    <w:rsid w:val="32541D1E"/>
    <w:rsid w:val="32595004"/>
    <w:rsid w:val="32605AA8"/>
    <w:rsid w:val="32615E04"/>
    <w:rsid w:val="326849A2"/>
    <w:rsid w:val="326B0F6E"/>
    <w:rsid w:val="328126D8"/>
    <w:rsid w:val="32996BB0"/>
    <w:rsid w:val="32A04DB4"/>
    <w:rsid w:val="32AD00CE"/>
    <w:rsid w:val="32B9541F"/>
    <w:rsid w:val="32BF1468"/>
    <w:rsid w:val="32D07FAA"/>
    <w:rsid w:val="32D40497"/>
    <w:rsid w:val="32DE0BF1"/>
    <w:rsid w:val="32E158F1"/>
    <w:rsid w:val="32E5677D"/>
    <w:rsid w:val="330301A0"/>
    <w:rsid w:val="33031007"/>
    <w:rsid w:val="330A1B9B"/>
    <w:rsid w:val="330C77B6"/>
    <w:rsid w:val="331A0228"/>
    <w:rsid w:val="332B32E7"/>
    <w:rsid w:val="33341058"/>
    <w:rsid w:val="333C4070"/>
    <w:rsid w:val="33652BA0"/>
    <w:rsid w:val="338032CF"/>
    <w:rsid w:val="33870D2A"/>
    <w:rsid w:val="33995B41"/>
    <w:rsid w:val="339F3BDD"/>
    <w:rsid w:val="33A54598"/>
    <w:rsid w:val="33A9773C"/>
    <w:rsid w:val="33E93AE7"/>
    <w:rsid w:val="33FB47B2"/>
    <w:rsid w:val="33FE062C"/>
    <w:rsid w:val="340D123D"/>
    <w:rsid w:val="340D402A"/>
    <w:rsid w:val="34117F4A"/>
    <w:rsid w:val="34157A69"/>
    <w:rsid w:val="341A32AC"/>
    <w:rsid w:val="342F04EE"/>
    <w:rsid w:val="343278F3"/>
    <w:rsid w:val="343773FE"/>
    <w:rsid w:val="344314AC"/>
    <w:rsid w:val="344352BB"/>
    <w:rsid w:val="345F13D2"/>
    <w:rsid w:val="346614E2"/>
    <w:rsid w:val="346F44E7"/>
    <w:rsid w:val="3477121B"/>
    <w:rsid w:val="348A07C0"/>
    <w:rsid w:val="349E74CF"/>
    <w:rsid w:val="34BC5B3B"/>
    <w:rsid w:val="34C33940"/>
    <w:rsid w:val="34CE5612"/>
    <w:rsid w:val="34D55580"/>
    <w:rsid w:val="34DA288E"/>
    <w:rsid w:val="34E07C21"/>
    <w:rsid w:val="34E11C57"/>
    <w:rsid w:val="34E43EEA"/>
    <w:rsid w:val="34F14865"/>
    <w:rsid w:val="34F445A8"/>
    <w:rsid w:val="34F47C15"/>
    <w:rsid w:val="34F540BD"/>
    <w:rsid w:val="34FF3C2C"/>
    <w:rsid w:val="35063B46"/>
    <w:rsid w:val="351C3CD0"/>
    <w:rsid w:val="352F1E92"/>
    <w:rsid w:val="353763F9"/>
    <w:rsid w:val="353B6682"/>
    <w:rsid w:val="353C79F3"/>
    <w:rsid w:val="353F5F9A"/>
    <w:rsid w:val="354D44F6"/>
    <w:rsid w:val="35600779"/>
    <w:rsid w:val="35645586"/>
    <w:rsid w:val="356B79DE"/>
    <w:rsid w:val="3581198D"/>
    <w:rsid w:val="35866FAD"/>
    <w:rsid w:val="35976ED7"/>
    <w:rsid w:val="35980087"/>
    <w:rsid w:val="35B3142E"/>
    <w:rsid w:val="35B45E55"/>
    <w:rsid w:val="35B543C3"/>
    <w:rsid w:val="35B84DAB"/>
    <w:rsid w:val="35C52894"/>
    <w:rsid w:val="35E92FD2"/>
    <w:rsid w:val="35F036ED"/>
    <w:rsid w:val="35F11C61"/>
    <w:rsid w:val="35FB5BA7"/>
    <w:rsid w:val="36011523"/>
    <w:rsid w:val="36021E5F"/>
    <w:rsid w:val="36247A40"/>
    <w:rsid w:val="362A0DEB"/>
    <w:rsid w:val="36327AC4"/>
    <w:rsid w:val="3634601F"/>
    <w:rsid w:val="36496AF6"/>
    <w:rsid w:val="36547421"/>
    <w:rsid w:val="365A705F"/>
    <w:rsid w:val="367251E5"/>
    <w:rsid w:val="36903B9D"/>
    <w:rsid w:val="3696078B"/>
    <w:rsid w:val="369A723E"/>
    <w:rsid w:val="369C5F08"/>
    <w:rsid w:val="369E27EA"/>
    <w:rsid w:val="36C03B4D"/>
    <w:rsid w:val="36C301B0"/>
    <w:rsid w:val="36C40C39"/>
    <w:rsid w:val="36C95739"/>
    <w:rsid w:val="36D948F3"/>
    <w:rsid w:val="36DE6128"/>
    <w:rsid w:val="36E735CF"/>
    <w:rsid w:val="36FD0B04"/>
    <w:rsid w:val="370275A1"/>
    <w:rsid w:val="3717521E"/>
    <w:rsid w:val="37175E83"/>
    <w:rsid w:val="37215EFD"/>
    <w:rsid w:val="372E3F88"/>
    <w:rsid w:val="372F7F54"/>
    <w:rsid w:val="374754B1"/>
    <w:rsid w:val="374E45F3"/>
    <w:rsid w:val="375D3526"/>
    <w:rsid w:val="37624933"/>
    <w:rsid w:val="377870D5"/>
    <w:rsid w:val="378C7B63"/>
    <w:rsid w:val="379E4EC0"/>
    <w:rsid w:val="37AC58D2"/>
    <w:rsid w:val="37AE7163"/>
    <w:rsid w:val="37C01AB5"/>
    <w:rsid w:val="37C409FA"/>
    <w:rsid w:val="37C8480D"/>
    <w:rsid w:val="37CB5E71"/>
    <w:rsid w:val="37EF4A8C"/>
    <w:rsid w:val="38107733"/>
    <w:rsid w:val="381200AE"/>
    <w:rsid w:val="3840510C"/>
    <w:rsid w:val="38525EC8"/>
    <w:rsid w:val="385C6D7B"/>
    <w:rsid w:val="385F25BB"/>
    <w:rsid w:val="386312E6"/>
    <w:rsid w:val="386609E8"/>
    <w:rsid w:val="387B2A25"/>
    <w:rsid w:val="38883DBF"/>
    <w:rsid w:val="38933FD6"/>
    <w:rsid w:val="389532F2"/>
    <w:rsid w:val="38A0575D"/>
    <w:rsid w:val="38B236B0"/>
    <w:rsid w:val="38B577A9"/>
    <w:rsid w:val="38B74C05"/>
    <w:rsid w:val="38CC421D"/>
    <w:rsid w:val="38D16635"/>
    <w:rsid w:val="38D373E7"/>
    <w:rsid w:val="38F53835"/>
    <w:rsid w:val="38FA57F0"/>
    <w:rsid w:val="390E100A"/>
    <w:rsid w:val="3936186D"/>
    <w:rsid w:val="393B6729"/>
    <w:rsid w:val="3941349E"/>
    <w:rsid w:val="39514E0B"/>
    <w:rsid w:val="39566F53"/>
    <w:rsid w:val="395941C6"/>
    <w:rsid w:val="397905D6"/>
    <w:rsid w:val="3986126F"/>
    <w:rsid w:val="39864DE3"/>
    <w:rsid w:val="39883EA5"/>
    <w:rsid w:val="399D5638"/>
    <w:rsid w:val="39B41C18"/>
    <w:rsid w:val="39B653E7"/>
    <w:rsid w:val="39B85B57"/>
    <w:rsid w:val="39C538F9"/>
    <w:rsid w:val="39C828C6"/>
    <w:rsid w:val="39D31839"/>
    <w:rsid w:val="39D51F97"/>
    <w:rsid w:val="39D7425E"/>
    <w:rsid w:val="39E76BD3"/>
    <w:rsid w:val="3A0B3CA2"/>
    <w:rsid w:val="3A255D6F"/>
    <w:rsid w:val="3A291776"/>
    <w:rsid w:val="3A4215EC"/>
    <w:rsid w:val="3A43382A"/>
    <w:rsid w:val="3A472CE0"/>
    <w:rsid w:val="3A4B4D4F"/>
    <w:rsid w:val="3A51108A"/>
    <w:rsid w:val="3A5C2A31"/>
    <w:rsid w:val="3A604CCB"/>
    <w:rsid w:val="3A6711EA"/>
    <w:rsid w:val="3A671BFD"/>
    <w:rsid w:val="3A6B021B"/>
    <w:rsid w:val="3A6C27C7"/>
    <w:rsid w:val="3A795855"/>
    <w:rsid w:val="3A7D78F3"/>
    <w:rsid w:val="3A7E7CFE"/>
    <w:rsid w:val="3A816547"/>
    <w:rsid w:val="3AB03D58"/>
    <w:rsid w:val="3AD049E5"/>
    <w:rsid w:val="3AF31112"/>
    <w:rsid w:val="3AF71C4F"/>
    <w:rsid w:val="3B081792"/>
    <w:rsid w:val="3B0C28E2"/>
    <w:rsid w:val="3B211160"/>
    <w:rsid w:val="3B325752"/>
    <w:rsid w:val="3B352723"/>
    <w:rsid w:val="3B373B06"/>
    <w:rsid w:val="3B38435F"/>
    <w:rsid w:val="3B4113F9"/>
    <w:rsid w:val="3B4607AB"/>
    <w:rsid w:val="3B5A14DA"/>
    <w:rsid w:val="3B5B2A34"/>
    <w:rsid w:val="3B696D3C"/>
    <w:rsid w:val="3B6E2308"/>
    <w:rsid w:val="3B700B9E"/>
    <w:rsid w:val="3B7A70C3"/>
    <w:rsid w:val="3B7C5190"/>
    <w:rsid w:val="3B8C568A"/>
    <w:rsid w:val="3B8C6B52"/>
    <w:rsid w:val="3B9265F7"/>
    <w:rsid w:val="3BA24F6A"/>
    <w:rsid w:val="3BB36501"/>
    <w:rsid w:val="3BC10F8A"/>
    <w:rsid w:val="3BCA0430"/>
    <w:rsid w:val="3BCA46DA"/>
    <w:rsid w:val="3C0B517A"/>
    <w:rsid w:val="3C0D7BA2"/>
    <w:rsid w:val="3C1464E6"/>
    <w:rsid w:val="3C1F3B0A"/>
    <w:rsid w:val="3C205B8C"/>
    <w:rsid w:val="3C2B04DC"/>
    <w:rsid w:val="3C2F5079"/>
    <w:rsid w:val="3C4B63F8"/>
    <w:rsid w:val="3C7C5EFC"/>
    <w:rsid w:val="3C820BF8"/>
    <w:rsid w:val="3C9D78A4"/>
    <w:rsid w:val="3CAC12EC"/>
    <w:rsid w:val="3CB974FB"/>
    <w:rsid w:val="3CD46E85"/>
    <w:rsid w:val="3CE21B20"/>
    <w:rsid w:val="3CFF2A56"/>
    <w:rsid w:val="3D0538C6"/>
    <w:rsid w:val="3D083C3D"/>
    <w:rsid w:val="3D0F0BF5"/>
    <w:rsid w:val="3D254DA7"/>
    <w:rsid w:val="3D367754"/>
    <w:rsid w:val="3D43371B"/>
    <w:rsid w:val="3D4C353F"/>
    <w:rsid w:val="3D4D01FD"/>
    <w:rsid w:val="3D533FE2"/>
    <w:rsid w:val="3D8116F1"/>
    <w:rsid w:val="3D842DB5"/>
    <w:rsid w:val="3D927E3F"/>
    <w:rsid w:val="3D99342D"/>
    <w:rsid w:val="3D9D6E8A"/>
    <w:rsid w:val="3DB623DC"/>
    <w:rsid w:val="3DBC2131"/>
    <w:rsid w:val="3DD03BFA"/>
    <w:rsid w:val="3DD76D85"/>
    <w:rsid w:val="3DD83ABF"/>
    <w:rsid w:val="3DDA437C"/>
    <w:rsid w:val="3DEE4CC1"/>
    <w:rsid w:val="3DF461A3"/>
    <w:rsid w:val="3DF94195"/>
    <w:rsid w:val="3E012B6B"/>
    <w:rsid w:val="3E0B6234"/>
    <w:rsid w:val="3E1516BF"/>
    <w:rsid w:val="3E211CFD"/>
    <w:rsid w:val="3E535C24"/>
    <w:rsid w:val="3E600BB4"/>
    <w:rsid w:val="3E8A2129"/>
    <w:rsid w:val="3E8C3990"/>
    <w:rsid w:val="3E917B3F"/>
    <w:rsid w:val="3ECD5D56"/>
    <w:rsid w:val="3ECD79B7"/>
    <w:rsid w:val="3ED72492"/>
    <w:rsid w:val="3EDA4D3F"/>
    <w:rsid w:val="3EED7085"/>
    <w:rsid w:val="3EFA21FA"/>
    <w:rsid w:val="3F0651F8"/>
    <w:rsid w:val="3F0B745A"/>
    <w:rsid w:val="3F1708AB"/>
    <w:rsid w:val="3F305658"/>
    <w:rsid w:val="3F4C1C29"/>
    <w:rsid w:val="3F545C32"/>
    <w:rsid w:val="3F8A3D39"/>
    <w:rsid w:val="3F8D0174"/>
    <w:rsid w:val="3F987717"/>
    <w:rsid w:val="3FA55C83"/>
    <w:rsid w:val="3FC551B7"/>
    <w:rsid w:val="3FC92BDE"/>
    <w:rsid w:val="3FD23300"/>
    <w:rsid w:val="3FF47042"/>
    <w:rsid w:val="3FF54785"/>
    <w:rsid w:val="3FFB4326"/>
    <w:rsid w:val="3FFC0AB7"/>
    <w:rsid w:val="3FFF0B26"/>
    <w:rsid w:val="4015659C"/>
    <w:rsid w:val="401D268F"/>
    <w:rsid w:val="40327B82"/>
    <w:rsid w:val="403D5DB4"/>
    <w:rsid w:val="40444047"/>
    <w:rsid w:val="40452250"/>
    <w:rsid w:val="40501155"/>
    <w:rsid w:val="405229A9"/>
    <w:rsid w:val="405C35C7"/>
    <w:rsid w:val="407E4D25"/>
    <w:rsid w:val="409E45E2"/>
    <w:rsid w:val="40A52125"/>
    <w:rsid w:val="40B61FF8"/>
    <w:rsid w:val="40BB734D"/>
    <w:rsid w:val="40BD702F"/>
    <w:rsid w:val="40C40C6F"/>
    <w:rsid w:val="40C7171A"/>
    <w:rsid w:val="40CD4E0B"/>
    <w:rsid w:val="40D2023E"/>
    <w:rsid w:val="40D724A1"/>
    <w:rsid w:val="40DD614D"/>
    <w:rsid w:val="40E72D37"/>
    <w:rsid w:val="40FE6CAA"/>
    <w:rsid w:val="411C7865"/>
    <w:rsid w:val="411D4155"/>
    <w:rsid w:val="412A1DFC"/>
    <w:rsid w:val="414141BA"/>
    <w:rsid w:val="415A1391"/>
    <w:rsid w:val="415E5B0A"/>
    <w:rsid w:val="418B295F"/>
    <w:rsid w:val="41945CF4"/>
    <w:rsid w:val="41965A41"/>
    <w:rsid w:val="41970D49"/>
    <w:rsid w:val="41B92A4F"/>
    <w:rsid w:val="41C964B4"/>
    <w:rsid w:val="41F92ABD"/>
    <w:rsid w:val="41FC1B6A"/>
    <w:rsid w:val="42125B2B"/>
    <w:rsid w:val="424D1C7F"/>
    <w:rsid w:val="425846A6"/>
    <w:rsid w:val="42624E34"/>
    <w:rsid w:val="427F218F"/>
    <w:rsid w:val="42840AD6"/>
    <w:rsid w:val="428B63CF"/>
    <w:rsid w:val="42911805"/>
    <w:rsid w:val="429A2964"/>
    <w:rsid w:val="42AF67D0"/>
    <w:rsid w:val="42BC0E70"/>
    <w:rsid w:val="42C245CE"/>
    <w:rsid w:val="42C80ECA"/>
    <w:rsid w:val="42DD0E52"/>
    <w:rsid w:val="42DD3CD5"/>
    <w:rsid w:val="43055EB8"/>
    <w:rsid w:val="431627BC"/>
    <w:rsid w:val="431A0C24"/>
    <w:rsid w:val="431A5591"/>
    <w:rsid w:val="431B1E13"/>
    <w:rsid w:val="43312904"/>
    <w:rsid w:val="43376426"/>
    <w:rsid w:val="434E1C20"/>
    <w:rsid w:val="43620283"/>
    <w:rsid w:val="4363286E"/>
    <w:rsid w:val="436928BF"/>
    <w:rsid w:val="4370065F"/>
    <w:rsid w:val="43963A25"/>
    <w:rsid w:val="4398403A"/>
    <w:rsid w:val="43A73BE3"/>
    <w:rsid w:val="43AE7A7E"/>
    <w:rsid w:val="43B470F6"/>
    <w:rsid w:val="43CF502D"/>
    <w:rsid w:val="43CF6F11"/>
    <w:rsid w:val="43F047E0"/>
    <w:rsid w:val="43FD6F00"/>
    <w:rsid w:val="440B02B4"/>
    <w:rsid w:val="441C5080"/>
    <w:rsid w:val="44233849"/>
    <w:rsid w:val="44633603"/>
    <w:rsid w:val="44680AA6"/>
    <w:rsid w:val="446B500C"/>
    <w:rsid w:val="446E17AC"/>
    <w:rsid w:val="448508DF"/>
    <w:rsid w:val="448D7707"/>
    <w:rsid w:val="44BA3544"/>
    <w:rsid w:val="44BF18A2"/>
    <w:rsid w:val="44C345DC"/>
    <w:rsid w:val="44CE2123"/>
    <w:rsid w:val="44E23735"/>
    <w:rsid w:val="44EA77F7"/>
    <w:rsid w:val="45142C62"/>
    <w:rsid w:val="45357785"/>
    <w:rsid w:val="45387766"/>
    <w:rsid w:val="453A760F"/>
    <w:rsid w:val="453B3627"/>
    <w:rsid w:val="45461B58"/>
    <w:rsid w:val="45491A3E"/>
    <w:rsid w:val="45503B28"/>
    <w:rsid w:val="45620AD7"/>
    <w:rsid w:val="45853082"/>
    <w:rsid w:val="45891F3C"/>
    <w:rsid w:val="4590274A"/>
    <w:rsid w:val="45B276B2"/>
    <w:rsid w:val="45C0276F"/>
    <w:rsid w:val="45C14774"/>
    <w:rsid w:val="45DB6A4C"/>
    <w:rsid w:val="45EF2628"/>
    <w:rsid w:val="45EF3C1C"/>
    <w:rsid w:val="45FD0891"/>
    <w:rsid w:val="460C7309"/>
    <w:rsid w:val="46185D52"/>
    <w:rsid w:val="461D0E0F"/>
    <w:rsid w:val="462C285E"/>
    <w:rsid w:val="462E09E1"/>
    <w:rsid w:val="4639249F"/>
    <w:rsid w:val="463A0304"/>
    <w:rsid w:val="46483274"/>
    <w:rsid w:val="46497341"/>
    <w:rsid w:val="464A4975"/>
    <w:rsid w:val="465961E8"/>
    <w:rsid w:val="467C2D95"/>
    <w:rsid w:val="4695468D"/>
    <w:rsid w:val="469A6A31"/>
    <w:rsid w:val="46D95B7D"/>
    <w:rsid w:val="471553B4"/>
    <w:rsid w:val="47170524"/>
    <w:rsid w:val="471E6457"/>
    <w:rsid w:val="474225B4"/>
    <w:rsid w:val="474C2F9B"/>
    <w:rsid w:val="475D0FD8"/>
    <w:rsid w:val="475F6267"/>
    <w:rsid w:val="4760207C"/>
    <w:rsid w:val="47743C9D"/>
    <w:rsid w:val="477F20C3"/>
    <w:rsid w:val="47906F17"/>
    <w:rsid w:val="47962F99"/>
    <w:rsid w:val="479A7A31"/>
    <w:rsid w:val="479B1699"/>
    <w:rsid w:val="47AA2928"/>
    <w:rsid w:val="47AF51BF"/>
    <w:rsid w:val="47B81E12"/>
    <w:rsid w:val="47BE42FB"/>
    <w:rsid w:val="47C937E9"/>
    <w:rsid w:val="47C97066"/>
    <w:rsid w:val="47D03B18"/>
    <w:rsid w:val="47DB1D58"/>
    <w:rsid w:val="47ED29D3"/>
    <w:rsid w:val="47EF74A3"/>
    <w:rsid w:val="47F50C9B"/>
    <w:rsid w:val="48047968"/>
    <w:rsid w:val="480C0327"/>
    <w:rsid w:val="48100B65"/>
    <w:rsid w:val="4834394A"/>
    <w:rsid w:val="484B1470"/>
    <w:rsid w:val="485A65F3"/>
    <w:rsid w:val="48654955"/>
    <w:rsid w:val="48812277"/>
    <w:rsid w:val="488C20FF"/>
    <w:rsid w:val="48987720"/>
    <w:rsid w:val="48AA0D47"/>
    <w:rsid w:val="48AB437A"/>
    <w:rsid w:val="48BB5E99"/>
    <w:rsid w:val="48CB567F"/>
    <w:rsid w:val="48E709AB"/>
    <w:rsid w:val="49074129"/>
    <w:rsid w:val="491E413A"/>
    <w:rsid w:val="492B5D1A"/>
    <w:rsid w:val="492E0653"/>
    <w:rsid w:val="49356195"/>
    <w:rsid w:val="493E72F4"/>
    <w:rsid w:val="49477CA3"/>
    <w:rsid w:val="4950278B"/>
    <w:rsid w:val="495D4FB7"/>
    <w:rsid w:val="495E6CC9"/>
    <w:rsid w:val="495F0F47"/>
    <w:rsid w:val="497378EC"/>
    <w:rsid w:val="49850611"/>
    <w:rsid w:val="499E6A18"/>
    <w:rsid w:val="49CA6D55"/>
    <w:rsid w:val="49D60BB0"/>
    <w:rsid w:val="49E47F0A"/>
    <w:rsid w:val="49FA45E7"/>
    <w:rsid w:val="4A003BBD"/>
    <w:rsid w:val="4A021D46"/>
    <w:rsid w:val="4A221E06"/>
    <w:rsid w:val="4A2C05A1"/>
    <w:rsid w:val="4A487A49"/>
    <w:rsid w:val="4A573BC6"/>
    <w:rsid w:val="4A661827"/>
    <w:rsid w:val="4A685CDC"/>
    <w:rsid w:val="4A6C7442"/>
    <w:rsid w:val="4A6E5FE8"/>
    <w:rsid w:val="4A794A5A"/>
    <w:rsid w:val="4A8D326D"/>
    <w:rsid w:val="4AAC7675"/>
    <w:rsid w:val="4ABB4EEC"/>
    <w:rsid w:val="4ABE4002"/>
    <w:rsid w:val="4AD3789D"/>
    <w:rsid w:val="4AE61558"/>
    <w:rsid w:val="4AE629A4"/>
    <w:rsid w:val="4AE71746"/>
    <w:rsid w:val="4AED326F"/>
    <w:rsid w:val="4AF93679"/>
    <w:rsid w:val="4B021885"/>
    <w:rsid w:val="4B0462D8"/>
    <w:rsid w:val="4B1163B5"/>
    <w:rsid w:val="4B1E0386"/>
    <w:rsid w:val="4B2A725A"/>
    <w:rsid w:val="4B2D27E3"/>
    <w:rsid w:val="4B327DA5"/>
    <w:rsid w:val="4B483ECE"/>
    <w:rsid w:val="4B4D5DE5"/>
    <w:rsid w:val="4B53713F"/>
    <w:rsid w:val="4B58385A"/>
    <w:rsid w:val="4B5918B4"/>
    <w:rsid w:val="4B5E178B"/>
    <w:rsid w:val="4B7D53C9"/>
    <w:rsid w:val="4B7E695E"/>
    <w:rsid w:val="4B85293F"/>
    <w:rsid w:val="4B8C7452"/>
    <w:rsid w:val="4B902502"/>
    <w:rsid w:val="4B9B344B"/>
    <w:rsid w:val="4BA41F5F"/>
    <w:rsid w:val="4BAA16FB"/>
    <w:rsid w:val="4BBE2F08"/>
    <w:rsid w:val="4BD56E97"/>
    <w:rsid w:val="4BDB55FA"/>
    <w:rsid w:val="4BF55F0B"/>
    <w:rsid w:val="4BFA030B"/>
    <w:rsid w:val="4C09252B"/>
    <w:rsid w:val="4C1713D3"/>
    <w:rsid w:val="4C3D55C6"/>
    <w:rsid w:val="4C427E43"/>
    <w:rsid w:val="4C5962D9"/>
    <w:rsid w:val="4C5C6507"/>
    <w:rsid w:val="4C667A5B"/>
    <w:rsid w:val="4C687F40"/>
    <w:rsid w:val="4C823BCA"/>
    <w:rsid w:val="4C8A7DE1"/>
    <w:rsid w:val="4C9F1330"/>
    <w:rsid w:val="4CAB3457"/>
    <w:rsid w:val="4CE266C3"/>
    <w:rsid w:val="4CEF017B"/>
    <w:rsid w:val="4CF124C7"/>
    <w:rsid w:val="4CF70170"/>
    <w:rsid w:val="4CFA619E"/>
    <w:rsid w:val="4CFD777A"/>
    <w:rsid w:val="4D201110"/>
    <w:rsid w:val="4D3431C7"/>
    <w:rsid w:val="4D3A38EE"/>
    <w:rsid w:val="4D3F69A4"/>
    <w:rsid w:val="4D526F59"/>
    <w:rsid w:val="4D650150"/>
    <w:rsid w:val="4DA653F2"/>
    <w:rsid w:val="4DCC74BE"/>
    <w:rsid w:val="4DE03AC2"/>
    <w:rsid w:val="4DEF02BD"/>
    <w:rsid w:val="4DF03991"/>
    <w:rsid w:val="4DF221E2"/>
    <w:rsid w:val="4E002256"/>
    <w:rsid w:val="4E0911A0"/>
    <w:rsid w:val="4E0D72D8"/>
    <w:rsid w:val="4E383ED6"/>
    <w:rsid w:val="4E5172B9"/>
    <w:rsid w:val="4E560D60"/>
    <w:rsid w:val="4E564593"/>
    <w:rsid w:val="4E5A2684"/>
    <w:rsid w:val="4E703F51"/>
    <w:rsid w:val="4E905710"/>
    <w:rsid w:val="4E942C0A"/>
    <w:rsid w:val="4E98220D"/>
    <w:rsid w:val="4EA02FF7"/>
    <w:rsid w:val="4EB7399D"/>
    <w:rsid w:val="4ECD2716"/>
    <w:rsid w:val="4EDA695D"/>
    <w:rsid w:val="4EE05B39"/>
    <w:rsid w:val="4EE54AFA"/>
    <w:rsid w:val="4EE73AF5"/>
    <w:rsid w:val="4EE84EA5"/>
    <w:rsid w:val="4EEE4AF5"/>
    <w:rsid w:val="4EF82E0F"/>
    <w:rsid w:val="4F0B544D"/>
    <w:rsid w:val="4F1E4B12"/>
    <w:rsid w:val="4F301FB1"/>
    <w:rsid w:val="4F3A2B02"/>
    <w:rsid w:val="4F4F7329"/>
    <w:rsid w:val="4F5260B5"/>
    <w:rsid w:val="4F58224C"/>
    <w:rsid w:val="4F590A64"/>
    <w:rsid w:val="4F5A4045"/>
    <w:rsid w:val="4F5A7FFE"/>
    <w:rsid w:val="4F86143C"/>
    <w:rsid w:val="4F8B2726"/>
    <w:rsid w:val="4F8B4457"/>
    <w:rsid w:val="4FAE7560"/>
    <w:rsid w:val="4FDA01F8"/>
    <w:rsid w:val="4FF1201A"/>
    <w:rsid w:val="4FF221C3"/>
    <w:rsid w:val="4FFA0634"/>
    <w:rsid w:val="500032A2"/>
    <w:rsid w:val="504C31A7"/>
    <w:rsid w:val="504E08AD"/>
    <w:rsid w:val="505C4D01"/>
    <w:rsid w:val="50654763"/>
    <w:rsid w:val="50664937"/>
    <w:rsid w:val="507419FE"/>
    <w:rsid w:val="507C7DBC"/>
    <w:rsid w:val="508A7F4D"/>
    <w:rsid w:val="508B1CA1"/>
    <w:rsid w:val="50A568E9"/>
    <w:rsid w:val="50AA168D"/>
    <w:rsid w:val="50AF4B30"/>
    <w:rsid w:val="50BC5CDC"/>
    <w:rsid w:val="50E74C38"/>
    <w:rsid w:val="50E76F7B"/>
    <w:rsid w:val="50EB303A"/>
    <w:rsid w:val="51025571"/>
    <w:rsid w:val="510819A0"/>
    <w:rsid w:val="51141BF6"/>
    <w:rsid w:val="511D1BC3"/>
    <w:rsid w:val="51200E5F"/>
    <w:rsid w:val="5123009E"/>
    <w:rsid w:val="512548E9"/>
    <w:rsid w:val="512C2CA7"/>
    <w:rsid w:val="512D289E"/>
    <w:rsid w:val="514152FB"/>
    <w:rsid w:val="51434ED1"/>
    <w:rsid w:val="51606C08"/>
    <w:rsid w:val="516445A0"/>
    <w:rsid w:val="518353A4"/>
    <w:rsid w:val="518956A9"/>
    <w:rsid w:val="519F6ACE"/>
    <w:rsid w:val="51C83642"/>
    <w:rsid w:val="51DC3B47"/>
    <w:rsid w:val="52204D59"/>
    <w:rsid w:val="52490C2A"/>
    <w:rsid w:val="525505B5"/>
    <w:rsid w:val="52551CD7"/>
    <w:rsid w:val="5261544F"/>
    <w:rsid w:val="52675FFF"/>
    <w:rsid w:val="52B97B3D"/>
    <w:rsid w:val="52C504FB"/>
    <w:rsid w:val="52D50B77"/>
    <w:rsid w:val="52E13756"/>
    <w:rsid w:val="52E65840"/>
    <w:rsid w:val="52EF5C2D"/>
    <w:rsid w:val="52EF6429"/>
    <w:rsid w:val="52F061A9"/>
    <w:rsid w:val="52F171FD"/>
    <w:rsid w:val="52F47582"/>
    <w:rsid w:val="53354D0B"/>
    <w:rsid w:val="5371534A"/>
    <w:rsid w:val="53720C63"/>
    <w:rsid w:val="537700D3"/>
    <w:rsid w:val="53811681"/>
    <w:rsid w:val="538A520F"/>
    <w:rsid w:val="538C6CFB"/>
    <w:rsid w:val="53933E3F"/>
    <w:rsid w:val="53B418CC"/>
    <w:rsid w:val="53F32910"/>
    <w:rsid w:val="53F4098D"/>
    <w:rsid w:val="53FE04C8"/>
    <w:rsid w:val="540A36E6"/>
    <w:rsid w:val="540A49FF"/>
    <w:rsid w:val="54196F14"/>
    <w:rsid w:val="541F2E71"/>
    <w:rsid w:val="54206BE2"/>
    <w:rsid w:val="54297BB6"/>
    <w:rsid w:val="542A438F"/>
    <w:rsid w:val="54336DD4"/>
    <w:rsid w:val="543660C2"/>
    <w:rsid w:val="54375971"/>
    <w:rsid w:val="54453F00"/>
    <w:rsid w:val="544B34F5"/>
    <w:rsid w:val="544D196D"/>
    <w:rsid w:val="5478326E"/>
    <w:rsid w:val="547F6951"/>
    <w:rsid w:val="54854CE2"/>
    <w:rsid w:val="548965FC"/>
    <w:rsid w:val="549F015A"/>
    <w:rsid w:val="54AD1A5F"/>
    <w:rsid w:val="54AF4755"/>
    <w:rsid w:val="54C761C0"/>
    <w:rsid w:val="54D730B0"/>
    <w:rsid w:val="54DD1143"/>
    <w:rsid w:val="54E812EA"/>
    <w:rsid w:val="54F741A9"/>
    <w:rsid w:val="54F76B5C"/>
    <w:rsid w:val="55020A87"/>
    <w:rsid w:val="550341FE"/>
    <w:rsid w:val="55042014"/>
    <w:rsid w:val="550F1760"/>
    <w:rsid w:val="55210479"/>
    <w:rsid w:val="552A209A"/>
    <w:rsid w:val="55330F3B"/>
    <w:rsid w:val="55393BB8"/>
    <w:rsid w:val="55597050"/>
    <w:rsid w:val="55614C5E"/>
    <w:rsid w:val="556E6918"/>
    <w:rsid w:val="558C2621"/>
    <w:rsid w:val="55A0462E"/>
    <w:rsid w:val="55AA319D"/>
    <w:rsid w:val="55AD3652"/>
    <w:rsid w:val="55AE7B86"/>
    <w:rsid w:val="55B9606B"/>
    <w:rsid w:val="55DE0E54"/>
    <w:rsid w:val="55E20903"/>
    <w:rsid w:val="55E72AA0"/>
    <w:rsid w:val="55FF52A6"/>
    <w:rsid w:val="56061751"/>
    <w:rsid w:val="56095584"/>
    <w:rsid w:val="560E0C77"/>
    <w:rsid w:val="5633198E"/>
    <w:rsid w:val="563E5469"/>
    <w:rsid w:val="565F37E0"/>
    <w:rsid w:val="56600CBF"/>
    <w:rsid w:val="566755F7"/>
    <w:rsid w:val="56681618"/>
    <w:rsid w:val="566919C6"/>
    <w:rsid w:val="566C5546"/>
    <w:rsid w:val="56745BC9"/>
    <w:rsid w:val="56CF2CF8"/>
    <w:rsid w:val="56D50BC3"/>
    <w:rsid w:val="56E34EAC"/>
    <w:rsid w:val="570203D1"/>
    <w:rsid w:val="571159E3"/>
    <w:rsid w:val="571D3ABE"/>
    <w:rsid w:val="571F6B78"/>
    <w:rsid w:val="57503DCA"/>
    <w:rsid w:val="57535899"/>
    <w:rsid w:val="57645BA3"/>
    <w:rsid w:val="576A1B6C"/>
    <w:rsid w:val="57791B8E"/>
    <w:rsid w:val="5790678A"/>
    <w:rsid w:val="57936854"/>
    <w:rsid w:val="579848F6"/>
    <w:rsid w:val="57A22474"/>
    <w:rsid w:val="57AF0A2B"/>
    <w:rsid w:val="57BD64A8"/>
    <w:rsid w:val="57C023F1"/>
    <w:rsid w:val="57C14981"/>
    <w:rsid w:val="57C43A36"/>
    <w:rsid w:val="57CA4EFA"/>
    <w:rsid w:val="57D97A34"/>
    <w:rsid w:val="57F62116"/>
    <w:rsid w:val="58101705"/>
    <w:rsid w:val="58335AD6"/>
    <w:rsid w:val="584265A5"/>
    <w:rsid w:val="58463AA4"/>
    <w:rsid w:val="584B27B3"/>
    <w:rsid w:val="58705777"/>
    <w:rsid w:val="58707FAE"/>
    <w:rsid w:val="58895B35"/>
    <w:rsid w:val="58B93305"/>
    <w:rsid w:val="58C83D7C"/>
    <w:rsid w:val="58D50625"/>
    <w:rsid w:val="58E7744A"/>
    <w:rsid w:val="58FE099B"/>
    <w:rsid w:val="5909370D"/>
    <w:rsid w:val="590B71FB"/>
    <w:rsid w:val="590D48EB"/>
    <w:rsid w:val="591079E9"/>
    <w:rsid w:val="591F6282"/>
    <w:rsid w:val="59422514"/>
    <w:rsid w:val="59495353"/>
    <w:rsid w:val="595034F8"/>
    <w:rsid w:val="595D2922"/>
    <w:rsid w:val="59634E7E"/>
    <w:rsid w:val="597265E6"/>
    <w:rsid w:val="5973088E"/>
    <w:rsid w:val="59A85569"/>
    <w:rsid w:val="59A90DF6"/>
    <w:rsid w:val="59B8686F"/>
    <w:rsid w:val="59B86AAB"/>
    <w:rsid w:val="59BF5B8E"/>
    <w:rsid w:val="59D027D3"/>
    <w:rsid w:val="59DE0C7A"/>
    <w:rsid w:val="59E56D7C"/>
    <w:rsid w:val="59E974BE"/>
    <w:rsid w:val="59F04D56"/>
    <w:rsid w:val="59F23350"/>
    <w:rsid w:val="5A125C89"/>
    <w:rsid w:val="5A126729"/>
    <w:rsid w:val="5A1B211E"/>
    <w:rsid w:val="5A1C4D0F"/>
    <w:rsid w:val="5A4F7A61"/>
    <w:rsid w:val="5A647D5B"/>
    <w:rsid w:val="5A730419"/>
    <w:rsid w:val="5A991C8F"/>
    <w:rsid w:val="5AA026B8"/>
    <w:rsid w:val="5AA116D7"/>
    <w:rsid w:val="5AB321D6"/>
    <w:rsid w:val="5AB42CEF"/>
    <w:rsid w:val="5AB74F92"/>
    <w:rsid w:val="5ACB49E4"/>
    <w:rsid w:val="5ACC4B5A"/>
    <w:rsid w:val="5ACF398D"/>
    <w:rsid w:val="5AE821DA"/>
    <w:rsid w:val="5AED557F"/>
    <w:rsid w:val="5AFD1904"/>
    <w:rsid w:val="5B0123E0"/>
    <w:rsid w:val="5B20452B"/>
    <w:rsid w:val="5B2C0607"/>
    <w:rsid w:val="5B3034F1"/>
    <w:rsid w:val="5B424CC5"/>
    <w:rsid w:val="5B473097"/>
    <w:rsid w:val="5B63362E"/>
    <w:rsid w:val="5B731A53"/>
    <w:rsid w:val="5B755268"/>
    <w:rsid w:val="5B787102"/>
    <w:rsid w:val="5B79544A"/>
    <w:rsid w:val="5B9C2FC5"/>
    <w:rsid w:val="5BBC1172"/>
    <w:rsid w:val="5BC86521"/>
    <w:rsid w:val="5BCD3EA4"/>
    <w:rsid w:val="5C082709"/>
    <w:rsid w:val="5C14060C"/>
    <w:rsid w:val="5C2E582C"/>
    <w:rsid w:val="5C305498"/>
    <w:rsid w:val="5C372998"/>
    <w:rsid w:val="5C5A282E"/>
    <w:rsid w:val="5C7639BC"/>
    <w:rsid w:val="5C81534B"/>
    <w:rsid w:val="5C8C0864"/>
    <w:rsid w:val="5C907A9B"/>
    <w:rsid w:val="5CA65278"/>
    <w:rsid w:val="5CA80B46"/>
    <w:rsid w:val="5CBC6260"/>
    <w:rsid w:val="5CCC12AD"/>
    <w:rsid w:val="5CD12F06"/>
    <w:rsid w:val="5CD41448"/>
    <w:rsid w:val="5CE74FA9"/>
    <w:rsid w:val="5CF7084F"/>
    <w:rsid w:val="5D147937"/>
    <w:rsid w:val="5D1634FA"/>
    <w:rsid w:val="5D2040EF"/>
    <w:rsid w:val="5D3321D2"/>
    <w:rsid w:val="5D447125"/>
    <w:rsid w:val="5D614E5A"/>
    <w:rsid w:val="5D6F0EA6"/>
    <w:rsid w:val="5D7A4EBD"/>
    <w:rsid w:val="5D7B2AFB"/>
    <w:rsid w:val="5D8C5C75"/>
    <w:rsid w:val="5D916123"/>
    <w:rsid w:val="5D9D4948"/>
    <w:rsid w:val="5DA07441"/>
    <w:rsid w:val="5DAB4981"/>
    <w:rsid w:val="5DAF2ED6"/>
    <w:rsid w:val="5DCD5EDE"/>
    <w:rsid w:val="5DDD01B0"/>
    <w:rsid w:val="5DE31BF8"/>
    <w:rsid w:val="5DEE4FE1"/>
    <w:rsid w:val="5DEE7E4B"/>
    <w:rsid w:val="5DF434DB"/>
    <w:rsid w:val="5E040F9B"/>
    <w:rsid w:val="5E163DAD"/>
    <w:rsid w:val="5E18199F"/>
    <w:rsid w:val="5E276BBA"/>
    <w:rsid w:val="5E4A34BA"/>
    <w:rsid w:val="5E555E36"/>
    <w:rsid w:val="5E572B7B"/>
    <w:rsid w:val="5E715DE0"/>
    <w:rsid w:val="5E817F26"/>
    <w:rsid w:val="5EA248D0"/>
    <w:rsid w:val="5EC875D4"/>
    <w:rsid w:val="5ED929BD"/>
    <w:rsid w:val="5EEF44C3"/>
    <w:rsid w:val="5EF64B87"/>
    <w:rsid w:val="5EFE24CD"/>
    <w:rsid w:val="5EFE5752"/>
    <w:rsid w:val="5F1E02ED"/>
    <w:rsid w:val="5F5335CE"/>
    <w:rsid w:val="5F6123D2"/>
    <w:rsid w:val="5F7C6175"/>
    <w:rsid w:val="5F8C113D"/>
    <w:rsid w:val="5F9F1D72"/>
    <w:rsid w:val="5FA41C29"/>
    <w:rsid w:val="5FB55859"/>
    <w:rsid w:val="5FB74AC7"/>
    <w:rsid w:val="5FD1415C"/>
    <w:rsid w:val="5FDA5184"/>
    <w:rsid w:val="5FEE6A48"/>
    <w:rsid w:val="5FF46772"/>
    <w:rsid w:val="6028198E"/>
    <w:rsid w:val="6060214E"/>
    <w:rsid w:val="6071387E"/>
    <w:rsid w:val="607207D7"/>
    <w:rsid w:val="607A75EB"/>
    <w:rsid w:val="60932B78"/>
    <w:rsid w:val="60B1182C"/>
    <w:rsid w:val="60B54E5F"/>
    <w:rsid w:val="60D67EB5"/>
    <w:rsid w:val="60E72435"/>
    <w:rsid w:val="60F12408"/>
    <w:rsid w:val="60F915AE"/>
    <w:rsid w:val="61186844"/>
    <w:rsid w:val="61196AEE"/>
    <w:rsid w:val="612015DC"/>
    <w:rsid w:val="61202565"/>
    <w:rsid w:val="61386C42"/>
    <w:rsid w:val="613D3456"/>
    <w:rsid w:val="6161246C"/>
    <w:rsid w:val="616A09B6"/>
    <w:rsid w:val="617A09D3"/>
    <w:rsid w:val="617E2BD9"/>
    <w:rsid w:val="617E4052"/>
    <w:rsid w:val="61894B41"/>
    <w:rsid w:val="61A02A4C"/>
    <w:rsid w:val="61AB7F4F"/>
    <w:rsid w:val="61B7640D"/>
    <w:rsid w:val="61BA3500"/>
    <w:rsid w:val="61BC7327"/>
    <w:rsid w:val="61F12BA4"/>
    <w:rsid w:val="61F1712C"/>
    <w:rsid w:val="61FC795F"/>
    <w:rsid w:val="622A0453"/>
    <w:rsid w:val="62421C3F"/>
    <w:rsid w:val="62554D7B"/>
    <w:rsid w:val="626339C2"/>
    <w:rsid w:val="627F361F"/>
    <w:rsid w:val="62870321"/>
    <w:rsid w:val="62892F39"/>
    <w:rsid w:val="62923CFF"/>
    <w:rsid w:val="62A52639"/>
    <w:rsid w:val="62A75796"/>
    <w:rsid w:val="62C313EC"/>
    <w:rsid w:val="62D2532D"/>
    <w:rsid w:val="62D32926"/>
    <w:rsid w:val="62EB1C80"/>
    <w:rsid w:val="62F64459"/>
    <w:rsid w:val="62F76E32"/>
    <w:rsid w:val="6306529F"/>
    <w:rsid w:val="63243088"/>
    <w:rsid w:val="632B7CB6"/>
    <w:rsid w:val="632D6A8C"/>
    <w:rsid w:val="63326075"/>
    <w:rsid w:val="63577595"/>
    <w:rsid w:val="635953C4"/>
    <w:rsid w:val="636203F5"/>
    <w:rsid w:val="636D1281"/>
    <w:rsid w:val="636F05B2"/>
    <w:rsid w:val="638B05E2"/>
    <w:rsid w:val="63921C8F"/>
    <w:rsid w:val="639E2FFF"/>
    <w:rsid w:val="63B35481"/>
    <w:rsid w:val="63C546CA"/>
    <w:rsid w:val="63C73189"/>
    <w:rsid w:val="63C80685"/>
    <w:rsid w:val="63D27A4E"/>
    <w:rsid w:val="63D43500"/>
    <w:rsid w:val="641B128B"/>
    <w:rsid w:val="642518C9"/>
    <w:rsid w:val="642628D8"/>
    <w:rsid w:val="643353CE"/>
    <w:rsid w:val="64463885"/>
    <w:rsid w:val="645573E6"/>
    <w:rsid w:val="646C6942"/>
    <w:rsid w:val="646D325D"/>
    <w:rsid w:val="648101EB"/>
    <w:rsid w:val="64857D65"/>
    <w:rsid w:val="648A5198"/>
    <w:rsid w:val="64BB3691"/>
    <w:rsid w:val="64C649E5"/>
    <w:rsid w:val="64C971FC"/>
    <w:rsid w:val="64CC1BEF"/>
    <w:rsid w:val="64D17A33"/>
    <w:rsid w:val="64DB0DE6"/>
    <w:rsid w:val="65192F42"/>
    <w:rsid w:val="651C413F"/>
    <w:rsid w:val="651F176C"/>
    <w:rsid w:val="652354FE"/>
    <w:rsid w:val="65243799"/>
    <w:rsid w:val="653730AD"/>
    <w:rsid w:val="65473BE4"/>
    <w:rsid w:val="654823B1"/>
    <w:rsid w:val="655D3F53"/>
    <w:rsid w:val="655E1C0E"/>
    <w:rsid w:val="65833318"/>
    <w:rsid w:val="658B7760"/>
    <w:rsid w:val="659514FA"/>
    <w:rsid w:val="659F4A38"/>
    <w:rsid w:val="65B4203E"/>
    <w:rsid w:val="65C562C1"/>
    <w:rsid w:val="65DA30E2"/>
    <w:rsid w:val="65E419EA"/>
    <w:rsid w:val="65EC5F5D"/>
    <w:rsid w:val="65ED6121"/>
    <w:rsid w:val="65EE7177"/>
    <w:rsid w:val="6635457B"/>
    <w:rsid w:val="663743A7"/>
    <w:rsid w:val="663B78CC"/>
    <w:rsid w:val="664C4D93"/>
    <w:rsid w:val="66645598"/>
    <w:rsid w:val="66713242"/>
    <w:rsid w:val="66A57E71"/>
    <w:rsid w:val="66A76320"/>
    <w:rsid w:val="66BD4460"/>
    <w:rsid w:val="66BD4681"/>
    <w:rsid w:val="66D37DBF"/>
    <w:rsid w:val="66D47A94"/>
    <w:rsid w:val="66D82ABA"/>
    <w:rsid w:val="66E4759D"/>
    <w:rsid w:val="67080774"/>
    <w:rsid w:val="67126F49"/>
    <w:rsid w:val="67195D19"/>
    <w:rsid w:val="672361E3"/>
    <w:rsid w:val="673212A8"/>
    <w:rsid w:val="67485617"/>
    <w:rsid w:val="674B4F4A"/>
    <w:rsid w:val="67586F6C"/>
    <w:rsid w:val="67625F8A"/>
    <w:rsid w:val="676A3DA6"/>
    <w:rsid w:val="67773A51"/>
    <w:rsid w:val="67835FB2"/>
    <w:rsid w:val="679805D8"/>
    <w:rsid w:val="67A46EF4"/>
    <w:rsid w:val="67B16006"/>
    <w:rsid w:val="67BC3FEE"/>
    <w:rsid w:val="67C77CC2"/>
    <w:rsid w:val="67CA7544"/>
    <w:rsid w:val="67CF598F"/>
    <w:rsid w:val="67D477F8"/>
    <w:rsid w:val="67DA1F38"/>
    <w:rsid w:val="67E118CD"/>
    <w:rsid w:val="67FF7C3A"/>
    <w:rsid w:val="68052609"/>
    <w:rsid w:val="681E1B1C"/>
    <w:rsid w:val="6829477F"/>
    <w:rsid w:val="682A1883"/>
    <w:rsid w:val="682F4FA9"/>
    <w:rsid w:val="68323C50"/>
    <w:rsid w:val="686332F5"/>
    <w:rsid w:val="68646588"/>
    <w:rsid w:val="68743ACA"/>
    <w:rsid w:val="687E7334"/>
    <w:rsid w:val="688232C2"/>
    <w:rsid w:val="68843A78"/>
    <w:rsid w:val="6892155A"/>
    <w:rsid w:val="689F0599"/>
    <w:rsid w:val="68B43376"/>
    <w:rsid w:val="68EE3897"/>
    <w:rsid w:val="68F053F6"/>
    <w:rsid w:val="68F43A1E"/>
    <w:rsid w:val="69145603"/>
    <w:rsid w:val="69184B75"/>
    <w:rsid w:val="69423186"/>
    <w:rsid w:val="6942555E"/>
    <w:rsid w:val="69432BE1"/>
    <w:rsid w:val="69492E1D"/>
    <w:rsid w:val="694A3C5C"/>
    <w:rsid w:val="694D728A"/>
    <w:rsid w:val="6988057F"/>
    <w:rsid w:val="699906A2"/>
    <w:rsid w:val="69AC12C2"/>
    <w:rsid w:val="69C411D0"/>
    <w:rsid w:val="69C62FFA"/>
    <w:rsid w:val="69D86C6D"/>
    <w:rsid w:val="69FA48D7"/>
    <w:rsid w:val="6A0D6DC9"/>
    <w:rsid w:val="6A341444"/>
    <w:rsid w:val="6A4A19BA"/>
    <w:rsid w:val="6A564EBF"/>
    <w:rsid w:val="6A645FFB"/>
    <w:rsid w:val="6A6A2D90"/>
    <w:rsid w:val="6A701056"/>
    <w:rsid w:val="6A7A24EF"/>
    <w:rsid w:val="6A7B6932"/>
    <w:rsid w:val="6A7E361E"/>
    <w:rsid w:val="6A890DC5"/>
    <w:rsid w:val="6A8F3951"/>
    <w:rsid w:val="6A9A2282"/>
    <w:rsid w:val="6AAD6C66"/>
    <w:rsid w:val="6ABB292C"/>
    <w:rsid w:val="6AC46CE5"/>
    <w:rsid w:val="6ACD0D45"/>
    <w:rsid w:val="6ACF043E"/>
    <w:rsid w:val="6AD028DF"/>
    <w:rsid w:val="6AD9743D"/>
    <w:rsid w:val="6AF6368D"/>
    <w:rsid w:val="6AFE0C80"/>
    <w:rsid w:val="6B040407"/>
    <w:rsid w:val="6B055F08"/>
    <w:rsid w:val="6B083506"/>
    <w:rsid w:val="6B2873C2"/>
    <w:rsid w:val="6B2A0779"/>
    <w:rsid w:val="6B2B1D80"/>
    <w:rsid w:val="6B3111D5"/>
    <w:rsid w:val="6B3D3548"/>
    <w:rsid w:val="6B664EB6"/>
    <w:rsid w:val="6B6B0A44"/>
    <w:rsid w:val="6B936A01"/>
    <w:rsid w:val="6B947E09"/>
    <w:rsid w:val="6BA87D31"/>
    <w:rsid w:val="6BB72998"/>
    <w:rsid w:val="6BBC73BD"/>
    <w:rsid w:val="6BC066B1"/>
    <w:rsid w:val="6BD42604"/>
    <w:rsid w:val="6BE85BF1"/>
    <w:rsid w:val="6C033227"/>
    <w:rsid w:val="6C0B1660"/>
    <w:rsid w:val="6C133DDF"/>
    <w:rsid w:val="6C320084"/>
    <w:rsid w:val="6C391CC7"/>
    <w:rsid w:val="6C430889"/>
    <w:rsid w:val="6C533915"/>
    <w:rsid w:val="6C7F31BE"/>
    <w:rsid w:val="6C8071BA"/>
    <w:rsid w:val="6CBB7007"/>
    <w:rsid w:val="6CD91C0E"/>
    <w:rsid w:val="6CE01353"/>
    <w:rsid w:val="6CE176B9"/>
    <w:rsid w:val="6CEA7AAC"/>
    <w:rsid w:val="6CF00414"/>
    <w:rsid w:val="6CF02816"/>
    <w:rsid w:val="6CF35CFC"/>
    <w:rsid w:val="6CFA25E1"/>
    <w:rsid w:val="6D1030E8"/>
    <w:rsid w:val="6D2747F1"/>
    <w:rsid w:val="6D3F29A1"/>
    <w:rsid w:val="6D4149C8"/>
    <w:rsid w:val="6D544DC6"/>
    <w:rsid w:val="6D5D09E7"/>
    <w:rsid w:val="6D651DF3"/>
    <w:rsid w:val="6D7C57FB"/>
    <w:rsid w:val="6D9E263C"/>
    <w:rsid w:val="6D9E6AFC"/>
    <w:rsid w:val="6DD658EE"/>
    <w:rsid w:val="6DDD6E36"/>
    <w:rsid w:val="6DE276B3"/>
    <w:rsid w:val="6DE714B6"/>
    <w:rsid w:val="6DEC1C21"/>
    <w:rsid w:val="6E0F1FEB"/>
    <w:rsid w:val="6E152319"/>
    <w:rsid w:val="6E155346"/>
    <w:rsid w:val="6E200829"/>
    <w:rsid w:val="6E3A7BFC"/>
    <w:rsid w:val="6E3B0BAF"/>
    <w:rsid w:val="6E3E0629"/>
    <w:rsid w:val="6E4E3E08"/>
    <w:rsid w:val="6E501AEB"/>
    <w:rsid w:val="6E7C11B5"/>
    <w:rsid w:val="6E7F556F"/>
    <w:rsid w:val="6E997C25"/>
    <w:rsid w:val="6E9C165A"/>
    <w:rsid w:val="6E9F07E1"/>
    <w:rsid w:val="6EA14A30"/>
    <w:rsid w:val="6EB6105A"/>
    <w:rsid w:val="6EC46D49"/>
    <w:rsid w:val="6EC629FF"/>
    <w:rsid w:val="6EC7282F"/>
    <w:rsid w:val="6ECA6C00"/>
    <w:rsid w:val="6F1C104C"/>
    <w:rsid w:val="6F26499B"/>
    <w:rsid w:val="6F2D024C"/>
    <w:rsid w:val="6F2D277B"/>
    <w:rsid w:val="6F2F3282"/>
    <w:rsid w:val="6F587A8E"/>
    <w:rsid w:val="6F5A7044"/>
    <w:rsid w:val="6F5D5506"/>
    <w:rsid w:val="6F600C59"/>
    <w:rsid w:val="6F703F1B"/>
    <w:rsid w:val="6F7E2770"/>
    <w:rsid w:val="6F8776A7"/>
    <w:rsid w:val="6F957D21"/>
    <w:rsid w:val="6F9A1B5B"/>
    <w:rsid w:val="6FA57C2A"/>
    <w:rsid w:val="6FC22E70"/>
    <w:rsid w:val="6FD175F7"/>
    <w:rsid w:val="6FD95378"/>
    <w:rsid w:val="6FF47B92"/>
    <w:rsid w:val="6FFD1488"/>
    <w:rsid w:val="700B44C9"/>
    <w:rsid w:val="70173431"/>
    <w:rsid w:val="703C1CAA"/>
    <w:rsid w:val="703E1108"/>
    <w:rsid w:val="704B7EBD"/>
    <w:rsid w:val="7051053C"/>
    <w:rsid w:val="707F7FC1"/>
    <w:rsid w:val="70830694"/>
    <w:rsid w:val="7092075C"/>
    <w:rsid w:val="70A16710"/>
    <w:rsid w:val="70AF49AD"/>
    <w:rsid w:val="70CC6CCD"/>
    <w:rsid w:val="70E234A9"/>
    <w:rsid w:val="70E51433"/>
    <w:rsid w:val="71081951"/>
    <w:rsid w:val="710C10AD"/>
    <w:rsid w:val="71195FA1"/>
    <w:rsid w:val="711F23C1"/>
    <w:rsid w:val="71252C8F"/>
    <w:rsid w:val="712D7A96"/>
    <w:rsid w:val="71334F8E"/>
    <w:rsid w:val="713C2BF3"/>
    <w:rsid w:val="715517E0"/>
    <w:rsid w:val="715D55F4"/>
    <w:rsid w:val="71647A80"/>
    <w:rsid w:val="71682CDB"/>
    <w:rsid w:val="716D1C68"/>
    <w:rsid w:val="717C301D"/>
    <w:rsid w:val="718D2B25"/>
    <w:rsid w:val="71AC3CA8"/>
    <w:rsid w:val="71B24D30"/>
    <w:rsid w:val="71E67530"/>
    <w:rsid w:val="71F552A8"/>
    <w:rsid w:val="71FA60A3"/>
    <w:rsid w:val="71FD3369"/>
    <w:rsid w:val="7208350E"/>
    <w:rsid w:val="72142600"/>
    <w:rsid w:val="72264502"/>
    <w:rsid w:val="723358B2"/>
    <w:rsid w:val="72347B51"/>
    <w:rsid w:val="72356228"/>
    <w:rsid w:val="72363B93"/>
    <w:rsid w:val="72366F69"/>
    <w:rsid w:val="72546CCC"/>
    <w:rsid w:val="72571A57"/>
    <w:rsid w:val="7269077B"/>
    <w:rsid w:val="727F0C00"/>
    <w:rsid w:val="72981E43"/>
    <w:rsid w:val="729C3060"/>
    <w:rsid w:val="72AD5CE4"/>
    <w:rsid w:val="72BB344D"/>
    <w:rsid w:val="72BD396A"/>
    <w:rsid w:val="72EA334F"/>
    <w:rsid w:val="730440C9"/>
    <w:rsid w:val="730B241D"/>
    <w:rsid w:val="73225EEC"/>
    <w:rsid w:val="73236EBA"/>
    <w:rsid w:val="73242532"/>
    <w:rsid w:val="73480C9F"/>
    <w:rsid w:val="734C24BD"/>
    <w:rsid w:val="7356298F"/>
    <w:rsid w:val="7357002D"/>
    <w:rsid w:val="73576104"/>
    <w:rsid w:val="735A6C44"/>
    <w:rsid w:val="73764F03"/>
    <w:rsid w:val="73815738"/>
    <w:rsid w:val="73927989"/>
    <w:rsid w:val="739F3A97"/>
    <w:rsid w:val="73AF1694"/>
    <w:rsid w:val="73B673EF"/>
    <w:rsid w:val="73C8277D"/>
    <w:rsid w:val="73CE2AF2"/>
    <w:rsid w:val="73EF07B7"/>
    <w:rsid w:val="73F02366"/>
    <w:rsid w:val="73F07FEE"/>
    <w:rsid w:val="74057A07"/>
    <w:rsid w:val="742254DD"/>
    <w:rsid w:val="7437180D"/>
    <w:rsid w:val="74391D4B"/>
    <w:rsid w:val="74483CFE"/>
    <w:rsid w:val="744B0DA7"/>
    <w:rsid w:val="744D3074"/>
    <w:rsid w:val="74624CC6"/>
    <w:rsid w:val="746A5AD3"/>
    <w:rsid w:val="74723306"/>
    <w:rsid w:val="747A2CC8"/>
    <w:rsid w:val="747F3641"/>
    <w:rsid w:val="74B579B7"/>
    <w:rsid w:val="74B71E9C"/>
    <w:rsid w:val="74BB7061"/>
    <w:rsid w:val="74CE3EB2"/>
    <w:rsid w:val="74DB340A"/>
    <w:rsid w:val="74E82D21"/>
    <w:rsid w:val="750D23D7"/>
    <w:rsid w:val="750E03C1"/>
    <w:rsid w:val="751C6251"/>
    <w:rsid w:val="751E470B"/>
    <w:rsid w:val="753D7B6A"/>
    <w:rsid w:val="754026A2"/>
    <w:rsid w:val="754301AD"/>
    <w:rsid w:val="754E2F08"/>
    <w:rsid w:val="75500735"/>
    <w:rsid w:val="75670772"/>
    <w:rsid w:val="75671A3D"/>
    <w:rsid w:val="757C44C8"/>
    <w:rsid w:val="75961C87"/>
    <w:rsid w:val="759A09C5"/>
    <w:rsid w:val="75A6427E"/>
    <w:rsid w:val="75AF7DF9"/>
    <w:rsid w:val="75B243A7"/>
    <w:rsid w:val="75DE6DB1"/>
    <w:rsid w:val="75E16ABB"/>
    <w:rsid w:val="75E572CF"/>
    <w:rsid w:val="75FB07A2"/>
    <w:rsid w:val="75FF02E6"/>
    <w:rsid w:val="76046317"/>
    <w:rsid w:val="760617CC"/>
    <w:rsid w:val="761375E4"/>
    <w:rsid w:val="76217478"/>
    <w:rsid w:val="763C572C"/>
    <w:rsid w:val="7666354F"/>
    <w:rsid w:val="766B6ECD"/>
    <w:rsid w:val="767470B0"/>
    <w:rsid w:val="76855EB9"/>
    <w:rsid w:val="7692691E"/>
    <w:rsid w:val="76996365"/>
    <w:rsid w:val="769A10D0"/>
    <w:rsid w:val="76C2349E"/>
    <w:rsid w:val="76CB35EC"/>
    <w:rsid w:val="76D054CE"/>
    <w:rsid w:val="76D10C55"/>
    <w:rsid w:val="76D276DD"/>
    <w:rsid w:val="76D85DAB"/>
    <w:rsid w:val="76EA2D88"/>
    <w:rsid w:val="76FC5ECA"/>
    <w:rsid w:val="77040C67"/>
    <w:rsid w:val="773B587C"/>
    <w:rsid w:val="773F6299"/>
    <w:rsid w:val="77416C82"/>
    <w:rsid w:val="774271F2"/>
    <w:rsid w:val="77453760"/>
    <w:rsid w:val="77473689"/>
    <w:rsid w:val="77653D55"/>
    <w:rsid w:val="776A7D9F"/>
    <w:rsid w:val="77734AD9"/>
    <w:rsid w:val="77767106"/>
    <w:rsid w:val="77786FD4"/>
    <w:rsid w:val="77AB2363"/>
    <w:rsid w:val="77D71742"/>
    <w:rsid w:val="77E342D7"/>
    <w:rsid w:val="77F3466D"/>
    <w:rsid w:val="780127F5"/>
    <w:rsid w:val="7822274B"/>
    <w:rsid w:val="7840608D"/>
    <w:rsid w:val="78494C44"/>
    <w:rsid w:val="78594455"/>
    <w:rsid w:val="785A03C2"/>
    <w:rsid w:val="78786AB3"/>
    <w:rsid w:val="787D7B01"/>
    <w:rsid w:val="78927153"/>
    <w:rsid w:val="78970591"/>
    <w:rsid w:val="789C0A5C"/>
    <w:rsid w:val="78B065B0"/>
    <w:rsid w:val="78BD4113"/>
    <w:rsid w:val="78C33E4A"/>
    <w:rsid w:val="78F10DB2"/>
    <w:rsid w:val="7901119D"/>
    <w:rsid w:val="790177E9"/>
    <w:rsid w:val="790D3EA5"/>
    <w:rsid w:val="79106B12"/>
    <w:rsid w:val="791B2495"/>
    <w:rsid w:val="791D2A50"/>
    <w:rsid w:val="791E4915"/>
    <w:rsid w:val="79366F18"/>
    <w:rsid w:val="793E022D"/>
    <w:rsid w:val="793E56AD"/>
    <w:rsid w:val="79432736"/>
    <w:rsid w:val="79505D65"/>
    <w:rsid w:val="79660E81"/>
    <w:rsid w:val="797940FE"/>
    <w:rsid w:val="79866E7E"/>
    <w:rsid w:val="798A6A50"/>
    <w:rsid w:val="799A7341"/>
    <w:rsid w:val="79AA4A14"/>
    <w:rsid w:val="79AD792E"/>
    <w:rsid w:val="79B63FC9"/>
    <w:rsid w:val="79C16BC7"/>
    <w:rsid w:val="79C21E49"/>
    <w:rsid w:val="79C673FA"/>
    <w:rsid w:val="79DE02DD"/>
    <w:rsid w:val="79E07E40"/>
    <w:rsid w:val="79E13C8B"/>
    <w:rsid w:val="79EB5D1B"/>
    <w:rsid w:val="79FC6182"/>
    <w:rsid w:val="7A0A6F4F"/>
    <w:rsid w:val="7A1D2D65"/>
    <w:rsid w:val="7A2E0A35"/>
    <w:rsid w:val="7A456F6D"/>
    <w:rsid w:val="7A526C88"/>
    <w:rsid w:val="7A5705CE"/>
    <w:rsid w:val="7A5D27C6"/>
    <w:rsid w:val="7A5F16CA"/>
    <w:rsid w:val="7A68409A"/>
    <w:rsid w:val="7A710D8E"/>
    <w:rsid w:val="7AB1300F"/>
    <w:rsid w:val="7AB45E26"/>
    <w:rsid w:val="7AB64E52"/>
    <w:rsid w:val="7ADA0EA4"/>
    <w:rsid w:val="7AE75FBC"/>
    <w:rsid w:val="7AFC56DC"/>
    <w:rsid w:val="7B0D3216"/>
    <w:rsid w:val="7B345398"/>
    <w:rsid w:val="7B355131"/>
    <w:rsid w:val="7B590C27"/>
    <w:rsid w:val="7B6B24CD"/>
    <w:rsid w:val="7B6C5EAB"/>
    <w:rsid w:val="7B7814A8"/>
    <w:rsid w:val="7B814DD3"/>
    <w:rsid w:val="7B861DF2"/>
    <w:rsid w:val="7B864059"/>
    <w:rsid w:val="7B874BE4"/>
    <w:rsid w:val="7BA33013"/>
    <w:rsid w:val="7BB97642"/>
    <w:rsid w:val="7BF702E8"/>
    <w:rsid w:val="7BFA0FA5"/>
    <w:rsid w:val="7BFE2BF5"/>
    <w:rsid w:val="7C162A9E"/>
    <w:rsid w:val="7C177BEA"/>
    <w:rsid w:val="7C1908EC"/>
    <w:rsid w:val="7C206AB7"/>
    <w:rsid w:val="7C647A61"/>
    <w:rsid w:val="7C7B2256"/>
    <w:rsid w:val="7C8646F6"/>
    <w:rsid w:val="7C886A69"/>
    <w:rsid w:val="7C8F6150"/>
    <w:rsid w:val="7C9B11F5"/>
    <w:rsid w:val="7C9B46D0"/>
    <w:rsid w:val="7CA37E05"/>
    <w:rsid w:val="7CA95B93"/>
    <w:rsid w:val="7CBC0850"/>
    <w:rsid w:val="7CBC5897"/>
    <w:rsid w:val="7CD3681B"/>
    <w:rsid w:val="7CF20DD2"/>
    <w:rsid w:val="7CFF7134"/>
    <w:rsid w:val="7D1D1FC6"/>
    <w:rsid w:val="7D28646B"/>
    <w:rsid w:val="7D2D300E"/>
    <w:rsid w:val="7D4714AF"/>
    <w:rsid w:val="7D476185"/>
    <w:rsid w:val="7D8603E2"/>
    <w:rsid w:val="7D9B3D45"/>
    <w:rsid w:val="7D9C553A"/>
    <w:rsid w:val="7DBB346B"/>
    <w:rsid w:val="7DD0508B"/>
    <w:rsid w:val="7DE4119D"/>
    <w:rsid w:val="7DEE5B58"/>
    <w:rsid w:val="7DEF4E30"/>
    <w:rsid w:val="7E0B1390"/>
    <w:rsid w:val="7E2B13AE"/>
    <w:rsid w:val="7E676A56"/>
    <w:rsid w:val="7E947A7E"/>
    <w:rsid w:val="7ED03245"/>
    <w:rsid w:val="7ED25E9B"/>
    <w:rsid w:val="7ED37D6E"/>
    <w:rsid w:val="7F0A51A4"/>
    <w:rsid w:val="7F1A0C40"/>
    <w:rsid w:val="7F332C78"/>
    <w:rsid w:val="7F3F5D11"/>
    <w:rsid w:val="7F486A87"/>
    <w:rsid w:val="7F7D2EBD"/>
    <w:rsid w:val="7F8846F0"/>
    <w:rsid w:val="7FA36CA7"/>
    <w:rsid w:val="7FAD2052"/>
    <w:rsid w:val="7FD34F08"/>
    <w:rsid w:val="7FD51EFD"/>
    <w:rsid w:val="7FE04F3E"/>
    <w:rsid w:val="7FEA3B6F"/>
    <w:rsid w:val="BAFFAB79"/>
    <w:rsid w:val="DBEED555"/>
  </w:rsids>
  <m:mathPr>
    <m:brkBin m:val="before"/>
    <m:brkBinSub m:val="--"/>
    <m:smallFrac m:val="0"/>
    <m:dispDef/>
    <m:lMargin m:val="0"/>
    <m:rMargin m:val="0"/>
    <m:defJc m:val="centerGroup"/>
    <m:wrapIndent m:val="1440"/>
    <m:intLim m:val="subSup"/>
    <m:naryLim m:val="undOvr"/>
  </m:mathPr>
  <w:themeFontLang w:val="zh-CN" w:eastAsia="zh-CN" w:bidi="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suppressAutoHyphens/>
      <w:bidi w:val="0"/>
      <w:spacing w:before="0" w:after="0"/>
      <w:jc w:val="left"/>
    </w:pPr>
    <w:rPr>
      <w:rFonts w:ascii="Arial Unicode MS" w:hAnsi="Arial Unicode MS" w:eastAsia="Arial Unicode MS" w:cs="Arial Unicode MS"/>
      <w:color w:val="auto"/>
      <w:kern w:val="0"/>
      <w:sz w:val="22"/>
      <w:szCs w:val="22"/>
      <w:lang w:val="zh-CN" w:eastAsia="zh-CN" w:bidi="zh-CN"/>
    </w:rPr>
  </w:style>
  <w:style w:type="paragraph" w:styleId="2">
    <w:name w:val="heading 1"/>
    <w:basedOn w:val="1"/>
    <w:next w:val="1"/>
    <w:qFormat/>
    <w:uiPriority w:val="1"/>
    <w:pPr>
      <w:ind w:left="-40" w:firstLine="0"/>
      <w:outlineLvl w:val="0"/>
    </w:pPr>
    <w:rPr>
      <w:sz w:val="52"/>
      <w:szCs w:val="52"/>
    </w:rPr>
  </w:style>
  <w:style w:type="paragraph" w:styleId="3">
    <w:name w:val="heading 2"/>
    <w:basedOn w:val="1"/>
    <w:next w:val="1"/>
    <w:qFormat/>
    <w:uiPriority w:val="1"/>
    <w:pPr>
      <w:ind w:right="18" w:firstLine="0"/>
      <w:jc w:val="center"/>
      <w:outlineLvl w:val="1"/>
    </w:pPr>
    <w:rPr>
      <w:sz w:val="44"/>
      <w:szCs w:val="44"/>
    </w:rPr>
  </w:style>
  <w:style w:type="paragraph" w:styleId="4">
    <w:name w:val="heading 3"/>
    <w:basedOn w:val="1"/>
    <w:next w:val="1"/>
    <w:qFormat/>
    <w:uiPriority w:val="1"/>
    <w:pPr>
      <w:ind w:left="1" w:firstLine="0"/>
      <w:jc w:val="center"/>
      <w:outlineLvl w:val="2"/>
    </w:pPr>
    <w:rPr>
      <w:sz w:val="40"/>
      <w:szCs w:val="40"/>
    </w:rPr>
  </w:style>
  <w:style w:type="paragraph" w:styleId="5">
    <w:name w:val="heading 4"/>
    <w:basedOn w:val="1"/>
    <w:next w:val="1"/>
    <w:qFormat/>
    <w:uiPriority w:val="1"/>
    <w:pPr>
      <w:jc w:val="center"/>
      <w:outlineLvl w:val="3"/>
    </w:pPr>
    <w:rPr>
      <w:sz w:val="36"/>
      <w:szCs w:val="36"/>
    </w:rPr>
  </w:style>
  <w:style w:type="paragraph" w:styleId="6">
    <w:name w:val="heading 5"/>
    <w:basedOn w:val="1"/>
    <w:next w:val="1"/>
    <w:qFormat/>
    <w:uiPriority w:val="1"/>
    <w:pPr>
      <w:ind w:left="112" w:firstLine="0"/>
      <w:outlineLvl w:val="4"/>
    </w:pPr>
    <w:rPr>
      <w:sz w:val="33"/>
      <w:szCs w:val="33"/>
    </w:rPr>
  </w:style>
  <w:style w:type="character" w:default="1" w:styleId="14">
    <w:name w:val="Default Paragraph Font"/>
    <w:unhideWhenUsed/>
    <w:qFormat/>
    <w:uiPriority w:val="1"/>
  </w:style>
  <w:style w:type="table" w:default="1" w:styleId="12">
    <w:name w:val="Normal Table"/>
    <w:unhideWhenUsed/>
    <w:qFormat/>
    <w:uiPriority w:val="99"/>
    <w:tblPr>
      <w:tblCellMar>
        <w:top w:w="0" w:type="dxa"/>
        <w:left w:w="108" w:type="dxa"/>
        <w:bottom w:w="0" w:type="dxa"/>
        <w:right w:w="108" w:type="dxa"/>
      </w:tblCellMar>
    </w:tblPr>
  </w:style>
  <w:style w:type="paragraph" w:styleId="7">
    <w:name w:val="caption"/>
    <w:basedOn w:val="1"/>
    <w:next w:val="1"/>
    <w:qFormat/>
    <w:uiPriority w:val="0"/>
    <w:pPr>
      <w:suppressLineNumbers/>
      <w:spacing w:before="120" w:after="120"/>
    </w:pPr>
    <w:rPr>
      <w:i/>
      <w:iCs/>
      <w:sz w:val="24"/>
      <w:szCs w:val="24"/>
    </w:rPr>
  </w:style>
  <w:style w:type="paragraph" w:styleId="8">
    <w:name w:val="Body Text"/>
    <w:basedOn w:val="1"/>
    <w:qFormat/>
    <w:uiPriority w:val="1"/>
    <w:rPr>
      <w:sz w:val="32"/>
      <w:szCs w:val="32"/>
    </w:rPr>
  </w:style>
  <w:style w:type="paragraph" w:styleId="9">
    <w:name w:val="footer"/>
    <w:basedOn w:val="1"/>
    <w:qFormat/>
    <w:uiPriority w:val="0"/>
    <w:pPr>
      <w:tabs>
        <w:tab w:val="center" w:pos="4153"/>
        <w:tab w:val="right" w:pos="8306"/>
      </w:tabs>
      <w:snapToGrid w:val="0"/>
    </w:pPr>
    <w:rPr>
      <w:sz w:val="18"/>
      <w:szCs w:val="18"/>
    </w:rPr>
  </w:style>
  <w:style w:type="paragraph" w:styleId="10">
    <w:name w:val="header"/>
    <w:basedOn w:val="1"/>
    <w:qFormat/>
    <w:uiPriority w:val="0"/>
    <w:pPr>
      <w:pBdr>
        <w:bottom w:val="single" w:color="000000" w:sz="6" w:space="1"/>
      </w:pBdr>
      <w:tabs>
        <w:tab w:val="center" w:pos="4153"/>
        <w:tab w:val="right" w:pos="8306"/>
      </w:tabs>
      <w:snapToGrid w:val="0"/>
      <w:jc w:val="center"/>
    </w:pPr>
    <w:rPr>
      <w:sz w:val="18"/>
      <w:szCs w:val="18"/>
    </w:rPr>
  </w:style>
  <w:style w:type="paragraph" w:styleId="11">
    <w:name w:val="List"/>
    <w:basedOn w:val="8"/>
    <w:qFormat/>
    <w:uiPriority w:val="0"/>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
    <w:name w:val="编号符号"/>
    <w:qFormat/>
    <w:uiPriority w:val="0"/>
  </w:style>
  <w:style w:type="character" w:customStyle="1" w:styleId="16">
    <w:name w:val="页眉 字符"/>
    <w:basedOn w:val="14"/>
    <w:qFormat/>
    <w:uiPriority w:val="0"/>
    <w:rPr>
      <w:rFonts w:ascii="Arial Unicode MS" w:hAnsi="Arial Unicode MS" w:eastAsia="Arial Unicode MS" w:cs="Arial Unicode MS"/>
      <w:sz w:val="18"/>
      <w:szCs w:val="18"/>
      <w:lang w:val="zh-CN" w:bidi="zh-CN"/>
    </w:rPr>
  </w:style>
  <w:style w:type="character" w:customStyle="1" w:styleId="17">
    <w:name w:val="页脚 字符"/>
    <w:basedOn w:val="14"/>
    <w:qFormat/>
    <w:uiPriority w:val="0"/>
    <w:rPr>
      <w:rFonts w:ascii="Arial Unicode MS" w:hAnsi="Arial Unicode MS" w:eastAsia="Arial Unicode MS" w:cs="Arial Unicode MS"/>
      <w:sz w:val="18"/>
      <w:szCs w:val="18"/>
      <w:lang w:val="zh-CN" w:bidi="zh-CN"/>
    </w:rPr>
  </w:style>
  <w:style w:type="paragraph" w:customStyle="1" w:styleId="18">
    <w:name w:val="标题样式"/>
    <w:basedOn w:val="1"/>
    <w:next w:val="8"/>
    <w:qFormat/>
    <w:uiPriority w:val="0"/>
    <w:pPr>
      <w:keepNext/>
      <w:spacing w:before="240" w:after="120"/>
    </w:pPr>
    <w:rPr>
      <w:rFonts w:ascii="Liberation Sans" w:hAnsi="Liberation Sans"/>
      <w:sz w:val="28"/>
      <w:szCs w:val="28"/>
    </w:rPr>
  </w:style>
  <w:style w:type="paragraph" w:customStyle="1" w:styleId="19">
    <w:name w:val="索引"/>
    <w:basedOn w:val="1"/>
    <w:qFormat/>
    <w:uiPriority w:val="0"/>
    <w:pPr>
      <w:suppressLineNumbers/>
    </w:pPr>
  </w:style>
  <w:style w:type="paragraph" w:customStyle="1" w:styleId="20">
    <w:name w:val="页眉与页脚"/>
    <w:basedOn w:val="1"/>
    <w:qFormat/>
    <w:uiPriority w:val="0"/>
  </w:style>
  <w:style w:type="paragraph" w:customStyle="1" w:styleId="21">
    <w:name w:val="List Paragraph"/>
    <w:basedOn w:val="1"/>
    <w:qFormat/>
    <w:uiPriority w:val="1"/>
    <w:pPr>
      <w:ind w:left="2039" w:hanging="782"/>
    </w:pPr>
  </w:style>
  <w:style w:type="paragraph" w:customStyle="1" w:styleId="22">
    <w:name w:val="Table Paragraph"/>
    <w:basedOn w:val="1"/>
    <w:qFormat/>
    <w:uiPriority w:val="1"/>
    <w:rPr>
      <w:rFonts w:ascii="宋体" w:hAnsi="宋体" w:eastAsia="宋体" w:cs="宋体"/>
    </w:rPr>
  </w:style>
  <w:style w:type="paragraph" w:customStyle="1" w:styleId="23">
    <w:name w:val="表格内容"/>
    <w:basedOn w:val="1"/>
    <w:qFormat/>
    <w:uiPriority w:val="0"/>
    <w:pPr>
      <w:suppressLineNumbers/>
    </w:pPr>
  </w:style>
  <w:style w:type="paragraph" w:customStyle="1" w:styleId="24">
    <w:name w:val="表格标题"/>
    <w:basedOn w:val="23"/>
    <w:qFormat/>
    <w:uiPriority w:val="0"/>
    <w:pPr>
      <w:jc w:val="center"/>
    </w:pPr>
    <w:rPr>
      <w:b/>
      <w:bCs/>
    </w:rPr>
  </w:style>
  <w:style w:type="paragraph" w:customStyle="1" w:styleId="25">
    <w:name w:val="预格式化的文本"/>
    <w:basedOn w:val="1"/>
    <w:qFormat/>
    <w:uiPriority w:val="0"/>
    <w:rPr>
      <w:rFonts w:ascii="Liberation Mono" w:hAnsi="Liberation Mono" w:eastAsia="新宋体" w:cs="Liberation Mono"/>
      <w:sz w:val="20"/>
      <w:szCs w:val="20"/>
    </w:rPr>
  </w:style>
  <w:style w:type="table" w:customStyle="1" w:styleId="26">
    <w:name w:val="Table Normal"/>
    <w:unhideWhenUsed/>
    <w:qFormat/>
    <w:uiPriority w:val="2"/>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4" Type="http://schemas.openxmlformats.org/officeDocument/2006/relationships/fontTable" Target="fontTable.xml"/><Relationship Id="rId23" Type="http://schemas.openxmlformats.org/officeDocument/2006/relationships/customXml" Target="../customXml/item1.xml"/><Relationship Id="rId22" Type="http://schemas.openxmlformats.org/officeDocument/2006/relationships/image" Target="media/image2.png"/><Relationship Id="rId21" Type="http://schemas.openxmlformats.org/officeDocument/2006/relationships/image" Target="media/image1.png"/><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14.xml"/><Relationship Id="rId18" Type="http://schemas.openxmlformats.org/officeDocument/2006/relationships/footer" Target="footer13.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7" textRotate="1"/>
    <customShpInfo spid="_x0000_s4113" textRotate="1"/>
    <customShpInfo spid="_x0000_s4111" textRotate="1"/>
    <customShpInfo spid="_x0000_s4112" textRotate="1"/>
    <customShpInfo spid="_x0000_s4099" textRotate="1"/>
    <customShpInfo spid="_x0000_s4100" textRotate="1"/>
    <customShpInfo spid="_x0000_s4101" textRotate="1"/>
    <customShpInfo spid="_x0000_s4102" textRotate="1"/>
    <customShpInfo spid="_x0000_s4103" textRotate="1"/>
    <customShpInfo spid="_x0000_s4104" textRotate="1"/>
    <customShpInfo spid="_x0000_s4105" textRotate="1"/>
    <customShpInfo spid="_x0000_s4106" textRotate="1"/>
    <customShpInfo spid="_x0000_s4107" textRotate="1"/>
    <customShpInfo spid="_x0000_s4108"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40</Pages>
  <Words>3970</Words>
  <Characters>4293</Characters>
  <Paragraphs>501</Paragraphs>
  <TotalTime>48</TotalTime>
  <ScaleCrop>false</ScaleCrop>
  <LinksUpToDate>false</LinksUpToDate>
  <CharactersWithSpaces>4312</CharactersWithSpaces>
  <Application>WPS Office_12.1.0.26884_F1E327BC-269C-435d-A152-05C5408002CA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2021-04-16T03:22:00Z</dcterms:created>
  <dc:creator>陈长军(本处室套红)</dc:creator>
  <cp:lastModifiedBy>张张</cp:lastModifiedBy>
  <dcterms:modified xsi:type="dcterms:W3CDTF">2026-07-29T07:12:08Z</dcterms:modified>
  <dc:title>部门预算公开</dc:title>
  <cp:revision>175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2021-02-03T00:00:00Z</vt:filetime>
  </property>
  <property fmtid="{D5CDD505-2E9C-101B-9397-08002B2CF9AE}" pid="3" name="Creator">
    <vt:lpwstr>ÿþ¹eckýVEŒ⁄ech Y thV </vt:lpwstr>
  </property>
  <property fmtid="{D5CDD505-2E9C-101B-9397-08002B2CF9AE}" pid="4" name="ICV">
    <vt:lpwstr>C823B2FE72FE4DF285E985223D1A425B</vt:lpwstr>
  </property>
  <property fmtid="{D5CDD505-2E9C-101B-9397-08002B2CF9AE}" pid="5" name="KSOProductBuildVer">
    <vt:lpwstr>2052-12.1.0.26884</vt:lpwstr>
  </property>
  <property fmtid="{D5CDD505-2E9C-101B-9397-08002B2CF9AE}" pid="6" name="LastSaved">
    <vt:filetime>2021-04-15T00:00:00Z</vt:filetime>
  </property>
  <property fmtid="{D5CDD505-2E9C-101B-9397-08002B2CF9AE}" pid="7" name="KSOTemplateDocerSaveRecord">
    <vt:lpwstr>eyJoZGlkIjoiMGU1OWZlM2JlZmVmYjlkYTZiMzBmOWY0NTkxMjJmNDkiLCJ1c2VySWQiOiI1MDU0MzIyNTgifQ==</vt:lpwstr>
  </property>
</Properties>
</file>